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95" w:rsidRPr="00EC6CA3" w:rsidRDefault="00EC6CA3" w:rsidP="00EC6CA3">
      <w:pPr>
        <w:tabs>
          <w:tab w:val="left" w:pos="4155"/>
          <w:tab w:val="left" w:pos="5103"/>
        </w:tabs>
        <w:spacing w:after="0" w:line="240" w:lineRule="auto"/>
        <w:ind w:right="4536"/>
        <w:jc w:val="both"/>
        <w:rPr>
          <w:rFonts w:ascii="Times New Roman" w:hAnsi="Times New Roman" w:cs="Times New Roman"/>
          <w:sz w:val="28"/>
          <w:szCs w:val="28"/>
        </w:rPr>
      </w:pPr>
      <w:r w:rsidRPr="00EC6CA3">
        <w:rPr>
          <w:rFonts w:ascii="Times New Roman" w:hAnsi="Times New Roman" w:cs="Times New Roman"/>
          <w:sz w:val="28"/>
          <w:szCs w:val="28"/>
        </w:rPr>
        <w:t>Постановление администрации Сосновского муниципального района от 03.02.2020 года №</w:t>
      </w:r>
      <w:r>
        <w:rPr>
          <w:rFonts w:ascii="Times New Roman" w:hAnsi="Times New Roman" w:cs="Times New Roman"/>
          <w:sz w:val="28"/>
          <w:szCs w:val="28"/>
        </w:rPr>
        <w:t xml:space="preserve"> 39</w:t>
      </w:r>
    </w:p>
    <w:p w:rsidR="00937A95" w:rsidRDefault="00937A95" w:rsidP="00EC6CA3">
      <w:pPr>
        <w:tabs>
          <w:tab w:val="left" w:pos="4155"/>
          <w:tab w:val="left" w:pos="5103"/>
        </w:tabs>
        <w:spacing w:after="0"/>
        <w:ind w:right="4536"/>
        <w:jc w:val="both"/>
        <w:rPr>
          <w:sz w:val="28"/>
          <w:szCs w:val="28"/>
        </w:rPr>
      </w:pPr>
    </w:p>
    <w:p w:rsidR="00937A95" w:rsidRDefault="00937A95" w:rsidP="00937A95">
      <w:pPr>
        <w:tabs>
          <w:tab w:val="left" w:pos="4155"/>
          <w:tab w:val="left" w:pos="5103"/>
        </w:tabs>
        <w:ind w:right="4536"/>
        <w:jc w:val="both"/>
        <w:rPr>
          <w:sz w:val="28"/>
          <w:szCs w:val="28"/>
        </w:rPr>
      </w:pPr>
    </w:p>
    <w:p w:rsidR="00937A95" w:rsidRDefault="00937A95" w:rsidP="00937A95">
      <w:pPr>
        <w:tabs>
          <w:tab w:val="left" w:pos="4155"/>
          <w:tab w:val="left" w:pos="5103"/>
        </w:tabs>
        <w:ind w:right="4536"/>
        <w:jc w:val="both"/>
        <w:rPr>
          <w:sz w:val="28"/>
          <w:szCs w:val="28"/>
        </w:rPr>
      </w:pPr>
    </w:p>
    <w:p w:rsidR="00937A95" w:rsidRDefault="00937A95" w:rsidP="00937A95">
      <w:pPr>
        <w:tabs>
          <w:tab w:val="left" w:pos="4155"/>
          <w:tab w:val="left" w:pos="5103"/>
        </w:tabs>
        <w:ind w:right="4536"/>
        <w:jc w:val="both"/>
        <w:rPr>
          <w:sz w:val="28"/>
          <w:szCs w:val="28"/>
        </w:rPr>
      </w:pPr>
    </w:p>
    <w:p w:rsidR="00937A95" w:rsidRDefault="00937A95" w:rsidP="00937A95">
      <w:pPr>
        <w:tabs>
          <w:tab w:val="left" w:pos="4155"/>
          <w:tab w:val="left" w:pos="5103"/>
        </w:tabs>
        <w:ind w:right="4536"/>
        <w:jc w:val="both"/>
        <w:rPr>
          <w:sz w:val="28"/>
          <w:szCs w:val="28"/>
        </w:rPr>
      </w:pPr>
    </w:p>
    <w:p w:rsidR="00495516" w:rsidRDefault="00495516" w:rsidP="00937A95">
      <w:pPr>
        <w:tabs>
          <w:tab w:val="left" w:pos="4155"/>
          <w:tab w:val="left" w:pos="5103"/>
        </w:tabs>
        <w:ind w:right="4536"/>
        <w:jc w:val="both"/>
        <w:rPr>
          <w:sz w:val="28"/>
          <w:szCs w:val="28"/>
        </w:rPr>
      </w:pPr>
    </w:p>
    <w:p w:rsidR="00F35041" w:rsidRDefault="00F35041" w:rsidP="00937A95">
      <w:pPr>
        <w:tabs>
          <w:tab w:val="left" w:pos="4155"/>
          <w:tab w:val="left" w:pos="5103"/>
        </w:tabs>
        <w:ind w:right="4536"/>
        <w:jc w:val="both"/>
        <w:rPr>
          <w:sz w:val="28"/>
          <w:szCs w:val="28"/>
        </w:rPr>
      </w:pPr>
    </w:p>
    <w:p w:rsidR="00495516" w:rsidRPr="00DE6EFF" w:rsidRDefault="00495516" w:rsidP="00DE6EFF">
      <w:pPr>
        <w:tabs>
          <w:tab w:val="left" w:pos="4155"/>
          <w:tab w:val="left" w:pos="5103"/>
        </w:tabs>
        <w:spacing w:after="0" w:line="240" w:lineRule="auto"/>
        <w:ind w:right="4536"/>
        <w:jc w:val="both"/>
        <w:rPr>
          <w:rFonts w:ascii="Times New Roman" w:hAnsi="Times New Roman" w:cs="Times New Roman"/>
          <w:sz w:val="28"/>
          <w:szCs w:val="28"/>
        </w:rPr>
      </w:pPr>
      <w:r w:rsidRPr="00DE6EFF">
        <w:rPr>
          <w:rFonts w:ascii="Times New Roman" w:hAnsi="Times New Roman" w:cs="Times New Roman"/>
          <w:sz w:val="28"/>
          <w:szCs w:val="28"/>
        </w:rPr>
        <w:t>О</w:t>
      </w:r>
      <w:r w:rsidR="00DE6EFF" w:rsidRPr="00DE6EFF">
        <w:rPr>
          <w:rFonts w:ascii="Times New Roman" w:hAnsi="Times New Roman" w:cs="Times New Roman"/>
          <w:sz w:val="28"/>
          <w:szCs w:val="28"/>
        </w:rPr>
        <w:t xml:space="preserve"> внесении изменений </w:t>
      </w:r>
      <w:r w:rsidR="00452B30">
        <w:rPr>
          <w:rFonts w:ascii="Times New Roman" w:hAnsi="Times New Roman" w:cs="Times New Roman"/>
          <w:sz w:val="28"/>
          <w:szCs w:val="28"/>
        </w:rPr>
        <w:t xml:space="preserve">и дополнений </w:t>
      </w:r>
      <w:r w:rsidR="00DE6EFF" w:rsidRPr="00DE6EFF">
        <w:rPr>
          <w:rFonts w:ascii="Times New Roman" w:hAnsi="Times New Roman" w:cs="Times New Roman"/>
          <w:sz w:val="28"/>
          <w:szCs w:val="28"/>
        </w:rPr>
        <w:t>в постановление администрации Сосновского муниципального района от 27.12.2017 года № 4607</w:t>
      </w:r>
    </w:p>
    <w:p w:rsidR="00DE6EFF" w:rsidRPr="00DE6EFF" w:rsidRDefault="00DE6EFF" w:rsidP="00DE6EFF">
      <w:pPr>
        <w:tabs>
          <w:tab w:val="left" w:pos="4155"/>
          <w:tab w:val="left" w:pos="5103"/>
        </w:tabs>
        <w:spacing w:after="0" w:line="240" w:lineRule="auto"/>
        <w:ind w:right="4536"/>
        <w:jc w:val="both"/>
        <w:rPr>
          <w:rFonts w:ascii="Times New Roman" w:hAnsi="Times New Roman" w:cs="Times New Roman"/>
          <w:sz w:val="28"/>
          <w:szCs w:val="28"/>
        </w:rPr>
      </w:pPr>
    </w:p>
    <w:p w:rsidR="00DE6EFF" w:rsidRPr="00DE6EFF" w:rsidRDefault="00DE6EFF" w:rsidP="00DE6EFF">
      <w:pPr>
        <w:tabs>
          <w:tab w:val="left" w:pos="4155"/>
          <w:tab w:val="left" w:pos="5103"/>
        </w:tabs>
        <w:spacing w:after="0" w:line="240" w:lineRule="auto"/>
        <w:ind w:right="4536"/>
        <w:jc w:val="both"/>
        <w:rPr>
          <w:rFonts w:ascii="Times New Roman" w:hAnsi="Times New Roman" w:cs="Times New Roman"/>
          <w:sz w:val="28"/>
          <w:szCs w:val="28"/>
        </w:rPr>
      </w:pPr>
    </w:p>
    <w:p w:rsidR="00DE6EFF" w:rsidRPr="00DE6EFF" w:rsidRDefault="00DE6EFF" w:rsidP="00DE6EFF">
      <w:pPr>
        <w:tabs>
          <w:tab w:val="left" w:pos="4155"/>
          <w:tab w:val="left" w:pos="5103"/>
        </w:tabs>
        <w:spacing w:after="0" w:line="240" w:lineRule="auto"/>
        <w:ind w:right="4536"/>
        <w:jc w:val="both"/>
        <w:rPr>
          <w:rFonts w:ascii="Times New Roman" w:hAnsi="Times New Roman" w:cs="Times New Roman"/>
          <w:sz w:val="28"/>
          <w:szCs w:val="28"/>
        </w:rPr>
      </w:pPr>
    </w:p>
    <w:p w:rsidR="00495516" w:rsidRPr="00DE6EFF" w:rsidRDefault="00495516" w:rsidP="00DE6EFF">
      <w:pPr>
        <w:tabs>
          <w:tab w:val="left" w:pos="709"/>
        </w:tabs>
        <w:spacing w:after="0" w:line="240" w:lineRule="auto"/>
        <w:jc w:val="both"/>
        <w:rPr>
          <w:rFonts w:ascii="Times New Roman" w:hAnsi="Times New Roman" w:cs="Times New Roman"/>
          <w:sz w:val="28"/>
          <w:szCs w:val="28"/>
        </w:rPr>
      </w:pPr>
      <w:r w:rsidRPr="00DE6EFF">
        <w:rPr>
          <w:rFonts w:ascii="Times New Roman" w:hAnsi="Times New Roman" w:cs="Times New Roman"/>
          <w:sz w:val="28"/>
          <w:szCs w:val="28"/>
        </w:rPr>
        <w:tab/>
        <w:t xml:space="preserve">В целях реализации социальной политики Сосновского муниципального района, руководствуясь Федеральным  законом от 06.10.2003 года №131-ФЗ «Об  общих принципах организации местного самоуправления в Российской Федерации», Устава Сосновского муниципального района  администрация Сосновского муниципального района </w:t>
      </w:r>
    </w:p>
    <w:p w:rsidR="00495516" w:rsidRPr="00DE6EFF" w:rsidRDefault="00495516" w:rsidP="00DE6EFF">
      <w:pPr>
        <w:tabs>
          <w:tab w:val="left" w:pos="4155"/>
        </w:tabs>
        <w:spacing w:after="0" w:line="240" w:lineRule="auto"/>
        <w:jc w:val="both"/>
        <w:rPr>
          <w:rFonts w:ascii="Times New Roman" w:hAnsi="Times New Roman" w:cs="Times New Roman"/>
          <w:sz w:val="28"/>
          <w:szCs w:val="28"/>
        </w:rPr>
      </w:pPr>
      <w:r w:rsidRPr="00DE6EFF">
        <w:rPr>
          <w:rFonts w:ascii="Times New Roman" w:hAnsi="Times New Roman" w:cs="Times New Roman"/>
          <w:sz w:val="28"/>
          <w:szCs w:val="28"/>
        </w:rPr>
        <w:t xml:space="preserve">ПОСТАНОВЛЯЕТ: </w:t>
      </w:r>
      <w:r w:rsidRPr="00DE6EFF">
        <w:rPr>
          <w:rFonts w:ascii="Times New Roman" w:hAnsi="Times New Roman" w:cs="Times New Roman"/>
          <w:sz w:val="28"/>
          <w:szCs w:val="28"/>
        </w:rPr>
        <w:tab/>
      </w:r>
    </w:p>
    <w:p w:rsidR="00DE6EFF" w:rsidRPr="00DE6EFF" w:rsidRDefault="00DE6EFF" w:rsidP="00DE6EFF">
      <w:pPr>
        <w:numPr>
          <w:ilvl w:val="0"/>
          <w:numId w:val="7"/>
        </w:numPr>
        <w:tabs>
          <w:tab w:val="left" w:pos="0"/>
        </w:tabs>
        <w:spacing w:after="0" w:line="240" w:lineRule="auto"/>
        <w:ind w:left="0" w:firstLine="709"/>
        <w:jc w:val="both"/>
        <w:rPr>
          <w:rFonts w:ascii="Times New Roman" w:hAnsi="Times New Roman" w:cs="Times New Roman"/>
          <w:sz w:val="28"/>
          <w:szCs w:val="28"/>
        </w:rPr>
      </w:pPr>
      <w:r w:rsidRPr="00DE6EFF">
        <w:rPr>
          <w:rFonts w:ascii="Times New Roman" w:hAnsi="Times New Roman" w:cs="Times New Roman"/>
          <w:sz w:val="28"/>
          <w:szCs w:val="28"/>
        </w:rPr>
        <w:t>Приложение к постановлению администрации Сосновского муниципального района от 27.12.2017 года № 4607 «Об утверждении муниципальной программы Сосновского муниципального района «Развитие социальной защиты населения в Сосновском муниципальном районе» на 2018-2020 годы читать в новой редакции.</w:t>
      </w:r>
    </w:p>
    <w:p w:rsidR="00495516" w:rsidRPr="00DE6EFF" w:rsidRDefault="00495516" w:rsidP="00DE6EFF">
      <w:pPr>
        <w:numPr>
          <w:ilvl w:val="0"/>
          <w:numId w:val="7"/>
        </w:numPr>
        <w:tabs>
          <w:tab w:val="left" w:pos="0"/>
        </w:tabs>
        <w:spacing w:after="0" w:line="240" w:lineRule="auto"/>
        <w:ind w:left="0" w:firstLine="709"/>
        <w:jc w:val="both"/>
        <w:rPr>
          <w:rFonts w:ascii="Times New Roman" w:hAnsi="Times New Roman" w:cs="Times New Roman"/>
          <w:sz w:val="28"/>
          <w:szCs w:val="28"/>
        </w:rPr>
      </w:pPr>
      <w:r w:rsidRPr="00DE6EFF">
        <w:rPr>
          <w:rFonts w:ascii="Times New Roman" w:eastAsia="Calibri" w:hAnsi="Times New Roman" w:cs="Times New Roman"/>
          <w:sz w:val="28"/>
          <w:szCs w:val="28"/>
        </w:rPr>
        <w:t xml:space="preserve">Управлению муниципальной службы </w:t>
      </w:r>
      <w:r w:rsidRPr="00DE6EFF">
        <w:rPr>
          <w:rFonts w:ascii="Times New Roman" w:hAnsi="Times New Roman" w:cs="Times New Roman"/>
          <w:sz w:val="28"/>
          <w:szCs w:val="28"/>
        </w:rPr>
        <w:t xml:space="preserve">(О.В. Осипова) обеспечить опубликование настоящего постановления и размещение его на официальном сайте администрации Сосновского муниципального района в сети «Интернет».                                              </w:t>
      </w:r>
    </w:p>
    <w:p w:rsidR="00F35041" w:rsidRDefault="00495516" w:rsidP="00DE6EFF">
      <w:pPr>
        <w:tabs>
          <w:tab w:val="left" w:pos="0"/>
        </w:tabs>
        <w:spacing w:after="0" w:line="240" w:lineRule="auto"/>
        <w:jc w:val="both"/>
        <w:rPr>
          <w:rFonts w:ascii="Times New Roman" w:hAnsi="Times New Roman" w:cs="Times New Roman"/>
          <w:sz w:val="28"/>
          <w:szCs w:val="28"/>
        </w:rPr>
      </w:pPr>
      <w:r w:rsidRPr="00DE6EFF">
        <w:rPr>
          <w:rFonts w:ascii="Times New Roman" w:hAnsi="Times New Roman" w:cs="Times New Roman"/>
          <w:sz w:val="28"/>
          <w:szCs w:val="28"/>
        </w:rPr>
        <w:tab/>
        <w:t xml:space="preserve">3. </w:t>
      </w:r>
      <w:r w:rsidR="00DE6EFF" w:rsidRPr="00DE6EFF">
        <w:rPr>
          <w:rFonts w:ascii="Times New Roman" w:hAnsi="Times New Roman" w:cs="Times New Roman"/>
          <w:sz w:val="28"/>
          <w:szCs w:val="28"/>
        </w:rPr>
        <w:t xml:space="preserve"> </w:t>
      </w:r>
      <w:r w:rsidR="00DE6EFF" w:rsidRPr="00DE6EFF">
        <w:rPr>
          <w:rFonts w:ascii="Times New Roman" w:hAnsi="Times New Roman" w:cs="Times New Roman"/>
          <w:sz w:val="28"/>
          <w:szCs w:val="28"/>
        </w:rPr>
        <w:tab/>
      </w:r>
      <w:r w:rsidRPr="00DE6EFF">
        <w:rPr>
          <w:rFonts w:ascii="Times New Roman" w:hAnsi="Times New Roman" w:cs="Times New Roman"/>
          <w:sz w:val="28"/>
          <w:szCs w:val="28"/>
        </w:rPr>
        <w:t xml:space="preserve">Контроль исполнения настоящего постановления возложить на заместителя Главы района  </w:t>
      </w:r>
      <w:r w:rsidR="00F35041">
        <w:rPr>
          <w:rFonts w:ascii="Times New Roman" w:hAnsi="Times New Roman" w:cs="Times New Roman"/>
          <w:sz w:val="28"/>
          <w:szCs w:val="28"/>
        </w:rPr>
        <w:t>Т.В. Аллеборн.</w:t>
      </w:r>
    </w:p>
    <w:p w:rsidR="00DE6EFF" w:rsidRDefault="00495516" w:rsidP="00DE6EFF">
      <w:pPr>
        <w:tabs>
          <w:tab w:val="left" w:pos="0"/>
        </w:tabs>
        <w:spacing w:after="0" w:line="240" w:lineRule="auto"/>
        <w:jc w:val="both"/>
        <w:rPr>
          <w:rFonts w:ascii="Times New Roman" w:hAnsi="Times New Roman" w:cs="Times New Roman"/>
          <w:sz w:val="28"/>
          <w:szCs w:val="28"/>
        </w:rPr>
      </w:pPr>
      <w:r w:rsidRPr="00DE6EFF">
        <w:rPr>
          <w:rFonts w:ascii="Times New Roman" w:hAnsi="Times New Roman" w:cs="Times New Roman"/>
          <w:sz w:val="28"/>
          <w:szCs w:val="28"/>
        </w:rPr>
        <w:tab/>
      </w:r>
    </w:p>
    <w:p w:rsidR="0083194B" w:rsidRPr="000A2852" w:rsidRDefault="0083194B" w:rsidP="00DE6EFF">
      <w:pPr>
        <w:tabs>
          <w:tab w:val="left" w:pos="0"/>
        </w:tabs>
        <w:spacing w:after="0" w:line="240" w:lineRule="auto"/>
        <w:jc w:val="both"/>
        <w:rPr>
          <w:rFonts w:ascii="Times New Roman" w:hAnsi="Times New Roman" w:cs="Times New Roman"/>
          <w:color w:val="C0504D" w:themeColor="accent2"/>
          <w:sz w:val="28"/>
          <w:szCs w:val="28"/>
        </w:rPr>
      </w:pPr>
    </w:p>
    <w:p w:rsidR="00DE6EFF" w:rsidRDefault="00DE6EFF" w:rsidP="00DE6EFF">
      <w:pPr>
        <w:tabs>
          <w:tab w:val="left" w:pos="0"/>
        </w:tabs>
        <w:spacing w:after="0" w:line="240" w:lineRule="auto"/>
        <w:jc w:val="both"/>
        <w:rPr>
          <w:rFonts w:ascii="Times New Roman" w:hAnsi="Times New Roman" w:cs="Times New Roman"/>
          <w:color w:val="000000" w:themeColor="text1"/>
          <w:sz w:val="28"/>
          <w:szCs w:val="28"/>
        </w:rPr>
      </w:pPr>
    </w:p>
    <w:p w:rsidR="00495516" w:rsidRPr="000A2852" w:rsidRDefault="00495516" w:rsidP="00DE6EFF">
      <w:pPr>
        <w:tabs>
          <w:tab w:val="left" w:pos="0"/>
        </w:tabs>
        <w:spacing w:after="0" w:line="240" w:lineRule="auto"/>
        <w:jc w:val="both"/>
        <w:rPr>
          <w:rFonts w:ascii="Times New Roman" w:hAnsi="Times New Roman" w:cs="Times New Roman"/>
          <w:color w:val="000000" w:themeColor="text1"/>
          <w:sz w:val="28"/>
          <w:szCs w:val="28"/>
        </w:rPr>
      </w:pPr>
      <w:r w:rsidRPr="000A2852">
        <w:rPr>
          <w:rFonts w:ascii="Times New Roman" w:hAnsi="Times New Roman" w:cs="Times New Roman"/>
          <w:color w:val="000000" w:themeColor="text1"/>
          <w:sz w:val="28"/>
          <w:szCs w:val="28"/>
        </w:rPr>
        <w:t>Глава Сосновского</w:t>
      </w:r>
    </w:p>
    <w:p w:rsidR="00495516" w:rsidRPr="000A2852" w:rsidRDefault="00495516" w:rsidP="00DE6EFF">
      <w:pPr>
        <w:tabs>
          <w:tab w:val="left" w:pos="0"/>
        </w:tabs>
        <w:spacing w:after="0" w:line="240" w:lineRule="auto"/>
        <w:jc w:val="both"/>
        <w:rPr>
          <w:rFonts w:ascii="Times New Roman" w:hAnsi="Times New Roman" w:cs="Times New Roman"/>
          <w:color w:val="000000" w:themeColor="text1"/>
          <w:sz w:val="28"/>
          <w:szCs w:val="28"/>
        </w:rPr>
      </w:pPr>
      <w:r w:rsidRPr="000A2852">
        <w:rPr>
          <w:rFonts w:ascii="Times New Roman" w:hAnsi="Times New Roman" w:cs="Times New Roman"/>
          <w:color w:val="000000" w:themeColor="text1"/>
          <w:sz w:val="28"/>
          <w:szCs w:val="28"/>
        </w:rPr>
        <w:t>муниципального района                                                                    Е. Г. Ваганов</w:t>
      </w:r>
    </w:p>
    <w:p w:rsidR="00E04059" w:rsidRDefault="00C617C1" w:rsidP="00C617C1">
      <w:pPr>
        <w:pStyle w:val="11"/>
        <w:ind w:left="5387" w:firstLine="0"/>
        <w:jc w:val="right"/>
        <w:rPr>
          <w:lang w:val="ru-RU"/>
        </w:rPr>
      </w:pPr>
      <w:r>
        <w:rPr>
          <w:lang w:val="ru-RU"/>
        </w:rPr>
        <w:t xml:space="preserve">                              </w:t>
      </w:r>
    </w:p>
    <w:p w:rsidR="00E04059" w:rsidRDefault="00E04059" w:rsidP="00C617C1">
      <w:pPr>
        <w:pStyle w:val="11"/>
        <w:ind w:left="5387" w:firstLine="0"/>
        <w:jc w:val="right"/>
        <w:rPr>
          <w:lang w:val="ru-RU"/>
        </w:rPr>
      </w:pPr>
    </w:p>
    <w:p w:rsidR="00C617C1" w:rsidRPr="00937A95" w:rsidRDefault="00C617C1" w:rsidP="00C617C1">
      <w:pPr>
        <w:pStyle w:val="11"/>
        <w:ind w:left="5387" w:firstLine="0"/>
        <w:jc w:val="right"/>
        <w:rPr>
          <w:lang w:val="ru-RU"/>
        </w:rPr>
      </w:pPr>
      <w:r>
        <w:rPr>
          <w:lang w:val="ru-RU"/>
        </w:rPr>
        <w:t xml:space="preserve">  Приложение</w:t>
      </w:r>
    </w:p>
    <w:p w:rsidR="00C617C1" w:rsidRPr="00937A95" w:rsidRDefault="00C617C1" w:rsidP="00C617C1">
      <w:pPr>
        <w:pStyle w:val="11"/>
        <w:ind w:left="5387" w:firstLine="0"/>
        <w:jc w:val="right"/>
        <w:rPr>
          <w:lang w:val="ru-RU"/>
        </w:rPr>
      </w:pPr>
      <w:r>
        <w:rPr>
          <w:lang w:val="ru-RU"/>
        </w:rPr>
        <w:t xml:space="preserve">к </w:t>
      </w:r>
      <w:r w:rsidRPr="00937A95">
        <w:rPr>
          <w:lang w:val="ru-RU"/>
        </w:rPr>
        <w:t>постановлени</w:t>
      </w:r>
      <w:r>
        <w:rPr>
          <w:lang w:val="ru-RU"/>
        </w:rPr>
        <w:t>ю</w:t>
      </w:r>
      <w:r w:rsidR="005102B6">
        <w:rPr>
          <w:lang w:val="ru-RU"/>
        </w:rPr>
        <w:t xml:space="preserve"> </w:t>
      </w:r>
      <w:r>
        <w:rPr>
          <w:lang w:val="ru-RU"/>
        </w:rPr>
        <w:t>а</w:t>
      </w:r>
      <w:r w:rsidRPr="00937A95">
        <w:rPr>
          <w:lang w:val="ru-RU"/>
        </w:rPr>
        <w:t>дминистрации</w:t>
      </w:r>
    </w:p>
    <w:p w:rsidR="00C617C1" w:rsidRPr="00937A95" w:rsidRDefault="00C617C1" w:rsidP="00C617C1">
      <w:pPr>
        <w:pStyle w:val="11"/>
        <w:ind w:left="5103" w:firstLine="0"/>
        <w:jc w:val="right"/>
        <w:rPr>
          <w:lang w:val="ru-RU"/>
        </w:rPr>
      </w:pPr>
      <w:r w:rsidRPr="00937A95">
        <w:rPr>
          <w:lang w:val="ru-RU"/>
        </w:rPr>
        <w:t>Сосновского муниципального</w:t>
      </w:r>
      <w:r>
        <w:rPr>
          <w:lang w:val="ru-RU"/>
        </w:rPr>
        <w:t xml:space="preserve"> района</w:t>
      </w:r>
    </w:p>
    <w:p w:rsidR="00C617C1" w:rsidRPr="00937A95" w:rsidRDefault="00C617C1" w:rsidP="00C617C1">
      <w:pPr>
        <w:pStyle w:val="11"/>
        <w:ind w:left="5387" w:firstLine="0"/>
        <w:jc w:val="right"/>
        <w:rPr>
          <w:lang w:val="ru-RU"/>
        </w:rPr>
      </w:pPr>
      <w:r w:rsidRPr="00937A95">
        <w:rPr>
          <w:lang w:val="ru-RU"/>
        </w:rPr>
        <w:t>от __________ 20</w:t>
      </w:r>
      <w:r w:rsidR="007D0FE5">
        <w:rPr>
          <w:lang w:val="ru-RU"/>
        </w:rPr>
        <w:t>20</w:t>
      </w:r>
      <w:r w:rsidRPr="00937A95">
        <w:rPr>
          <w:lang w:val="ru-RU"/>
        </w:rPr>
        <w:t xml:space="preserve"> г. № ______</w:t>
      </w:r>
    </w:p>
    <w:p w:rsidR="00C617C1" w:rsidRPr="00937A95" w:rsidRDefault="00C617C1" w:rsidP="00C617C1">
      <w:pPr>
        <w:pStyle w:val="11"/>
        <w:ind w:left="5387" w:firstLine="0"/>
        <w:jc w:val="center"/>
        <w:rPr>
          <w:lang w:val="ru-RU"/>
        </w:rPr>
      </w:pPr>
    </w:p>
    <w:p w:rsidR="00C617C1" w:rsidRPr="00937A95" w:rsidRDefault="00C617C1" w:rsidP="00C617C1">
      <w:pPr>
        <w:pStyle w:val="11"/>
        <w:ind w:left="5387" w:firstLine="0"/>
        <w:jc w:val="center"/>
        <w:rPr>
          <w:lang w:val="ru-RU"/>
        </w:rPr>
      </w:pPr>
    </w:p>
    <w:p w:rsidR="00C617C1" w:rsidRPr="006F2B10" w:rsidRDefault="00C617C1" w:rsidP="00C617C1">
      <w:pPr>
        <w:pStyle w:val="11"/>
        <w:ind w:left="5387" w:firstLine="0"/>
        <w:jc w:val="center"/>
        <w:rPr>
          <w:lang w:val="ru-RU"/>
        </w:rPr>
      </w:pPr>
    </w:p>
    <w:p w:rsidR="00C617C1" w:rsidRPr="00937A95" w:rsidRDefault="00C617C1" w:rsidP="00E61E2B">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Муниципальная программа Сосновского муниципального района «Развитие социальной защиты населения в Сосновском муниципальном районе» на 2018-20</w:t>
      </w:r>
      <w:r w:rsidR="00AE20C3">
        <w:rPr>
          <w:rFonts w:ascii="Times New Roman" w:hAnsi="Times New Roman" w:cs="Times New Roman"/>
          <w:sz w:val="28"/>
          <w:szCs w:val="28"/>
        </w:rPr>
        <w:t>20</w:t>
      </w:r>
      <w:r w:rsidRPr="00937A95">
        <w:rPr>
          <w:rFonts w:ascii="Times New Roman" w:hAnsi="Times New Roman" w:cs="Times New Roman"/>
          <w:sz w:val="28"/>
          <w:szCs w:val="28"/>
        </w:rPr>
        <w:t xml:space="preserve"> годы. </w:t>
      </w:r>
    </w:p>
    <w:p w:rsidR="00C617C1" w:rsidRPr="00937A95" w:rsidRDefault="00C617C1" w:rsidP="00E61E2B">
      <w:pPr>
        <w:autoSpaceDE w:val="0"/>
        <w:autoSpaceDN w:val="0"/>
        <w:adjustRightInd w:val="0"/>
        <w:spacing w:after="0" w:line="240" w:lineRule="auto"/>
        <w:jc w:val="center"/>
        <w:rPr>
          <w:rFonts w:ascii="Times New Roman" w:hAnsi="Times New Roman" w:cs="Times New Roman"/>
          <w:sz w:val="28"/>
          <w:szCs w:val="28"/>
        </w:rPr>
      </w:pPr>
    </w:p>
    <w:p w:rsidR="00C617C1" w:rsidRPr="00937A95" w:rsidRDefault="00C617C1" w:rsidP="00E61E2B">
      <w:pPr>
        <w:autoSpaceDE w:val="0"/>
        <w:autoSpaceDN w:val="0"/>
        <w:adjustRightInd w:val="0"/>
        <w:spacing w:after="0" w:line="240" w:lineRule="auto"/>
        <w:jc w:val="center"/>
        <w:rPr>
          <w:rFonts w:ascii="Times New Roman" w:hAnsi="Times New Roman" w:cs="Times New Roman"/>
          <w:sz w:val="28"/>
          <w:szCs w:val="28"/>
        </w:rPr>
      </w:pPr>
    </w:p>
    <w:p w:rsidR="00C617C1" w:rsidRPr="00937A95" w:rsidRDefault="00C617C1" w:rsidP="00E61E2B">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Паспорт муниципальной программы Сосновского муниципального района «Развитие социальной  защиты  населения в Сосновском муниципальном районе » на 2018-20</w:t>
      </w:r>
      <w:r w:rsidR="00AE20C3">
        <w:rPr>
          <w:rFonts w:ascii="Times New Roman" w:hAnsi="Times New Roman" w:cs="Times New Roman"/>
          <w:sz w:val="28"/>
          <w:szCs w:val="28"/>
        </w:rPr>
        <w:t>20</w:t>
      </w:r>
      <w:r w:rsidRPr="00937A95">
        <w:rPr>
          <w:rFonts w:ascii="Times New Roman" w:hAnsi="Times New Roman" w:cs="Times New Roman"/>
          <w:sz w:val="28"/>
          <w:szCs w:val="28"/>
        </w:rPr>
        <w:t xml:space="preserve"> годы</w:t>
      </w:r>
    </w:p>
    <w:p w:rsidR="00C617C1" w:rsidRPr="00937A95" w:rsidRDefault="00C617C1" w:rsidP="00E61E2B">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Ответственный исполнитель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Управление социальной защиты населения администрации Сосновского муниципального района (далее именуется – УСЗН)</w:t>
            </w:r>
          </w:p>
        </w:tc>
      </w:tr>
    </w:tbl>
    <w:p w:rsidR="00C617C1" w:rsidRPr="00937A95" w:rsidRDefault="00C617C1" w:rsidP="00EC6A0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EC6A01">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Соисполнители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Управление образования администрации Сосновского муниципального района;</w:t>
            </w:r>
          </w:p>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Отдел культуры администрации Сосновского муниципального района;</w:t>
            </w:r>
          </w:p>
          <w:p w:rsidR="00C617C1" w:rsidRPr="00937A95" w:rsidRDefault="009C3943" w:rsidP="00E61E2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ГБ</w:t>
            </w:r>
            <w:r w:rsidR="00C617C1" w:rsidRPr="00937A95">
              <w:rPr>
                <w:rFonts w:ascii="Times New Roman" w:hAnsi="Times New Roman" w:cs="Times New Roman"/>
                <w:sz w:val="28"/>
                <w:szCs w:val="28"/>
              </w:rPr>
              <w:t>УЗ «</w:t>
            </w:r>
            <w:r>
              <w:rPr>
                <w:rFonts w:ascii="Times New Roman" w:hAnsi="Times New Roman" w:cs="Times New Roman"/>
                <w:sz w:val="28"/>
                <w:szCs w:val="28"/>
              </w:rPr>
              <w:t>Р</w:t>
            </w:r>
            <w:r w:rsidR="00C617C1" w:rsidRPr="00937A95">
              <w:rPr>
                <w:rFonts w:ascii="Times New Roman" w:hAnsi="Times New Roman" w:cs="Times New Roman"/>
                <w:sz w:val="28"/>
                <w:szCs w:val="28"/>
              </w:rPr>
              <w:t xml:space="preserve">айонная больница </w:t>
            </w:r>
            <w:r>
              <w:rPr>
                <w:rFonts w:ascii="Times New Roman" w:hAnsi="Times New Roman" w:cs="Times New Roman"/>
                <w:sz w:val="28"/>
                <w:szCs w:val="28"/>
              </w:rPr>
              <w:t>с. Долгодеревенское</w:t>
            </w:r>
            <w:r w:rsidR="00C617C1" w:rsidRPr="00937A95">
              <w:rPr>
                <w:rFonts w:ascii="Times New Roman" w:hAnsi="Times New Roman" w:cs="Times New Roman"/>
                <w:sz w:val="28"/>
                <w:szCs w:val="28"/>
              </w:rPr>
              <w:t>»;</w:t>
            </w:r>
          </w:p>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Отдел по делам молодежи, физической культуре и спорту администрации Сосновского муниципального района;</w:t>
            </w:r>
          </w:p>
          <w:p w:rsidR="00C617C1" w:rsidRPr="00937A95" w:rsidRDefault="00C617C1" w:rsidP="00E61E2B">
            <w:pPr>
              <w:jc w:val="both"/>
              <w:rPr>
                <w:rFonts w:ascii="Times New Roman" w:hAnsi="Times New Roman" w:cs="Times New Roman"/>
                <w:sz w:val="28"/>
                <w:szCs w:val="28"/>
              </w:rPr>
            </w:pPr>
            <w:r w:rsidRPr="00937A95">
              <w:rPr>
                <w:rFonts w:ascii="Times New Roman" w:hAnsi="Times New Roman" w:cs="Times New Roman"/>
                <w:sz w:val="28"/>
                <w:szCs w:val="28"/>
              </w:rPr>
              <w:t>Муниципальное учреждение «Комплексный центр социального обслуживания населения» (по согласованию);</w:t>
            </w:r>
          </w:p>
          <w:p w:rsidR="00C617C1" w:rsidRPr="00937A95" w:rsidRDefault="00C617C1" w:rsidP="00E61E2B">
            <w:pPr>
              <w:jc w:val="both"/>
              <w:rPr>
                <w:rFonts w:ascii="Times New Roman" w:hAnsi="Times New Roman" w:cs="Times New Roman"/>
                <w:sz w:val="28"/>
                <w:szCs w:val="28"/>
              </w:rPr>
            </w:pPr>
            <w:r w:rsidRPr="00937A95">
              <w:rPr>
                <w:rFonts w:ascii="Times New Roman" w:hAnsi="Times New Roman" w:cs="Times New Roman"/>
                <w:sz w:val="28"/>
                <w:szCs w:val="28"/>
              </w:rPr>
              <w:t>Комитет по делам строительства и архитектуры Сосновского муниципального района (по согласованию);</w:t>
            </w:r>
          </w:p>
          <w:p w:rsidR="00C617C1" w:rsidRPr="00937A95" w:rsidRDefault="00C617C1" w:rsidP="00E61E2B">
            <w:pPr>
              <w:jc w:val="both"/>
              <w:rPr>
                <w:rFonts w:ascii="Times New Roman" w:hAnsi="Times New Roman" w:cs="Times New Roman"/>
                <w:sz w:val="28"/>
                <w:szCs w:val="28"/>
              </w:rPr>
            </w:pPr>
            <w:r w:rsidRPr="00937A95">
              <w:rPr>
                <w:rFonts w:ascii="Times New Roman" w:hAnsi="Times New Roman" w:cs="Times New Roman"/>
                <w:sz w:val="28"/>
                <w:szCs w:val="28"/>
              </w:rPr>
              <w:t>Координационный совет по организации доступной среды для инвалидов и мало мобильных групп населения Сосновского муниципального района (по согласованию)</w:t>
            </w:r>
            <w:r w:rsidR="00DE6EFF">
              <w:rPr>
                <w:rFonts w:ascii="Times New Roman" w:hAnsi="Times New Roman" w:cs="Times New Roman"/>
                <w:sz w:val="28"/>
                <w:szCs w:val="28"/>
              </w:rPr>
              <w:t>.</w:t>
            </w:r>
          </w:p>
          <w:p w:rsidR="00C617C1" w:rsidRPr="00937A95" w:rsidRDefault="00C617C1" w:rsidP="00E61E2B">
            <w:pPr>
              <w:rPr>
                <w:rFonts w:ascii="Times New Roman" w:hAnsi="Times New Roman" w:cs="Times New Roman"/>
                <w:sz w:val="28"/>
                <w:szCs w:val="28"/>
              </w:rPr>
            </w:pPr>
          </w:p>
        </w:tc>
      </w:tr>
      <w:tr w:rsidR="00C617C1" w:rsidRPr="00937A95" w:rsidTr="00EC6A01">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Подпрограммы муниципальной программы</w:t>
            </w:r>
          </w:p>
        </w:tc>
        <w:tc>
          <w:tcPr>
            <w:tcW w:w="425" w:type="dxa"/>
            <w:tcBorders>
              <w:left w:val="nil"/>
            </w:tcBorders>
          </w:tcPr>
          <w:p w:rsidR="00C617C1" w:rsidRPr="00937A95" w:rsidRDefault="00C617C1" w:rsidP="00E61E2B">
            <w:pPr>
              <w:autoSpaceDE w:val="0"/>
              <w:autoSpaceDN w:val="0"/>
              <w:adjustRightInd w:val="0"/>
              <w:jc w:val="center"/>
              <w:rPr>
                <w:rFonts w:ascii="Times New Roman" w:hAnsi="Times New Roman" w:cs="Times New Roman"/>
                <w:sz w:val="28"/>
                <w:szCs w:val="28"/>
              </w:rPr>
            </w:pPr>
          </w:p>
          <w:p w:rsidR="00C617C1" w:rsidRPr="00937A95" w:rsidRDefault="00C617C1" w:rsidP="00E61E2B">
            <w:pPr>
              <w:autoSpaceDE w:val="0"/>
              <w:autoSpaceDN w:val="0"/>
              <w:adjustRightInd w:val="0"/>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w:t>
            </w:r>
          </w:p>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lastRenderedPageBreak/>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tc>
      </w:tr>
    </w:tbl>
    <w:p w:rsidR="00C617C1" w:rsidRPr="00937A95" w:rsidRDefault="00C617C1" w:rsidP="00E61E2B">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lastRenderedPageBreak/>
        <w:t xml:space="preserve">                     </w:t>
      </w:r>
      <w:r w:rsidR="005102B6">
        <w:rPr>
          <w:rFonts w:ascii="Times New Roman" w:hAnsi="Times New Roman" w:cs="Times New Roman"/>
          <w:sz w:val="28"/>
          <w:szCs w:val="28"/>
        </w:rPr>
        <w:t xml:space="preserve">                  </w:t>
      </w:r>
      <w:r w:rsidRPr="00937A95">
        <w:rPr>
          <w:rFonts w:ascii="Times New Roman" w:hAnsi="Times New Roman" w:cs="Times New Roman"/>
          <w:sz w:val="28"/>
          <w:szCs w:val="28"/>
        </w:rPr>
        <w:t xml:space="preserve">- </w:t>
      </w:r>
      <w:r w:rsidR="005102B6">
        <w:rPr>
          <w:rFonts w:ascii="Times New Roman" w:hAnsi="Times New Roman" w:cs="Times New Roman"/>
          <w:sz w:val="28"/>
          <w:szCs w:val="28"/>
        </w:rPr>
        <w:t xml:space="preserve">   </w:t>
      </w:r>
      <w:r w:rsidRPr="00937A95">
        <w:rPr>
          <w:rFonts w:ascii="Times New Roman" w:hAnsi="Times New Roman" w:cs="Times New Roman"/>
          <w:sz w:val="28"/>
          <w:szCs w:val="28"/>
        </w:rPr>
        <w:t xml:space="preserve">подпрограмма  «Формирование доступной  среды    </w:t>
      </w:r>
    </w:p>
    <w:p w:rsidR="005102B6" w:rsidRDefault="00C617C1" w:rsidP="00E61E2B">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 xml:space="preserve">                    </w:t>
      </w:r>
      <w:r w:rsidR="005102B6">
        <w:rPr>
          <w:rFonts w:ascii="Times New Roman" w:hAnsi="Times New Roman" w:cs="Times New Roman"/>
          <w:sz w:val="28"/>
          <w:szCs w:val="28"/>
        </w:rPr>
        <w:t xml:space="preserve">                        </w:t>
      </w:r>
      <w:r w:rsidRPr="00937A95">
        <w:rPr>
          <w:rFonts w:ascii="Times New Roman" w:hAnsi="Times New Roman" w:cs="Times New Roman"/>
          <w:sz w:val="28"/>
          <w:szCs w:val="28"/>
        </w:rPr>
        <w:t xml:space="preserve"> для инвалидов и </w:t>
      </w:r>
      <w:r w:rsidR="005102B6">
        <w:rPr>
          <w:rFonts w:ascii="Times New Roman" w:hAnsi="Times New Roman" w:cs="Times New Roman"/>
          <w:sz w:val="28"/>
          <w:szCs w:val="28"/>
        </w:rPr>
        <w:t xml:space="preserve">мало мобильных  групп населения                     </w:t>
      </w:r>
    </w:p>
    <w:p w:rsidR="00C617C1" w:rsidRPr="00937A95" w:rsidRDefault="005102B6" w:rsidP="00E61E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617C1" w:rsidRPr="00937A95">
        <w:rPr>
          <w:rFonts w:ascii="Times New Roman" w:hAnsi="Times New Roman" w:cs="Times New Roman"/>
          <w:sz w:val="28"/>
          <w:szCs w:val="28"/>
        </w:rPr>
        <w:t>в Сосновском муниципальном районе»</w:t>
      </w:r>
    </w:p>
    <w:p w:rsidR="00C617C1" w:rsidRPr="00937A95"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Программно-целевые инструменты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отсутствуют</w:t>
            </w:r>
          </w:p>
        </w:tc>
      </w:tr>
    </w:tbl>
    <w:p w:rsidR="00C617C1" w:rsidRPr="00937A95"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Основная цель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pStyle w:val="a7"/>
              <w:ind w:firstLine="0"/>
              <w:rPr>
                <w:color w:val="000000"/>
              </w:rPr>
            </w:pPr>
            <w:r w:rsidRPr="00937A95">
              <w:rPr>
                <w:color w:val="000000"/>
              </w:rPr>
              <w:t>повышение уровня и качества жизни граждан, нуждающихся в социальной защите государства</w:t>
            </w:r>
          </w:p>
        </w:tc>
      </w:tr>
    </w:tbl>
    <w:p w:rsidR="00C617C1" w:rsidRPr="00937A95"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Основные задачи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pStyle w:val="a7"/>
              <w:ind w:firstLine="0"/>
              <w:rPr>
                <w:color w:val="000000"/>
              </w:rPr>
            </w:pPr>
            <w:r w:rsidRPr="00937A95">
              <w:t xml:space="preserve"> повышение качества жизни граждан пожилого возраста и других социально-незащищенных  категорий граждан, проживающих на территории Сосновского муниципального района Челябинской области;</w:t>
            </w:r>
          </w:p>
          <w:p w:rsidR="00C617C1" w:rsidRPr="00937A95" w:rsidRDefault="00C617C1" w:rsidP="00E61E2B">
            <w:pPr>
              <w:pStyle w:val="a7"/>
              <w:ind w:firstLine="0"/>
            </w:pPr>
            <w:r w:rsidRPr="00937A95">
              <w:t>-совершенствование системы социального обслуживания и социальной поддержки отдельных категорий граждан;</w:t>
            </w:r>
          </w:p>
          <w:p w:rsidR="00C617C1" w:rsidRPr="00937A95" w:rsidRDefault="00C617C1" w:rsidP="00E61E2B">
            <w:pPr>
              <w:pStyle w:val="a7"/>
              <w:ind w:firstLine="0"/>
              <w:rPr>
                <w:color w:val="000000"/>
              </w:rPr>
            </w:pPr>
            <w:r w:rsidRPr="00937A95">
              <w:t>-  повышение уровня доступности  объектов и услуг в приоритетных сферах жизнедеятельности инвалидов и других мало мобильных групп населения.</w:t>
            </w:r>
          </w:p>
          <w:p w:rsidR="00C617C1" w:rsidRPr="00937A95" w:rsidRDefault="00C617C1" w:rsidP="00E61E2B">
            <w:pPr>
              <w:pStyle w:val="a7"/>
              <w:ind w:firstLine="0"/>
              <w:rPr>
                <w:color w:val="000000"/>
              </w:rPr>
            </w:pPr>
          </w:p>
        </w:tc>
      </w:tr>
    </w:tbl>
    <w:p w:rsidR="00C617C1" w:rsidRPr="00937A95"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Целевые индикаторы и показатели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p>
        </w:tc>
        <w:tc>
          <w:tcPr>
            <w:tcW w:w="6486" w:type="dxa"/>
          </w:tcPr>
          <w:p w:rsidR="00C617C1" w:rsidRPr="00937A95" w:rsidRDefault="00C617C1" w:rsidP="00E61E2B">
            <w:pPr>
              <w:pStyle w:val="a7"/>
              <w:ind w:firstLine="0"/>
            </w:pPr>
            <w:r w:rsidRPr="00937A95">
              <w:t>- доля объема выплаченных сумм на меры социальной поддержки от объема начисленных сумм на меры социальной поддержки;</w:t>
            </w:r>
          </w:p>
          <w:p w:rsidR="00C617C1" w:rsidRPr="00937A95" w:rsidRDefault="00C617C1" w:rsidP="00E61E2B">
            <w:pPr>
              <w:pStyle w:val="a7"/>
              <w:ind w:firstLine="0"/>
            </w:pPr>
            <w:r w:rsidRPr="00937A95">
              <w:t>- доля объема направленных в местные бюджеты субсидий на организацию работы органов УСЗН, предусмотренного в областном бюджете, по состоянию на 31 декабря 2017,2018.2019годов;</w:t>
            </w:r>
          </w:p>
          <w:p w:rsidR="00C617C1" w:rsidRPr="00937A95" w:rsidRDefault="00C617C1" w:rsidP="00E61E2B">
            <w:pPr>
              <w:pStyle w:val="a7"/>
              <w:ind w:firstLine="0"/>
            </w:pPr>
            <w:r w:rsidRPr="00937A95">
              <w:t>- доля муниципальных учреждений, выполнивших сводные показатели муниципальных заданий на оказание муниципальных услуг</w:t>
            </w:r>
            <w:r w:rsidR="00AE20C3">
              <w:t xml:space="preserve"> </w:t>
            </w:r>
            <w:r w:rsidRPr="00937A95">
              <w:t>(выполнение работ) от общего числа муниципальных учреждений;</w:t>
            </w:r>
          </w:p>
          <w:p w:rsidR="00C617C1" w:rsidRPr="00937A95" w:rsidRDefault="00C617C1" w:rsidP="00E61E2B">
            <w:pPr>
              <w:pStyle w:val="a7"/>
              <w:ind w:firstLine="0"/>
            </w:pPr>
            <w:r w:rsidRPr="00937A95">
              <w:t xml:space="preserve">- доля приоритетных объектов и услуг, доступных для инвалидов и других мало мобильных групп </w:t>
            </w:r>
            <w:r w:rsidRPr="00937A95">
              <w:lastRenderedPageBreak/>
              <w:t>населения, в общем количестве приоритетных объектов и услуг</w:t>
            </w:r>
          </w:p>
          <w:p w:rsidR="00C617C1" w:rsidRPr="00937A95" w:rsidRDefault="00C617C1" w:rsidP="00E61E2B">
            <w:pPr>
              <w:pStyle w:val="a7"/>
              <w:ind w:firstLine="0"/>
              <w:rPr>
                <w:color w:val="FF0000"/>
              </w:rPr>
            </w:pPr>
          </w:p>
        </w:tc>
      </w:tr>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lastRenderedPageBreak/>
              <w:t>Сроки реализации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pStyle w:val="a7"/>
              <w:ind w:firstLine="0"/>
              <w:rPr>
                <w:color w:val="000000"/>
              </w:rPr>
            </w:pPr>
            <w:r w:rsidRPr="00937A95">
              <w:rPr>
                <w:color w:val="000000"/>
              </w:rPr>
              <w:t>2018-20</w:t>
            </w:r>
            <w:r w:rsidR="00AE20C3">
              <w:rPr>
                <w:color w:val="000000"/>
              </w:rPr>
              <w:t>20</w:t>
            </w:r>
            <w:r w:rsidRPr="00937A95">
              <w:rPr>
                <w:color w:val="000000"/>
              </w:rPr>
              <w:t xml:space="preserve"> годы</w:t>
            </w:r>
          </w:p>
        </w:tc>
      </w:tr>
    </w:tbl>
    <w:p w:rsidR="00C617C1" w:rsidRPr="00937A95"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Объемы бюджетных ассигнований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FA46D0" w:rsidRDefault="00C617C1" w:rsidP="00E61E2B">
            <w:pPr>
              <w:autoSpaceDE w:val="0"/>
              <w:autoSpaceDN w:val="0"/>
              <w:adjustRightInd w:val="0"/>
              <w:jc w:val="both"/>
              <w:rPr>
                <w:rFonts w:ascii="Times New Roman" w:eastAsia="Calibri" w:hAnsi="Times New Roman" w:cs="Times New Roman"/>
                <w:color w:val="FF0000"/>
                <w:sz w:val="28"/>
                <w:szCs w:val="28"/>
              </w:rPr>
            </w:pPr>
            <w:r w:rsidRPr="001E6CA6">
              <w:rPr>
                <w:rFonts w:ascii="Times New Roman" w:eastAsia="Calibri" w:hAnsi="Times New Roman" w:cs="Times New Roman"/>
                <w:sz w:val="28"/>
                <w:szCs w:val="28"/>
              </w:rPr>
              <w:t>общий объем финансового обеспечения  муниципальной программы в 2018-20</w:t>
            </w:r>
            <w:r w:rsidR="001E6CA6" w:rsidRPr="001E6CA6">
              <w:rPr>
                <w:rFonts w:ascii="Times New Roman" w:eastAsia="Calibri" w:hAnsi="Times New Roman" w:cs="Times New Roman"/>
                <w:sz w:val="28"/>
                <w:szCs w:val="28"/>
              </w:rPr>
              <w:t xml:space="preserve">20 годах </w:t>
            </w:r>
            <w:r w:rsidR="001E6CA6" w:rsidRPr="000338E5">
              <w:rPr>
                <w:rFonts w:ascii="Times New Roman" w:eastAsia="Calibri" w:hAnsi="Times New Roman" w:cs="Times New Roman"/>
                <w:sz w:val="28"/>
                <w:szCs w:val="28"/>
              </w:rPr>
              <w:t xml:space="preserve">составит </w:t>
            </w:r>
            <w:r w:rsidR="000338E5" w:rsidRPr="000338E5">
              <w:rPr>
                <w:rFonts w:ascii="Times New Roman" w:hAnsi="Times New Roman" w:cs="Times New Roman"/>
                <w:bCs/>
                <w:sz w:val="28"/>
                <w:szCs w:val="28"/>
              </w:rPr>
              <w:t xml:space="preserve">1043479,9 </w:t>
            </w:r>
            <w:r w:rsidRPr="000338E5">
              <w:rPr>
                <w:rFonts w:ascii="Times New Roman" w:eastAsia="Calibri" w:hAnsi="Times New Roman" w:cs="Times New Roman"/>
                <w:sz w:val="28"/>
                <w:szCs w:val="28"/>
              </w:rPr>
              <w:t>тыс. рублей, в том числе:</w:t>
            </w:r>
          </w:p>
          <w:p w:rsidR="00C617C1" w:rsidRPr="000338E5" w:rsidRDefault="00C617C1" w:rsidP="00E61E2B">
            <w:pPr>
              <w:autoSpaceDE w:val="0"/>
              <w:autoSpaceDN w:val="0"/>
              <w:adjustRightInd w:val="0"/>
              <w:jc w:val="both"/>
              <w:rPr>
                <w:rFonts w:ascii="Times New Roman" w:eastAsia="Calibri" w:hAnsi="Times New Roman" w:cs="Times New Roman"/>
                <w:sz w:val="28"/>
                <w:szCs w:val="28"/>
              </w:rPr>
            </w:pPr>
            <w:bookmarkStart w:id="0" w:name="sub_11137"/>
            <w:r w:rsidRPr="000338E5">
              <w:rPr>
                <w:rFonts w:ascii="Times New Roman" w:eastAsia="Calibri" w:hAnsi="Times New Roman" w:cs="Times New Roman"/>
                <w:sz w:val="28"/>
                <w:szCs w:val="28"/>
              </w:rPr>
              <w:t xml:space="preserve">средства областного бюджета –  </w:t>
            </w:r>
            <w:r w:rsidR="000338E5" w:rsidRPr="000338E5">
              <w:rPr>
                <w:rFonts w:ascii="Times New Roman" w:eastAsia="Calibri" w:hAnsi="Times New Roman" w:cs="Times New Roman"/>
                <w:sz w:val="28"/>
                <w:szCs w:val="28"/>
              </w:rPr>
              <w:t>674279,3</w:t>
            </w:r>
            <w:r w:rsidRPr="000338E5">
              <w:rPr>
                <w:rFonts w:ascii="Times New Roman" w:eastAsia="Calibri" w:hAnsi="Times New Roman" w:cs="Times New Roman"/>
                <w:sz w:val="28"/>
                <w:szCs w:val="28"/>
              </w:rPr>
              <w:t xml:space="preserve"> тыс. рублей, из них по годам:</w:t>
            </w:r>
          </w:p>
          <w:p w:rsidR="00C617C1" w:rsidRPr="000338E5" w:rsidRDefault="00C617C1" w:rsidP="00E61E2B">
            <w:pPr>
              <w:autoSpaceDE w:val="0"/>
              <w:autoSpaceDN w:val="0"/>
              <w:adjustRightInd w:val="0"/>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2018 год – </w:t>
            </w:r>
            <w:r w:rsidR="000338E5" w:rsidRPr="000338E5">
              <w:rPr>
                <w:rFonts w:ascii="Times New Roman" w:eastAsia="Calibri" w:hAnsi="Times New Roman" w:cs="Times New Roman"/>
                <w:sz w:val="28"/>
                <w:szCs w:val="28"/>
              </w:rPr>
              <w:t>216529,8</w:t>
            </w:r>
            <w:r w:rsidRPr="000338E5">
              <w:rPr>
                <w:rFonts w:ascii="Times New Roman" w:eastAsia="Calibri" w:hAnsi="Times New Roman" w:cs="Times New Roman"/>
                <w:sz w:val="28"/>
                <w:szCs w:val="28"/>
              </w:rPr>
              <w:t xml:space="preserve"> тыс.</w:t>
            </w:r>
            <w:r w:rsidR="001E6CA6" w:rsidRPr="000338E5">
              <w:rPr>
                <w:rFonts w:ascii="Times New Roman" w:eastAsia="Calibri" w:hAnsi="Times New Roman" w:cs="Times New Roman"/>
                <w:sz w:val="28"/>
                <w:szCs w:val="28"/>
              </w:rPr>
              <w:t xml:space="preserve"> </w:t>
            </w:r>
            <w:r w:rsidRPr="000338E5">
              <w:rPr>
                <w:rFonts w:ascii="Times New Roman" w:eastAsia="Calibri" w:hAnsi="Times New Roman" w:cs="Times New Roman"/>
                <w:sz w:val="28"/>
                <w:szCs w:val="28"/>
              </w:rPr>
              <w:t>рублей;</w:t>
            </w:r>
          </w:p>
          <w:p w:rsidR="00C617C1" w:rsidRPr="000338E5" w:rsidRDefault="00C617C1" w:rsidP="00E61E2B">
            <w:pPr>
              <w:autoSpaceDE w:val="0"/>
              <w:autoSpaceDN w:val="0"/>
              <w:adjustRightInd w:val="0"/>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2019 год – </w:t>
            </w:r>
            <w:r w:rsidR="000338E5" w:rsidRPr="000338E5">
              <w:rPr>
                <w:rFonts w:ascii="Times New Roman" w:eastAsia="Calibri" w:hAnsi="Times New Roman" w:cs="Times New Roman"/>
                <w:sz w:val="28"/>
                <w:szCs w:val="28"/>
              </w:rPr>
              <w:t>227545,3</w:t>
            </w:r>
            <w:r w:rsidRPr="000338E5">
              <w:rPr>
                <w:rFonts w:ascii="Times New Roman" w:eastAsia="Calibri" w:hAnsi="Times New Roman" w:cs="Times New Roman"/>
                <w:sz w:val="28"/>
                <w:szCs w:val="28"/>
              </w:rPr>
              <w:t xml:space="preserve"> тыс.</w:t>
            </w:r>
            <w:r w:rsidR="001E6CA6" w:rsidRPr="000338E5">
              <w:rPr>
                <w:rFonts w:ascii="Times New Roman" w:eastAsia="Calibri" w:hAnsi="Times New Roman" w:cs="Times New Roman"/>
                <w:sz w:val="28"/>
                <w:szCs w:val="28"/>
              </w:rPr>
              <w:t xml:space="preserve"> </w:t>
            </w:r>
            <w:r w:rsidRPr="000338E5">
              <w:rPr>
                <w:rFonts w:ascii="Times New Roman" w:eastAsia="Calibri" w:hAnsi="Times New Roman" w:cs="Times New Roman"/>
                <w:sz w:val="28"/>
                <w:szCs w:val="28"/>
              </w:rPr>
              <w:t>рублей;</w:t>
            </w:r>
          </w:p>
          <w:p w:rsidR="001E6CA6" w:rsidRPr="000338E5" w:rsidRDefault="001E6CA6" w:rsidP="00E61E2B">
            <w:pPr>
              <w:autoSpaceDE w:val="0"/>
              <w:autoSpaceDN w:val="0"/>
              <w:adjustRightInd w:val="0"/>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2020 год – </w:t>
            </w:r>
            <w:r w:rsidR="000338E5" w:rsidRPr="000338E5">
              <w:rPr>
                <w:rFonts w:ascii="Times New Roman" w:eastAsia="Calibri" w:hAnsi="Times New Roman" w:cs="Times New Roman"/>
                <w:sz w:val="28"/>
                <w:szCs w:val="28"/>
              </w:rPr>
              <w:t>230204,2</w:t>
            </w:r>
            <w:r w:rsidRPr="000338E5">
              <w:rPr>
                <w:rFonts w:ascii="Times New Roman" w:eastAsia="Calibri" w:hAnsi="Times New Roman" w:cs="Times New Roman"/>
                <w:sz w:val="28"/>
                <w:szCs w:val="28"/>
              </w:rPr>
              <w:t xml:space="preserve"> тыс. рублей.</w:t>
            </w:r>
          </w:p>
          <w:p w:rsidR="00C617C1" w:rsidRPr="000338E5" w:rsidRDefault="00C617C1" w:rsidP="00E61E2B">
            <w:pPr>
              <w:autoSpaceDE w:val="0"/>
              <w:autoSpaceDN w:val="0"/>
              <w:adjustRightInd w:val="0"/>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средства федерального бюджета – </w:t>
            </w:r>
            <w:r w:rsidR="000338E5" w:rsidRPr="000338E5">
              <w:rPr>
                <w:rFonts w:ascii="Times New Roman" w:eastAsia="Calibri" w:hAnsi="Times New Roman" w:cs="Times New Roman"/>
                <w:sz w:val="28"/>
                <w:szCs w:val="28"/>
              </w:rPr>
              <w:t>329931,7</w:t>
            </w:r>
            <w:r w:rsidRPr="000338E5">
              <w:rPr>
                <w:rFonts w:ascii="Times New Roman" w:eastAsia="Calibri" w:hAnsi="Times New Roman" w:cs="Times New Roman"/>
                <w:sz w:val="28"/>
                <w:szCs w:val="28"/>
              </w:rPr>
              <w:t xml:space="preserve"> тыс. рублей, из них по годам:</w:t>
            </w:r>
          </w:p>
          <w:p w:rsidR="00C617C1" w:rsidRPr="000338E5" w:rsidRDefault="00C617C1" w:rsidP="00E61E2B">
            <w:pPr>
              <w:autoSpaceDE w:val="0"/>
              <w:autoSpaceDN w:val="0"/>
              <w:adjustRightInd w:val="0"/>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2018 год – </w:t>
            </w:r>
            <w:r w:rsidR="000338E5" w:rsidRPr="000338E5">
              <w:rPr>
                <w:rFonts w:ascii="Times New Roman" w:eastAsia="Calibri" w:hAnsi="Times New Roman" w:cs="Times New Roman"/>
                <w:sz w:val="28"/>
                <w:szCs w:val="28"/>
              </w:rPr>
              <w:t>129291,4</w:t>
            </w:r>
            <w:r w:rsidRPr="000338E5">
              <w:rPr>
                <w:rFonts w:ascii="Times New Roman" w:eastAsia="Calibri" w:hAnsi="Times New Roman" w:cs="Times New Roman"/>
                <w:sz w:val="28"/>
                <w:szCs w:val="28"/>
              </w:rPr>
              <w:t xml:space="preserve"> тыс.</w:t>
            </w:r>
            <w:r w:rsidR="001E6CA6" w:rsidRPr="000338E5">
              <w:rPr>
                <w:rFonts w:ascii="Times New Roman" w:eastAsia="Calibri" w:hAnsi="Times New Roman" w:cs="Times New Roman"/>
                <w:sz w:val="28"/>
                <w:szCs w:val="28"/>
              </w:rPr>
              <w:t xml:space="preserve"> </w:t>
            </w:r>
            <w:r w:rsidRPr="000338E5">
              <w:rPr>
                <w:rFonts w:ascii="Times New Roman" w:eastAsia="Calibri" w:hAnsi="Times New Roman" w:cs="Times New Roman"/>
                <w:sz w:val="28"/>
                <w:szCs w:val="28"/>
              </w:rPr>
              <w:t>рублей;</w:t>
            </w:r>
          </w:p>
          <w:p w:rsidR="00C617C1" w:rsidRPr="000338E5" w:rsidRDefault="001E6CA6" w:rsidP="00E61E2B">
            <w:pPr>
              <w:autoSpaceDE w:val="0"/>
              <w:autoSpaceDN w:val="0"/>
              <w:adjustRightInd w:val="0"/>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2019 год – </w:t>
            </w:r>
            <w:r w:rsidR="000338E5" w:rsidRPr="000338E5">
              <w:rPr>
                <w:rFonts w:ascii="Times New Roman" w:eastAsia="Calibri" w:hAnsi="Times New Roman" w:cs="Times New Roman"/>
                <w:sz w:val="28"/>
                <w:szCs w:val="28"/>
              </w:rPr>
              <w:t>92966,3</w:t>
            </w:r>
            <w:r w:rsidRPr="000338E5">
              <w:rPr>
                <w:rFonts w:ascii="Times New Roman" w:eastAsia="Calibri" w:hAnsi="Times New Roman" w:cs="Times New Roman"/>
                <w:sz w:val="28"/>
                <w:szCs w:val="28"/>
              </w:rPr>
              <w:t xml:space="preserve"> тыс. рублей;</w:t>
            </w:r>
          </w:p>
          <w:p w:rsidR="001E6CA6" w:rsidRPr="000338E5" w:rsidRDefault="001E6CA6" w:rsidP="00E61E2B">
            <w:pPr>
              <w:autoSpaceDE w:val="0"/>
              <w:autoSpaceDN w:val="0"/>
              <w:adjustRightInd w:val="0"/>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2020 год – </w:t>
            </w:r>
            <w:r w:rsidR="000338E5" w:rsidRPr="000338E5">
              <w:rPr>
                <w:rFonts w:ascii="Times New Roman" w:eastAsia="Calibri" w:hAnsi="Times New Roman" w:cs="Times New Roman"/>
                <w:sz w:val="28"/>
                <w:szCs w:val="28"/>
              </w:rPr>
              <w:t>107674,0</w:t>
            </w:r>
            <w:r w:rsidRPr="000338E5">
              <w:rPr>
                <w:rFonts w:ascii="Times New Roman" w:eastAsia="Calibri" w:hAnsi="Times New Roman" w:cs="Times New Roman"/>
                <w:sz w:val="28"/>
                <w:szCs w:val="28"/>
              </w:rPr>
              <w:t xml:space="preserve"> тыс. рублей.</w:t>
            </w:r>
          </w:p>
          <w:p w:rsidR="00C617C1" w:rsidRPr="000338E5" w:rsidRDefault="00C617C1" w:rsidP="00E61E2B">
            <w:pPr>
              <w:autoSpaceDE w:val="0"/>
              <w:autoSpaceDN w:val="0"/>
              <w:adjustRightInd w:val="0"/>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средства местного бюджета – </w:t>
            </w:r>
            <w:r w:rsidR="000338E5" w:rsidRPr="000338E5">
              <w:rPr>
                <w:rFonts w:ascii="Times New Roman" w:eastAsia="Calibri" w:hAnsi="Times New Roman" w:cs="Times New Roman"/>
                <w:sz w:val="28"/>
                <w:szCs w:val="28"/>
              </w:rPr>
              <w:t>39268,9</w:t>
            </w:r>
            <w:r w:rsidRPr="000338E5">
              <w:rPr>
                <w:rFonts w:ascii="Times New Roman" w:eastAsia="Calibri" w:hAnsi="Times New Roman" w:cs="Times New Roman"/>
                <w:sz w:val="28"/>
                <w:szCs w:val="28"/>
              </w:rPr>
              <w:t xml:space="preserve"> тыс.</w:t>
            </w:r>
            <w:r w:rsidR="000338E5" w:rsidRPr="000338E5">
              <w:rPr>
                <w:rFonts w:ascii="Times New Roman" w:eastAsia="Calibri" w:hAnsi="Times New Roman" w:cs="Times New Roman"/>
                <w:sz w:val="28"/>
                <w:szCs w:val="28"/>
              </w:rPr>
              <w:t xml:space="preserve"> </w:t>
            </w:r>
            <w:r w:rsidRPr="000338E5">
              <w:rPr>
                <w:rFonts w:ascii="Times New Roman" w:eastAsia="Calibri" w:hAnsi="Times New Roman" w:cs="Times New Roman"/>
                <w:sz w:val="28"/>
                <w:szCs w:val="28"/>
              </w:rPr>
              <w:t>рублей, из них по годам:</w:t>
            </w:r>
          </w:p>
          <w:p w:rsidR="00C617C1" w:rsidRPr="000338E5" w:rsidRDefault="00C617C1" w:rsidP="00E61E2B">
            <w:pPr>
              <w:autoSpaceDE w:val="0"/>
              <w:autoSpaceDN w:val="0"/>
              <w:adjustRightInd w:val="0"/>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2018 год – </w:t>
            </w:r>
            <w:r w:rsidR="000338E5" w:rsidRPr="000338E5">
              <w:rPr>
                <w:rFonts w:ascii="Times New Roman" w:eastAsia="Calibri" w:hAnsi="Times New Roman" w:cs="Times New Roman"/>
                <w:sz w:val="28"/>
                <w:szCs w:val="28"/>
              </w:rPr>
              <w:t xml:space="preserve">11623,6 </w:t>
            </w:r>
            <w:r w:rsidRPr="000338E5">
              <w:rPr>
                <w:rFonts w:ascii="Times New Roman" w:eastAsia="Calibri" w:hAnsi="Times New Roman" w:cs="Times New Roman"/>
                <w:sz w:val="28"/>
                <w:szCs w:val="28"/>
              </w:rPr>
              <w:t>тыс.</w:t>
            </w:r>
            <w:r w:rsidR="001E6CA6" w:rsidRPr="000338E5">
              <w:rPr>
                <w:rFonts w:ascii="Times New Roman" w:eastAsia="Calibri" w:hAnsi="Times New Roman" w:cs="Times New Roman"/>
                <w:sz w:val="28"/>
                <w:szCs w:val="28"/>
              </w:rPr>
              <w:t xml:space="preserve"> </w:t>
            </w:r>
            <w:r w:rsidRPr="000338E5">
              <w:rPr>
                <w:rFonts w:ascii="Times New Roman" w:eastAsia="Calibri" w:hAnsi="Times New Roman" w:cs="Times New Roman"/>
                <w:sz w:val="28"/>
                <w:szCs w:val="28"/>
              </w:rPr>
              <w:t>рублей;</w:t>
            </w:r>
          </w:p>
          <w:p w:rsidR="00C617C1" w:rsidRPr="000338E5" w:rsidRDefault="00C617C1" w:rsidP="00E61E2B">
            <w:pPr>
              <w:autoSpaceDE w:val="0"/>
              <w:autoSpaceDN w:val="0"/>
              <w:adjustRightInd w:val="0"/>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2019 год – </w:t>
            </w:r>
            <w:r w:rsidR="000338E5" w:rsidRPr="000338E5">
              <w:rPr>
                <w:rFonts w:ascii="Times New Roman" w:eastAsia="Calibri" w:hAnsi="Times New Roman" w:cs="Times New Roman"/>
                <w:sz w:val="28"/>
                <w:szCs w:val="28"/>
              </w:rPr>
              <w:t>15187,3</w:t>
            </w:r>
            <w:r w:rsidRPr="000338E5">
              <w:rPr>
                <w:rFonts w:ascii="Times New Roman" w:eastAsia="Calibri" w:hAnsi="Times New Roman" w:cs="Times New Roman"/>
                <w:sz w:val="28"/>
                <w:szCs w:val="28"/>
              </w:rPr>
              <w:t xml:space="preserve"> тыс.</w:t>
            </w:r>
            <w:r w:rsidR="001E6CA6" w:rsidRPr="000338E5">
              <w:rPr>
                <w:rFonts w:ascii="Times New Roman" w:eastAsia="Calibri" w:hAnsi="Times New Roman" w:cs="Times New Roman"/>
                <w:sz w:val="28"/>
                <w:szCs w:val="28"/>
              </w:rPr>
              <w:t xml:space="preserve"> </w:t>
            </w:r>
            <w:r w:rsidRPr="000338E5">
              <w:rPr>
                <w:rFonts w:ascii="Times New Roman" w:eastAsia="Calibri" w:hAnsi="Times New Roman" w:cs="Times New Roman"/>
                <w:sz w:val="28"/>
                <w:szCs w:val="28"/>
              </w:rPr>
              <w:t>рублей</w:t>
            </w:r>
            <w:r w:rsidR="001E6CA6" w:rsidRPr="000338E5">
              <w:rPr>
                <w:rFonts w:ascii="Times New Roman" w:eastAsia="Calibri" w:hAnsi="Times New Roman" w:cs="Times New Roman"/>
                <w:sz w:val="28"/>
                <w:szCs w:val="28"/>
              </w:rPr>
              <w:t>;</w:t>
            </w:r>
          </w:p>
          <w:p w:rsidR="001E6CA6" w:rsidRPr="000338E5" w:rsidRDefault="001E6CA6" w:rsidP="00E61E2B">
            <w:pPr>
              <w:autoSpaceDE w:val="0"/>
              <w:autoSpaceDN w:val="0"/>
              <w:adjustRightInd w:val="0"/>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2020 год – </w:t>
            </w:r>
            <w:r w:rsidR="000338E5" w:rsidRPr="000338E5">
              <w:rPr>
                <w:rFonts w:ascii="Times New Roman" w:eastAsia="Calibri" w:hAnsi="Times New Roman" w:cs="Times New Roman"/>
                <w:sz w:val="28"/>
                <w:szCs w:val="28"/>
              </w:rPr>
              <w:t>12458,0</w:t>
            </w:r>
            <w:r w:rsidRPr="000338E5">
              <w:rPr>
                <w:rFonts w:ascii="Times New Roman" w:eastAsia="Calibri" w:hAnsi="Times New Roman" w:cs="Times New Roman"/>
                <w:sz w:val="28"/>
                <w:szCs w:val="28"/>
              </w:rPr>
              <w:t xml:space="preserve"> тыс. рублей.</w:t>
            </w:r>
          </w:p>
          <w:bookmarkEnd w:id="0"/>
          <w:p w:rsidR="00C617C1" w:rsidRPr="00937A95" w:rsidRDefault="00C617C1" w:rsidP="00E61E2B">
            <w:pPr>
              <w:autoSpaceDE w:val="0"/>
              <w:autoSpaceDN w:val="0"/>
              <w:adjustRightInd w:val="0"/>
              <w:ind w:firstLine="34"/>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 xml:space="preserve">в том числе в разрезе подпрограмм: </w:t>
            </w:r>
          </w:p>
          <w:p w:rsidR="00C617C1" w:rsidRPr="00515722"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 xml:space="preserve">- </w:t>
            </w:r>
            <w:r w:rsidRPr="00515722">
              <w:rPr>
                <w:rFonts w:ascii="Times New Roman" w:hAnsi="Times New Roman" w:cs="Times New Roman"/>
                <w:sz w:val="28"/>
                <w:szCs w:val="28"/>
              </w:rPr>
              <w:t>подпрограмма «Повышение качества жизни граждан пожилого возраста и иных социально</w:t>
            </w:r>
            <w:r w:rsidR="00AE20C3" w:rsidRPr="00515722">
              <w:rPr>
                <w:rFonts w:ascii="Times New Roman" w:hAnsi="Times New Roman" w:cs="Times New Roman"/>
                <w:sz w:val="28"/>
                <w:szCs w:val="28"/>
              </w:rPr>
              <w:t xml:space="preserve"> -</w:t>
            </w:r>
            <w:r w:rsidRPr="00515722">
              <w:rPr>
                <w:rFonts w:ascii="Times New Roman" w:hAnsi="Times New Roman" w:cs="Times New Roman"/>
                <w:sz w:val="28"/>
                <w:szCs w:val="28"/>
              </w:rPr>
              <w:t xml:space="preserve"> не защищенных категорий граждан в Сосновском муниципальном районе » - </w:t>
            </w:r>
            <w:r w:rsidR="00515722" w:rsidRPr="00515722">
              <w:rPr>
                <w:rFonts w:ascii="Times New Roman" w:hAnsi="Times New Roman" w:cs="Times New Roman"/>
                <w:sz w:val="28"/>
                <w:szCs w:val="28"/>
              </w:rPr>
              <w:t>898873,2</w:t>
            </w:r>
            <w:r w:rsidRPr="00515722">
              <w:rPr>
                <w:rFonts w:ascii="Times New Roman" w:hAnsi="Times New Roman" w:cs="Times New Roman"/>
                <w:sz w:val="28"/>
                <w:szCs w:val="28"/>
              </w:rPr>
              <w:t xml:space="preserve">  тыс. рублей, в том числе:</w:t>
            </w:r>
          </w:p>
          <w:p w:rsidR="00C617C1" w:rsidRPr="00515722" w:rsidRDefault="00C617C1" w:rsidP="00E61E2B">
            <w:pPr>
              <w:autoSpaceDE w:val="0"/>
              <w:autoSpaceDN w:val="0"/>
              <w:adjustRightInd w:val="0"/>
              <w:ind w:firstLine="34"/>
              <w:jc w:val="both"/>
              <w:rPr>
                <w:rFonts w:ascii="Times New Roman" w:eastAsia="Calibri" w:hAnsi="Times New Roman" w:cs="Times New Roman"/>
                <w:sz w:val="28"/>
                <w:szCs w:val="28"/>
              </w:rPr>
            </w:pPr>
            <w:r w:rsidRPr="00515722">
              <w:rPr>
                <w:rFonts w:ascii="Times New Roman" w:eastAsia="Calibri" w:hAnsi="Times New Roman" w:cs="Times New Roman"/>
                <w:sz w:val="28"/>
                <w:szCs w:val="28"/>
              </w:rPr>
              <w:t xml:space="preserve">средства областного бюджета -  </w:t>
            </w:r>
            <w:r w:rsidR="00515722" w:rsidRPr="00515722">
              <w:rPr>
                <w:rFonts w:ascii="Times New Roman" w:eastAsia="Calibri" w:hAnsi="Times New Roman" w:cs="Times New Roman"/>
                <w:sz w:val="28"/>
                <w:szCs w:val="28"/>
              </w:rPr>
              <w:t xml:space="preserve">544515,7 </w:t>
            </w:r>
            <w:r w:rsidRPr="00515722">
              <w:rPr>
                <w:rFonts w:ascii="Times New Roman" w:eastAsia="Calibri" w:hAnsi="Times New Roman" w:cs="Times New Roman"/>
                <w:sz w:val="28"/>
                <w:szCs w:val="28"/>
              </w:rPr>
              <w:t>тыс. рублей;</w:t>
            </w:r>
          </w:p>
          <w:p w:rsidR="00C617C1" w:rsidRPr="00515722" w:rsidRDefault="00C617C1" w:rsidP="00E61E2B">
            <w:pPr>
              <w:autoSpaceDE w:val="0"/>
              <w:autoSpaceDN w:val="0"/>
              <w:adjustRightInd w:val="0"/>
              <w:ind w:firstLine="34"/>
              <w:jc w:val="both"/>
              <w:rPr>
                <w:rFonts w:ascii="Times New Roman" w:eastAsia="Calibri" w:hAnsi="Times New Roman" w:cs="Times New Roman"/>
                <w:sz w:val="28"/>
                <w:szCs w:val="28"/>
              </w:rPr>
            </w:pPr>
            <w:r w:rsidRPr="00515722">
              <w:rPr>
                <w:rFonts w:ascii="Times New Roman" w:eastAsia="Calibri" w:hAnsi="Times New Roman" w:cs="Times New Roman"/>
                <w:sz w:val="28"/>
                <w:szCs w:val="28"/>
              </w:rPr>
              <w:t xml:space="preserve">средства федерального бюджета -  </w:t>
            </w:r>
            <w:r w:rsidR="00515722" w:rsidRPr="00515722">
              <w:rPr>
                <w:rFonts w:ascii="Times New Roman" w:eastAsia="Calibri" w:hAnsi="Times New Roman" w:cs="Times New Roman"/>
                <w:sz w:val="28"/>
                <w:szCs w:val="28"/>
              </w:rPr>
              <w:t xml:space="preserve">329931,7 </w:t>
            </w:r>
            <w:r w:rsidRPr="00515722">
              <w:rPr>
                <w:rFonts w:ascii="Times New Roman" w:eastAsia="Calibri" w:hAnsi="Times New Roman" w:cs="Times New Roman"/>
                <w:sz w:val="28"/>
                <w:szCs w:val="28"/>
              </w:rPr>
              <w:t>тыс. рублей,</w:t>
            </w:r>
          </w:p>
          <w:p w:rsidR="00C617C1" w:rsidRPr="00515722" w:rsidRDefault="00C617C1" w:rsidP="00E61E2B">
            <w:pPr>
              <w:autoSpaceDE w:val="0"/>
              <w:autoSpaceDN w:val="0"/>
              <w:adjustRightInd w:val="0"/>
              <w:ind w:firstLine="34"/>
              <w:jc w:val="both"/>
              <w:rPr>
                <w:rFonts w:ascii="Times New Roman" w:eastAsia="Calibri" w:hAnsi="Times New Roman" w:cs="Times New Roman"/>
                <w:sz w:val="28"/>
                <w:szCs w:val="28"/>
              </w:rPr>
            </w:pPr>
            <w:r w:rsidRPr="00515722">
              <w:rPr>
                <w:rFonts w:ascii="Times New Roman" w:eastAsia="Calibri" w:hAnsi="Times New Roman" w:cs="Times New Roman"/>
                <w:sz w:val="28"/>
                <w:szCs w:val="28"/>
              </w:rPr>
              <w:t xml:space="preserve">средства местного бюджета – </w:t>
            </w:r>
            <w:r w:rsidR="00515722" w:rsidRPr="00515722">
              <w:rPr>
                <w:rFonts w:ascii="Times New Roman" w:eastAsia="Calibri" w:hAnsi="Times New Roman" w:cs="Times New Roman"/>
                <w:sz w:val="28"/>
                <w:szCs w:val="28"/>
              </w:rPr>
              <w:t>24425,8</w:t>
            </w:r>
            <w:r w:rsidRPr="00515722">
              <w:rPr>
                <w:rFonts w:ascii="Times New Roman" w:eastAsia="Calibri" w:hAnsi="Times New Roman" w:cs="Times New Roman"/>
                <w:sz w:val="28"/>
                <w:szCs w:val="28"/>
              </w:rPr>
              <w:t xml:space="preserve"> тыс.</w:t>
            </w:r>
            <w:r w:rsidR="00515722" w:rsidRPr="00515722">
              <w:rPr>
                <w:rFonts w:ascii="Times New Roman" w:eastAsia="Calibri" w:hAnsi="Times New Roman" w:cs="Times New Roman"/>
                <w:sz w:val="28"/>
                <w:szCs w:val="28"/>
              </w:rPr>
              <w:t xml:space="preserve"> </w:t>
            </w:r>
            <w:r w:rsidRPr="00515722">
              <w:rPr>
                <w:rFonts w:ascii="Times New Roman" w:eastAsia="Calibri" w:hAnsi="Times New Roman" w:cs="Times New Roman"/>
                <w:sz w:val="28"/>
                <w:szCs w:val="28"/>
              </w:rPr>
              <w:t>руб.</w:t>
            </w:r>
          </w:p>
          <w:p w:rsidR="00C617C1" w:rsidRPr="000338E5" w:rsidRDefault="00C617C1" w:rsidP="00E61E2B">
            <w:pPr>
              <w:autoSpaceDE w:val="0"/>
              <w:autoSpaceDN w:val="0"/>
              <w:adjustRightInd w:val="0"/>
              <w:jc w:val="both"/>
              <w:rPr>
                <w:rFonts w:ascii="Times New Roman" w:hAnsi="Times New Roman" w:cs="Times New Roman"/>
                <w:sz w:val="28"/>
                <w:szCs w:val="28"/>
              </w:rPr>
            </w:pPr>
            <w:r w:rsidRPr="000338E5">
              <w:rPr>
                <w:rFonts w:ascii="Times New Roman" w:hAnsi="Times New Roman" w:cs="Times New Roman"/>
                <w:sz w:val="28"/>
                <w:szCs w:val="28"/>
              </w:rPr>
              <w:t xml:space="preserve">- подпрограмма «Функционирование системы   </w:t>
            </w:r>
          </w:p>
          <w:p w:rsidR="00C617C1" w:rsidRPr="000338E5" w:rsidRDefault="00C617C1" w:rsidP="00E61E2B">
            <w:pPr>
              <w:autoSpaceDE w:val="0"/>
              <w:autoSpaceDN w:val="0"/>
              <w:adjustRightInd w:val="0"/>
              <w:jc w:val="both"/>
              <w:rPr>
                <w:rFonts w:ascii="Times New Roman" w:hAnsi="Times New Roman" w:cs="Times New Roman"/>
                <w:sz w:val="28"/>
                <w:szCs w:val="28"/>
              </w:rPr>
            </w:pPr>
            <w:r w:rsidRPr="000338E5">
              <w:rPr>
                <w:rFonts w:ascii="Times New Roman" w:hAnsi="Times New Roman" w:cs="Times New Roman"/>
                <w:sz w:val="28"/>
                <w:szCs w:val="28"/>
              </w:rPr>
              <w:t xml:space="preserve"> социального обслуживания и социальной </w:t>
            </w:r>
          </w:p>
          <w:p w:rsidR="00C617C1" w:rsidRPr="000338E5" w:rsidRDefault="00C617C1" w:rsidP="00E61E2B">
            <w:pPr>
              <w:autoSpaceDE w:val="0"/>
              <w:autoSpaceDN w:val="0"/>
              <w:adjustRightInd w:val="0"/>
              <w:jc w:val="both"/>
              <w:rPr>
                <w:rFonts w:ascii="Times New Roman" w:hAnsi="Times New Roman" w:cs="Times New Roman"/>
                <w:sz w:val="28"/>
                <w:szCs w:val="28"/>
              </w:rPr>
            </w:pPr>
            <w:r w:rsidRPr="000338E5">
              <w:rPr>
                <w:rFonts w:ascii="Times New Roman" w:hAnsi="Times New Roman" w:cs="Times New Roman"/>
                <w:sz w:val="28"/>
                <w:szCs w:val="28"/>
              </w:rPr>
              <w:t xml:space="preserve"> поддержки отдельных категорий граждан в     </w:t>
            </w:r>
          </w:p>
          <w:p w:rsidR="00C617C1" w:rsidRPr="000338E5" w:rsidRDefault="00C617C1" w:rsidP="00E61E2B">
            <w:pPr>
              <w:autoSpaceDE w:val="0"/>
              <w:autoSpaceDN w:val="0"/>
              <w:adjustRightInd w:val="0"/>
              <w:jc w:val="both"/>
              <w:rPr>
                <w:rFonts w:ascii="Times New Roman" w:hAnsi="Times New Roman" w:cs="Times New Roman"/>
                <w:sz w:val="28"/>
                <w:szCs w:val="28"/>
              </w:rPr>
            </w:pPr>
            <w:r w:rsidRPr="000338E5">
              <w:rPr>
                <w:rFonts w:ascii="Times New Roman" w:hAnsi="Times New Roman" w:cs="Times New Roman"/>
                <w:sz w:val="28"/>
                <w:szCs w:val="28"/>
              </w:rPr>
              <w:t xml:space="preserve"> Сосновском муниципальном районе» - </w:t>
            </w:r>
          </w:p>
          <w:p w:rsidR="00C617C1" w:rsidRPr="000338E5" w:rsidRDefault="00C617C1" w:rsidP="00E61E2B">
            <w:pPr>
              <w:autoSpaceDE w:val="0"/>
              <w:autoSpaceDN w:val="0"/>
              <w:adjustRightInd w:val="0"/>
              <w:jc w:val="both"/>
              <w:rPr>
                <w:rFonts w:ascii="Times New Roman" w:hAnsi="Times New Roman" w:cs="Times New Roman"/>
                <w:sz w:val="28"/>
                <w:szCs w:val="28"/>
              </w:rPr>
            </w:pPr>
            <w:r w:rsidRPr="000338E5">
              <w:rPr>
                <w:rFonts w:ascii="Times New Roman" w:hAnsi="Times New Roman" w:cs="Times New Roman"/>
                <w:sz w:val="28"/>
                <w:szCs w:val="28"/>
              </w:rPr>
              <w:t xml:space="preserve"> </w:t>
            </w:r>
            <w:r w:rsidR="000338E5">
              <w:rPr>
                <w:rFonts w:ascii="Times New Roman" w:hAnsi="Times New Roman" w:cs="Times New Roman"/>
                <w:sz w:val="28"/>
                <w:szCs w:val="28"/>
              </w:rPr>
              <w:t>143763,5</w:t>
            </w:r>
            <w:r w:rsidRPr="000338E5">
              <w:rPr>
                <w:rFonts w:ascii="Times New Roman" w:hAnsi="Times New Roman" w:cs="Times New Roman"/>
                <w:sz w:val="28"/>
                <w:szCs w:val="28"/>
              </w:rPr>
              <w:t xml:space="preserve"> тыс. рублей, в том числе:</w:t>
            </w:r>
          </w:p>
          <w:p w:rsidR="00C617C1" w:rsidRPr="000338E5" w:rsidRDefault="00C617C1" w:rsidP="00E61E2B">
            <w:pPr>
              <w:autoSpaceDE w:val="0"/>
              <w:autoSpaceDN w:val="0"/>
              <w:adjustRightInd w:val="0"/>
              <w:ind w:firstLine="34"/>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средства областного бюджета -  </w:t>
            </w:r>
            <w:r w:rsidR="006E458E">
              <w:rPr>
                <w:rFonts w:ascii="Times New Roman" w:eastAsia="Calibri" w:hAnsi="Times New Roman" w:cs="Times New Roman"/>
                <w:sz w:val="28"/>
                <w:szCs w:val="28"/>
              </w:rPr>
              <w:t>129763,6</w:t>
            </w:r>
            <w:r w:rsidRPr="000338E5">
              <w:rPr>
                <w:rFonts w:ascii="Times New Roman" w:eastAsia="Calibri" w:hAnsi="Times New Roman" w:cs="Times New Roman"/>
                <w:sz w:val="28"/>
                <w:szCs w:val="28"/>
              </w:rPr>
              <w:t xml:space="preserve"> тыс. </w:t>
            </w:r>
          </w:p>
          <w:p w:rsidR="00C617C1" w:rsidRPr="000338E5" w:rsidRDefault="00C617C1" w:rsidP="00E61E2B">
            <w:pPr>
              <w:autoSpaceDE w:val="0"/>
              <w:autoSpaceDN w:val="0"/>
              <w:adjustRightInd w:val="0"/>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 рублей;</w:t>
            </w:r>
          </w:p>
          <w:p w:rsidR="00C617C1" w:rsidRPr="000338E5" w:rsidRDefault="00C617C1" w:rsidP="00E61E2B">
            <w:pPr>
              <w:autoSpaceDE w:val="0"/>
              <w:autoSpaceDN w:val="0"/>
              <w:adjustRightInd w:val="0"/>
              <w:ind w:firstLine="34"/>
              <w:jc w:val="both"/>
              <w:rPr>
                <w:rFonts w:ascii="Times New Roman" w:eastAsia="Calibri" w:hAnsi="Times New Roman" w:cs="Times New Roman"/>
                <w:sz w:val="28"/>
                <w:szCs w:val="28"/>
              </w:rPr>
            </w:pPr>
            <w:r w:rsidRPr="000338E5">
              <w:rPr>
                <w:rFonts w:ascii="Times New Roman" w:eastAsia="Calibri" w:hAnsi="Times New Roman" w:cs="Times New Roman"/>
                <w:sz w:val="28"/>
                <w:szCs w:val="28"/>
              </w:rPr>
              <w:t xml:space="preserve"> средства местного бюджета – </w:t>
            </w:r>
            <w:r w:rsidR="006E458E">
              <w:rPr>
                <w:rFonts w:ascii="Times New Roman" w:eastAsia="Calibri" w:hAnsi="Times New Roman" w:cs="Times New Roman"/>
                <w:sz w:val="28"/>
                <w:szCs w:val="28"/>
              </w:rPr>
              <w:t>13999,9</w:t>
            </w:r>
            <w:r w:rsidRPr="000338E5">
              <w:rPr>
                <w:rFonts w:ascii="Times New Roman" w:eastAsia="Calibri" w:hAnsi="Times New Roman" w:cs="Times New Roman"/>
                <w:sz w:val="28"/>
                <w:szCs w:val="28"/>
              </w:rPr>
              <w:t xml:space="preserve"> тыс.</w:t>
            </w:r>
            <w:r w:rsidR="006E458E">
              <w:rPr>
                <w:rFonts w:ascii="Times New Roman" w:eastAsia="Calibri" w:hAnsi="Times New Roman" w:cs="Times New Roman"/>
                <w:sz w:val="28"/>
                <w:szCs w:val="28"/>
              </w:rPr>
              <w:t xml:space="preserve"> </w:t>
            </w:r>
            <w:r w:rsidRPr="000338E5">
              <w:rPr>
                <w:rFonts w:ascii="Times New Roman" w:eastAsia="Calibri" w:hAnsi="Times New Roman" w:cs="Times New Roman"/>
                <w:sz w:val="28"/>
                <w:szCs w:val="28"/>
              </w:rPr>
              <w:t>рублей;</w:t>
            </w:r>
          </w:p>
          <w:p w:rsidR="00C617C1" w:rsidRPr="00515722" w:rsidRDefault="00C617C1" w:rsidP="00E61E2B">
            <w:pPr>
              <w:rPr>
                <w:rFonts w:ascii="Times New Roman" w:hAnsi="Times New Roman" w:cs="Times New Roman"/>
                <w:sz w:val="28"/>
                <w:szCs w:val="28"/>
              </w:rPr>
            </w:pPr>
            <w:r w:rsidRPr="00515722">
              <w:rPr>
                <w:rFonts w:ascii="Times New Roman" w:eastAsia="Calibri" w:hAnsi="Times New Roman" w:cs="Times New Roman"/>
                <w:sz w:val="28"/>
                <w:szCs w:val="28"/>
              </w:rPr>
              <w:t xml:space="preserve">- подпрограмма </w:t>
            </w:r>
            <w:r w:rsidRPr="00515722">
              <w:rPr>
                <w:rFonts w:ascii="Times New Roman" w:hAnsi="Times New Roman" w:cs="Times New Roman"/>
                <w:sz w:val="28"/>
                <w:szCs w:val="28"/>
              </w:rPr>
              <w:t xml:space="preserve">«Формирование доступной  среды    </w:t>
            </w:r>
          </w:p>
          <w:p w:rsidR="00C617C1" w:rsidRPr="00515722" w:rsidRDefault="00C617C1" w:rsidP="00E61E2B">
            <w:pPr>
              <w:rPr>
                <w:rFonts w:ascii="Times New Roman" w:hAnsi="Times New Roman" w:cs="Times New Roman"/>
                <w:sz w:val="28"/>
                <w:szCs w:val="28"/>
              </w:rPr>
            </w:pPr>
            <w:r w:rsidRPr="00515722">
              <w:rPr>
                <w:rFonts w:ascii="Times New Roman" w:hAnsi="Times New Roman" w:cs="Times New Roman"/>
                <w:sz w:val="28"/>
                <w:szCs w:val="28"/>
              </w:rPr>
              <w:lastRenderedPageBreak/>
              <w:t xml:space="preserve">  для инвалидов и маломобильных  групп   </w:t>
            </w:r>
          </w:p>
          <w:p w:rsidR="00C617C1" w:rsidRPr="00515722" w:rsidRDefault="00C617C1" w:rsidP="00E61E2B">
            <w:pPr>
              <w:rPr>
                <w:rFonts w:ascii="Times New Roman" w:hAnsi="Times New Roman" w:cs="Times New Roman"/>
                <w:sz w:val="28"/>
                <w:szCs w:val="28"/>
              </w:rPr>
            </w:pPr>
            <w:r w:rsidRPr="00515722">
              <w:rPr>
                <w:rFonts w:ascii="Times New Roman" w:hAnsi="Times New Roman" w:cs="Times New Roman"/>
                <w:sz w:val="28"/>
                <w:szCs w:val="28"/>
              </w:rPr>
              <w:t xml:space="preserve">  населения  в Сосновском муниципальном районе»  </w:t>
            </w:r>
          </w:p>
          <w:p w:rsidR="00C617C1" w:rsidRPr="00515722" w:rsidRDefault="00C617C1" w:rsidP="00E61E2B">
            <w:pPr>
              <w:rPr>
                <w:rFonts w:ascii="Times New Roman" w:hAnsi="Times New Roman" w:cs="Times New Roman"/>
                <w:sz w:val="28"/>
                <w:szCs w:val="28"/>
              </w:rPr>
            </w:pPr>
            <w:r w:rsidRPr="00515722">
              <w:rPr>
                <w:rFonts w:ascii="Times New Roman" w:hAnsi="Times New Roman" w:cs="Times New Roman"/>
                <w:sz w:val="28"/>
                <w:szCs w:val="28"/>
              </w:rPr>
              <w:t xml:space="preserve">  - </w:t>
            </w:r>
            <w:r w:rsidR="00515722" w:rsidRPr="00515722">
              <w:rPr>
                <w:rFonts w:ascii="Times New Roman" w:hAnsi="Times New Roman" w:cs="Times New Roman"/>
                <w:sz w:val="28"/>
                <w:szCs w:val="28"/>
              </w:rPr>
              <w:t>843,17</w:t>
            </w:r>
            <w:r w:rsidRPr="00515722">
              <w:rPr>
                <w:rFonts w:ascii="Times New Roman" w:hAnsi="Times New Roman" w:cs="Times New Roman"/>
                <w:sz w:val="28"/>
                <w:szCs w:val="28"/>
              </w:rPr>
              <w:t xml:space="preserve">   тыс.</w:t>
            </w:r>
            <w:r w:rsidR="001E6CA6" w:rsidRPr="00515722">
              <w:rPr>
                <w:rFonts w:ascii="Times New Roman" w:hAnsi="Times New Roman" w:cs="Times New Roman"/>
                <w:sz w:val="28"/>
                <w:szCs w:val="28"/>
              </w:rPr>
              <w:t xml:space="preserve"> </w:t>
            </w:r>
            <w:r w:rsidRPr="00515722">
              <w:rPr>
                <w:rFonts w:ascii="Times New Roman" w:hAnsi="Times New Roman" w:cs="Times New Roman"/>
                <w:sz w:val="28"/>
                <w:szCs w:val="28"/>
              </w:rPr>
              <w:t xml:space="preserve">рублей, в том числе средства </w:t>
            </w:r>
          </w:p>
          <w:p w:rsidR="00C617C1" w:rsidRPr="00937A95" w:rsidRDefault="00C617C1" w:rsidP="00515722">
            <w:pPr>
              <w:rPr>
                <w:rFonts w:ascii="Times New Roman" w:hAnsi="Times New Roman" w:cs="Times New Roman"/>
                <w:color w:val="FF0000"/>
                <w:sz w:val="28"/>
                <w:szCs w:val="28"/>
              </w:rPr>
            </w:pPr>
            <w:r w:rsidRPr="00515722">
              <w:rPr>
                <w:rFonts w:ascii="Times New Roman" w:hAnsi="Times New Roman" w:cs="Times New Roman"/>
                <w:sz w:val="28"/>
                <w:szCs w:val="28"/>
              </w:rPr>
              <w:t xml:space="preserve"> местного бюджета – </w:t>
            </w:r>
            <w:r w:rsidR="00515722" w:rsidRPr="00515722">
              <w:rPr>
                <w:rFonts w:ascii="Times New Roman" w:hAnsi="Times New Roman" w:cs="Times New Roman"/>
                <w:sz w:val="28"/>
                <w:szCs w:val="28"/>
              </w:rPr>
              <w:t>843,17</w:t>
            </w:r>
            <w:r w:rsidRPr="00515722">
              <w:rPr>
                <w:rFonts w:ascii="Times New Roman" w:hAnsi="Times New Roman" w:cs="Times New Roman"/>
                <w:sz w:val="28"/>
                <w:szCs w:val="28"/>
              </w:rPr>
              <w:t xml:space="preserve"> тыс.</w:t>
            </w:r>
            <w:r w:rsidR="001E6CA6" w:rsidRPr="00515722">
              <w:rPr>
                <w:rFonts w:ascii="Times New Roman" w:hAnsi="Times New Roman" w:cs="Times New Roman"/>
                <w:sz w:val="28"/>
                <w:szCs w:val="28"/>
              </w:rPr>
              <w:t xml:space="preserve"> </w:t>
            </w:r>
            <w:r w:rsidRPr="00515722">
              <w:rPr>
                <w:rFonts w:ascii="Times New Roman" w:hAnsi="Times New Roman" w:cs="Times New Roman"/>
                <w:sz w:val="28"/>
                <w:szCs w:val="28"/>
              </w:rPr>
              <w:t>рублей.</w:t>
            </w:r>
          </w:p>
        </w:tc>
      </w:tr>
    </w:tbl>
    <w:p w:rsidR="00C617C1" w:rsidRPr="00937A95"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Ожидаемые результаты реализации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autoSpaceDE w:val="0"/>
              <w:autoSpaceDN w:val="0"/>
              <w:adjustRightInd w:val="0"/>
              <w:ind w:firstLine="34"/>
              <w:jc w:val="both"/>
              <w:rPr>
                <w:rFonts w:ascii="Times New Roman" w:hAnsi="Times New Roman" w:cs="Times New Roman"/>
                <w:sz w:val="28"/>
                <w:szCs w:val="28"/>
              </w:rPr>
            </w:pPr>
            <w:r w:rsidRPr="00937A95">
              <w:rPr>
                <w:rFonts w:ascii="Times New Roman" w:hAnsi="Times New Roman" w:cs="Times New Roman"/>
                <w:sz w:val="28"/>
                <w:szCs w:val="28"/>
              </w:rPr>
              <w:t>в 2018-20</w:t>
            </w:r>
            <w:r w:rsidR="00AE20C3">
              <w:rPr>
                <w:rFonts w:ascii="Times New Roman" w:hAnsi="Times New Roman" w:cs="Times New Roman"/>
                <w:sz w:val="28"/>
                <w:szCs w:val="28"/>
              </w:rPr>
              <w:t>20</w:t>
            </w:r>
            <w:r w:rsidRPr="00937A95">
              <w:rPr>
                <w:rFonts w:ascii="Times New Roman" w:hAnsi="Times New Roman" w:cs="Times New Roman"/>
                <w:sz w:val="28"/>
                <w:szCs w:val="28"/>
              </w:rPr>
              <w:t xml:space="preserve"> году планируется достичь следующих показателей:</w:t>
            </w:r>
          </w:p>
          <w:p w:rsidR="00C617C1" w:rsidRPr="00937A95" w:rsidRDefault="00C617C1" w:rsidP="00E61E2B">
            <w:pPr>
              <w:pStyle w:val="a7"/>
              <w:ind w:firstLine="0"/>
            </w:pPr>
            <w:r w:rsidRPr="00937A95">
              <w:t>-повышение реальных доходов граждан пожилого возраста и других социально – незащищенных категорий граждан,  получающих меры социальной поддержки;</w:t>
            </w:r>
          </w:p>
          <w:p w:rsidR="00C617C1" w:rsidRPr="00937A95" w:rsidRDefault="00C617C1" w:rsidP="00E61E2B">
            <w:pPr>
              <w:pStyle w:val="a7"/>
              <w:ind w:firstLine="0"/>
            </w:pPr>
            <w:r w:rsidRPr="00937A95">
              <w:t xml:space="preserve">- обеспечение исполнения полномочий органа УСЗН Сосновского муниципального района; </w:t>
            </w:r>
          </w:p>
          <w:p w:rsidR="00C617C1" w:rsidRPr="00937A95" w:rsidRDefault="00C617C1" w:rsidP="00E61E2B">
            <w:pPr>
              <w:pStyle w:val="a7"/>
              <w:ind w:firstLine="0"/>
            </w:pPr>
            <w:r w:rsidRPr="00937A95">
              <w:t xml:space="preserve">-  обеспечение деятельности подведомственных учреждений социального   обслуживания;                  </w:t>
            </w:r>
          </w:p>
          <w:p w:rsidR="00C617C1" w:rsidRPr="00937A95" w:rsidRDefault="00C617C1" w:rsidP="009E64B6">
            <w:pPr>
              <w:jc w:val="both"/>
              <w:rPr>
                <w:rFonts w:ascii="Times New Roman" w:hAnsi="Times New Roman" w:cs="Times New Roman"/>
                <w:sz w:val="28"/>
                <w:szCs w:val="28"/>
                <w:lang w:eastAsia="zh-CN"/>
              </w:rPr>
            </w:pPr>
            <w:r w:rsidRPr="00937A95">
              <w:rPr>
                <w:rFonts w:ascii="Times New Roman" w:hAnsi="Times New Roman" w:cs="Times New Roman"/>
                <w:sz w:val="28"/>
                <w:szCs w:val="28"/>
                <w:lang w:eastAsia="zh-CN"/>
              </w:rPr>
              <w:t>- формирование условий устойчивого развития доступной среды для инвалидов и иных маломобильных групп населения в Сосновском муниципальном районе</w:t>
            </w:r>
          </w:p>
        </w:tc>
      </w:tr>
    </w:tbl>
    <w:p w:rsidR="00C617C1" w:rsidRPr="00937A95" w:rsidRDefault="00C617C1" w:rsidP="00E61E2B">
      <w:pPr>
        <w:autoSpaceDE w:val="0"/>
        <w:autoSpaceDN w:val="0"/>
        <w:adjustRightInd w:val="0"/>
        <w:spacing w:after="0" w:line="240" w:lineRule="auto"/>
        <w:rPr>
          <w:rFonts w:ascii="Times New Roman" w:hAnsi="Times New Roman" w:cs="Times New Roman"/>
          <w:b/>
          <w:sz w:val="28"/>
          <w:szCs w:val="28"/>
        </w:rPr>
      </w:pPr>
    </w:p>
    <w:p w:rsidR="00C617C1" w:rsidRPr="00937A95" w:rsidRDefault="00C617C1" w:rsidP="00E61E2B">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Раздел I. Содержание проблемы и обоснование необходимости ее решения программными методами</w:t>
      </w:r>
    </w:p>
    <w:p w:rsidR="00C617C1" w:rsidRPr="00937A95" w:rsidRDefault="00C617C1" w:rsidP="00E61E2B">
      <w:pPr>
        <w:autoSpaceDE w:val="0"/>
        <w:autoSpaceDN w:val="0"/>
        <w:adjustRightInd w:val="0"/>
        <w:spacing w:after="0" w:line="240" w:lineRule="auto"/>
        <w:jc w:val="center"/>
        <w:rPr>
          <w:rFonts w:ascii="Times New Roman" w:hAnsi="Times New Roman" w:cs="Times New Roman"/>
          <w:b/>
          <w:sz w:val="28"/>
          <w:szCs w:val="28"/>
        </w:rPr>
      </w:pPr>
    </w:p>
    <w:p w:rsidR="00C617C1" w:rsidRPr="00937A95" w:rsidRDefault="00C617C1" w:rsidP="00E61E2B">
      <w:pPr>
        <w:pStyle w:val="1"/>
        <w:spacing w:before="0" w:after="0"/>
        <w:ind w:firstLine="709"/>
        <w:jc w:val="both"/>
        <w:rPr>
          <w:rFonts w:ascii="Times New Roman" w:hAnsi="Times New Roman" w:cs="Times New Roman"/>
          <w:b w:val="0"/>
          <w:sz w:val="28"/>
          <w:szCs w:val="28"/>
        </w:rPr>
      </w:pPr>
      <w:r w:rsidRPr="00937A95">
        <w:rPr>
          <w:rFonts w:ascii="Times New Roman" w:hAnsi="Times New Roman" w:cs="Times New Roman"/>
          <w:b w:val="0"/>
          <w:color w:val="auto"/>
          <w:sz w:val="28"/>
          <w:szCs w:val="28"/>
        </w:rPr>
        <w:t>Муниципальная программа Сосновского муниципального района  «Развитие социальной защиты населения в Сосновском муниципальном районе» на 2018-20</w:t>
      </w:r>
      <w:r w:rsidR="00AE20C3">
        <w:rPr>
          <w:rFonts w:ascii="Times New Roman" w:hAnsi="Times New Roman" w:cs="Times New Roman"/>
          <w:b w:val="0"/>
          <w:color w:val="auto"/>
          <w:sz w:val="28"/>
          <w:szCs w:val="28"/>
        </w:rPr>
        <w:t>20</w:t>
      </w:r>
      <w:r w:rsidRPr="00937A95">
        <w:rPr>
          <w:rFonts w:ascii="Times New Roman" w:hAnsi="Times New Roman" w:cs="Times New Roman"/>
          <w:b w:val="0"/>
          <w:color w:val="auto"/>
          <w:sz w:val="28"/>
          <w:szCs w:val="28"/>
        </w:rPr>
        <w:t xml:space="preserve"> годы разработана с учетом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Стратегии социально-экономического развития Челябинской области до 2020 года, утвержденной постановлением Законодательного Собрания Челябинской области от 26.03.2014 г. № 1949 «О принятии Стратегии социально-экономического развития Челябинской области до 2020 года»,        во исполнение Указа Президента Российской Федерации от 7 мая 2012 года    № 597 «О мероприятиях по реализации государственной социальной политики», Указа Президента Российской Федерации от 7 мая 2012 года № 606 «О мерах по реализации демографической политики Российской Федерации», Указа Президента Российской Федерации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в соответствии с поручением Президента Российской Федерации, данного по итогам заседания Государственного совета Российской Федерации о</w:t>
      </w:r>
      <w:r w:rsidR="00AE20C3">
        <w:rPr>
          <w:rFonts w:ascii="Times New Roman" w:hAnsi="Times New Roman" w:cs="Times New Roman"/>
          <w:b w:val="0"/>
          <w:color w:val="auto"/>
          <w:sz w:val="28"/>
          <w:szCs w:val="28"/>
        </w:rPr>
        <w:t xml:space="preserve">т 5 августа 2014 года </w:t>
      </w:r>
      <w:r w:rsidRPr="00937A95">
        <w:rPr>
          <w:rFonts w:ascii="Times New Roman" w:hAnsi="Times New Roman" w:cs="Times New Roman"/>
          <w:b w:val="0"/>
          <w:color w:val="auto"/>
          <w:sz w:val="28"/>
          <w:szCs w:val="28"/>
        </w:rPr>
        <w:t>«О развитии системы социальной защиты граждан пожилого</w:t>
      </w:r>
      <w:r w:rsidRPr="00937A95">
        <w:rPr>
          <w:rFonts w:ascii="Times New Roman" w:hAnsi="Times New Roman" w:cs="Times New Roman"/>
          <w:b w:val="0"/>
          <w:sz w:val="28"/>
          <w:szCs w:val="28"/>
        </w:rPr>
        <w:t xml:space="preserve"> возраста».</w:t>
      </w:r>
    </w:p>
    <w:p w:rsidR="00C617C1" w:rsidRPr="00937A95" w:rsidRDefault="00C617C1" w:rsidP="00E61E2B">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 xml:space="preserve">1. Одной из стратегических задач государства является создание условий для повышения качества жизни пожилых граждан путем обеспечения </w:t>
      </w:r>
      <w:r w:rsidRPr="00937A95">
        <w:rPr>
          <w:rFonts w:ascii="Times New Roman" w:hAnsi="Times New Roman" w:cs="Times New Roman"/>
          <w:sz w:val="28"/>
          <w:szCs w:val="28"/>
        </w:rPr>
        <w:lastRenderedPageBreak/>
        <w:t>комплексного социального обслуживания, повышения качества и доступности социальных услуг, поддержания активного долголетия, поддержания способности пожилых граждан к трудовой деятельности, а также повышения уровня благосостояния иных категорий граждан, нуждающихся в поддержке государства.</w:t>
      </w:r>
    </w:p>
    <w:p w:rsidR="00C617C1" w:rsidRPr="00937A95" w:rsidRDefault="00C617C1" w:rsidP="00E61E2B">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 состоянию на 1 января 2017 года численность граждан из числа ветеранов и других категорий граждан, принадлежащих к федеральным категориям льготников, составляет более 4 тысяч человек, число граждан, принадлежащих к региональным категориям льготников, составляет более 9 тысяч человек.</w:t>
      </w:r>
    </w:p>
    <w:p w:rsidR="00C617C1" w:rsidRPr="00937A95" w:rsidRDefault="00C617C1" w:rsidP="00E61E2B">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Меры социальной поддержки в Челябинской области предоставляются указанным гражданам в форме ежемесячных и ежегодных денежных выплат, единовременной материальной помощи, компенсаций, субсидий и социального обеспечения.</w:t>
      </w:r>
    </w:p>
    <w:p w:rsidR="00C617C1" w:rsidRPr="00937A95" w:rsidRDefault="00C617C1" w:rsidP="00E61E2B">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Выполнение Сосновским муниципальным районом  всех обязательств и стабильное финансирование расходов в отношении предоставления мер социальной поддержки гражданам пожилого возраста позволят улучшить материальное положение  ветеранов, жертв политических репрессий и других категорий граждан в Сосновском муниципальном районе.</w:t>
      </w:r>
    </w:p>
    <w:p w:rsidR="00C617C1" w:rsidRPr="00937A95" w:rsidRDefault="00C617C1" w:rsidP="00C617C1">
      <w:pPr>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В соответствии с действующим законодательством организовано социальное обслуживание граждан пожилого возраста и инвалидов в  полу стационарной форме и на дому.</w:t>
      </w:r>
    </w:p>
    <w:p w:rsidR="00C617C1" w:rsidRPr="00937A95" w:rsidRDefault="00C617C1" w:rsidP="00C617C1">
      <w:pPr>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В 2016 году  социальные услуги на дому получили 409 человек; в полу стационарной форме  в отделении  дневного пребывания комплексного центра социального обслуживания населения Сосновского муниципального района - 1009 человек, срочные социальные услуги оказаны 10 288 людям.</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составила 100 процентов. </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t xml:space="preserve"> В рамках настоящей муниципальной программы предусмотрена реализация мероприятий, направленных:</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t xml:space="preserve"> на развитие стационарозамещающих технологий, в том числе  инновационной стационарозамещающей технологии в сфере социального обслуживания граждан пожилого возраста Сосновского муниципального района - института приемной семьи для граждан пожилого возраста и инвалидов;</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t>обеспечение реализации прав пожилых граждан, проживающих в сельской местности и удаленных районах, на равный доступ к получению  муниципальных услуг.</w:t>
      </w:r>
    </w:p>
    <w:p w:rsidR="00C617C1" w:rsidRPr="00937A95" w:rsidRDefault="005102B6" w:rsidP="00C617C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совершенствования социо</w:t>
      </w:r>
      <w:r w:rsidR="00C617C1" w:rsidRPr="00937A95">
        <w:rPr>
          <w:rFonts w:ascii="Times New Roman" w:hAnsi="Times New Roman" w:cs="Times New Roman"/>
          <w:sz w:val="28"/>
          <w:szCs w:val="28"/>
        </w:rPr>
        <w:t xml:space="preserve">культурного развития граждан пожилого возраста, приобщения их к новому информационному полю и повышения доступности государственных услуг широкому кругу получателей планируется расширить предоставление социально-педагогических услуг, направленных на содействие в овладении пожилыми гражданами навыками </w:t>
      </w:r>
      <w:r w:rsidR="00C617C1" w:rsidRPr="00937A95">
        <w:rPr>
          <w:rFonts w:ascii="Times New Roman" w:hAnsi="Times New Roman" w:cs="Times New Roman"/>
          <w:sz w:val="28"/>
          <w:szCs w:val="28"/>
        </w:rPr>
        <w:lastRenderedPageBreak/>
        <w:t>работы на персональном компьютере, на формирование информационной компетентности как средства гражданской активности и преодоления социального одиночества.</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t>Немаловажную роль в повышении качества жизни пожилых граждан играет своевременное и комплексное оказание медицинской помощи, в том числе принятие мер, направленных на профилактику заболеваний.</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t>С учетом важности культурно-досуговой деятельности в повышении образовательного и культурного уровня в государственную программу включены мероприятия по реализации творческого потенциала граждан пожилого возраста.</w:t>
      </w:r>
    </w:p>
    <w:p w:rsidR="00C617C1" w:rsidRPr="00937A95" w:rsidRDefault="00C617C1" w:rsidP="00C617C1">
      <w:pPr>
        <w:pStyle w:val="ConsPlusNormal"/>
        <w:ind w:firstLine="709"/>
        <w:jc w:val="both"/>
        <w:rPr>
          <w:rFonts w:ascii="Times New Roman" w:hAnsi="Times New Roman" w:cs="Times New Roman"/>
          <w:sz w:val="28"/>
          <w:szCs w:val="28"/>
        </w:rPr>
      </w:pPr>
      <w:r w:rsidRPr="00937A95">
        <w:rPr>
          <w:rFonts w:ascii="Times New Roman" w:hAnsi="Times New Roman" w:cs="Times New Roman"/>
          <w:sz w:val="28"/>
          <w:szCs w:val="28"/>
        </w:rPr>
        <w:t>2 . Порядка 70 процентов отраслевого бюджета ежегодно направляется на предоставление мер социальной поддержки, социальных выплат, компенсаций и пособий, что позволяет в полной мере реализовывать все публичные обязательства перед жителями Сосновского муниципального района. Выплачиваются более 30 видов пособий, компенсаций, субсидий, выплат почти девятнадцати тысячам  жителей Сосновского района Челябинской области.</w:t>
      </w:r>
    </w:p>
    <w:p w:rsidR="00C617C1" w:rsidRPr="00937A95" w:rsidRDefault="00C617C1" w:rsidP="00C617C1">
      <w:pPr>
        <w:pStyle w:val="a4"/>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937A95">
        <w:rPr>
          <w:rFonts w:ascii="Times New Roman" w:hAnsi="Times New Roman" w:cs="Times New Roman"/>
          <w:sz w:val="28"/>
          <w:szCs w:val="28"/>
        </w:rPr>
        <w:t>Управление социальной защиты населения Сосновского муниципального района обеспечивает реализацию гражданами права на меры социальной поддержки в соответствии с законодательством Российской Федерации и Челябинской области.</w:t>
      </w:r>
    </w:p>
    <w:p w:rsidR="009E64B6" w:rsidRDefault="00C617C1" w:rsidP="009E64B6">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Из бюджета Челябинской области предоставляются субсидии местным бюджетам на организацию работы органов управления социальной защиты населения муниципальных образований в целях софинансирования расходных обязательств, возникающих при выполнении органами местного самоуправления государственных полномочий по социальной поддержке отдельных категорий граждан по предметам совместного ведения Российской Федерации и Челябинской области.</w:t>
      </w:r>
    </w:p>
    <w:p w:rsidR="00EC4316" w:rsidRDefault="00EC4316" w:rsidP="009E64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Работы по исполнению всех мероприятий, предусмотренных подпрограммой, соответствуют полномочиям УСЗН установленным </w:t>
      </w:r>
      <w:hyperlink r:id="rId8" w:history="1">
        <w:r w:rsidRPr="00EC4316">
          <w:rPr>
            <w:rStyle w:val="a8"/>
            <w:rFonts w:ascii="Times New Roman" w:hAnsi="Times New Roman" w:cs="Times New Roman"/>
            <w:color w:val="auto"/>
            <w:sz w:val="28"/>
            <w:szCs w:val="28"/>
            <w:u w:val="none"/>
          </w:rPr>
          <w:t>Положением</w:t>
        </w:r>
      </w:hyperlink>
      <w:r w:rsidRPr="00EC4316">
        <w:rPr>
          <w:rFonts w:ascii="Times New Roman" w:hAnsi="Times New Roman" w:cs="Times New Roman"/>
          <w:sz w:val="28"/>
          <w:szCs w:val="28"/>
        </w:rPr>
        <w:t>,</w:t>
      </w:r>
      <w:r>
        <w:rPr>
          <w:rFonts w:ascii="Times New Roman" w:hAnsi="Times New Roman" w:cs="Times New Roman"/>
          <w:sz w:val="28"/>
          <w:szCs w:val="28"/>
        </w:rPr>
        <w:t xml:space="preserve"> утвержденным постановлением Администрации Сосновского муниципального района от 12.04.2019 г. N 731 "Об Управлении социальной защиты населения администрации Сосновского муниципального района".</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Министерство социальных отношений и УСЗН определяет цели и приоритеты развития отдельных видов деятельности в сфере социальной защиты населения, определяет потребность в предоставлении социальных услуг за счет бюджетных средств, а также обеспечивает организацию и финансирование деятельности учреждений системы социальной защиты населения.</w:t>
      </w:r>
    </w:p>
    <w:p w:rsidR="00C617C1" w:rsidRPr="00937A95" w:rsidRDefault="00C617C1" w:rsidP="00C617C1">
      <w:pPr>
        <w:pStyle w:val="ab"/>
        <w:spacing w:after="0"/>
        <w:ind w:left="0" w:firstLine="709"/>
        <w:jc w:val="both"/>
        <w:rPr>
          <w:rFonts w:eastAsia="Calibri"/>
          <w:sz w:val="28"/>
          <w:szCs w:val="28"/>
          <w:lang w:eastAsia="en-US"/>
        </w:rPr>
      </w:pPr>
      <w:r w:rsidRPr="00937A95">
        <w:rPr>
          <w:sz w:val="28"/>
          <w:szCs w:val="28"/>
        </w:rPr>
        <w:t>Сосновский муниципальный район выполняет все обязательства в отношении предоставления социальных услуг и мер социальной поддержки различным категориям граждан.</w:t>
      </w:r>
    </w:p>
    <w:p w:rsidR="00C617C1" w:rsidRPr="00937A95" w:rsidRDefault="00C617C1" w:rsidP="00C617C1">
      <w:pPr>
        <w:spacing w:after="0" w:line="240" w:lineRule="auto"/>
        <w:ind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 xml:space="preserve">В системе социальной защиты населения Челябинской области функционирует </w:t>
      </w:r>
      <w:r w:rsidR="00AE20C3">
        <w:rPr>
          <w:rFonts w:ascii="Times New Roman" w:eastAsia="Calibri" w:hAnsi="Times New Roman" w:cs="Times New Roman"/>
          <w:sz w:val="28"/>
          <w:szCs w:val="28"/>
        </w:rPr>
        <w:t>две</w:t>
      </w:r>
      <w:r w:rsidRPr="00937A95">
        <w:rPr>
          <w:rFonts w:ascii="Times New Roman" w:eastAsia="Calibri" w:hAnsi="Times New Roman" w:cs="Times New Roman"/>
          <w:sz w:val="28"/>
          <w:szCs w:val="28"/>
        </w:rPr>
        <w:t xml:space="preserve"> организаци</w:t>
      </w:r>
      <w:r w:rsidR="00AE20C3">
        <w:rPr>
          <w:rFonts w:ascii="Times New Roman" w:eastAsia="Calibri" w:hAnsi="Times New Roman" w:cs="Times New Roman"/>
          <w:sz w:val="28"/>
          <w:szCs w:val="28"/>
        </w:rPr>
        <w:t>и</w:t>
      </w:r>
      <w:r w:rsidRPr="00937A95">
        <w:rPr>
          <w:rFonts w:ascii="Times New Roman" w:eastAsia="Calibri" w:hAnsi="Times New Roman" w:cs="Times New Roman"/>
          <w:sz w:val="28"/>
          <w:szCs w:val="28"/>
        </w:rPr>
        <w:t xml:space="preserve"> социального обслуживания.</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37A95">
        <w:rPr>
          <w:rFonts w:ascii="Times New Roman" w:hAnsi="Times New Roman" w:cs="Times New Roman"/>
          <w:sz w:val="28"/>
          <w:szCs w:val="28"/>
          <w:lang w:eastAsia="ru-RU"/>
        </w:rPr>
        <w:t xml:space="preserve">3. В 2012 году Российской Федерацией в соответствии с Федеральным законом от 3 мая 2012 года № 46-ФЗ «О ратификации Конвенции о правах </w:t>
      </w:r>
      <w:r w:rsidRPr="00937A95">
        <w:rPr>
          <w:rFonts w:ascii="Times New Roman" w:hAnsi="Times New Roman" w:cs="Times New Roman"/>
          <w:sz w:val="28"/>
          <w:szCs w:val="28"/>
          <w:lang w:eastAsia="ru-RU"/>
        </w:rPr>
        <w:lastRenderedPageBreak/>
        <w:t xml:space="preserve">инвалидов» ратифицирована Конвенция о правах инвалидов (далее именуется - Конвенция о правах инвалидов), утвердившая принципы, на которых должна строиться политика государства в отношении инвалидов. </w:t>
      </w:r>
    </w:p>
    <w:p w:rsidR="00C617C1" w:rsidRPr="00937A95" w:rsidRDefault="00C617C1" w:rsidP="00AE20C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37A95">
        <w:rPr>
          <w:rFonts w:ascii="Times New Roman" w:hAnsi="Times New Roman" w:cs="Times New Roman"/>
          <w:sz w:val="28"/>
          <w:szCs w:val="28"/>
          <w:lang w:eastAsia="ru-RU"/>
        </w:rPr>
        <w:t>Согласно Конвенции о правах инвалидов государства-участники должны</w:t>
      </w:r>
      <w:r w:rsidR="00AE20C3">
        <w:rPr>
          <w:rFonts w:ascii="Times New Roman" w:hAnsi="Times New Roman" w:cs="Times New Roman"/>
          <w:sz w:val="28"/>
          <w:szCs w:val="28"/>
          <w:lang w:eastAsia="ru-RU"/>
        </w:rPr>
        <w:t xml:space="preserve"> </w:t>
      </w:r>
      <w:r w:rsidRPr="00937A95">
        <w:rPr>
          <w:rFonts w:ascii="Times New Roman" w:hAnsi="Times New Roman" w:cs="Times New Roman"/>
          <w:sz w:val="28"/>
          <w:szCs w:val="28"/>
          <w:lang w:eastAsia="ru-RU"/>
        </w:rPr>
        <w:t>принимать надлежащие меры для обеспечения инвалидам наравне с  другими гражданами беспрепятственного доступа к физическому окружению (здания и</w:t>
      </w:r>
      <w:r w:rsidR="00AE20C3">
        <w:rPr>
          <w:rFonts w:ascii="Times New Roman" w:hAnsi="Times New Roman" w:cs="Times New Roman"/>
          <w:sz w:val="28"/>
          <w:szCs w:val="28"/>
          <w:lang w:eastAsia="ru-RU"/>
        </w:rPr>
        <w:t xml:space="preserve"> </w:t>
      </w:r>
      <w:r w:rsidRPr="00937A95">
        <w:rPr>
          <w:rFonts w:ascii="Times New Roman" w:hAnsi="Times New Roman" w:cs="Times New Roman"/>
          <w:sz w:val="28"/>
          <w:szCs w:val="28"/>
          <w:lang w:eastAsia="ru-RU"/>
        </w:rPr>
        <w:t xml:space="preserve">сооружения, окружающие человека в повседневной жизни), транспорту, информации и связи, а также другим объектам и услугам, открытым или предоставляемым населению. </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lang w:eastAsia="ru-RU"/>
        </w:rPr>
        <w:t xml:space="preserve">Устранение существующих барьеров для инвалидов во всех сферах их жизнедеятельности является важной социальной задачей. Актуальность данной проблемы определяется большим количеством граждан с инвалидностью, приводящей к ограничению жизнедеятельности. </w:t>
      </w:r>
    </w:p>
    <w:p w:rsidR="00C617C1" w:rsidRPr="00937A95"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i/>
          <w:sz w:val="28"/>
          <w:szCs w:val="28"/>
        </w:rPr>
      </w:pPr>
      <w:r w:rsidRPr="00937A95">
        <w:rPr>
          <w:rFonts w:ascii="Times New Roman" w:hAnsi="Times New Roman" w:cs="Times New Roman"/>
          <w:sz w:val="28"/>
          <w:szCs w:val="28"/>
        </w:rPr>
        <w:t>По статистическим данным Управления социальной защиты населения администрации Сосновского муниципального района (далее - УСЗН) численность инвалидов по состоянию на 1 ноября 2017 года на территории Сосновского муниципального района составила  3533человек:</w:t>
      </w:r>
    </w:p>
    <w:p w:rsidR="00C617C1" w:rsidRPr="00937A95"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937A95">
        <w:rPr>
          <w:rFonts w:ascii="Times New Roman" w:hAnsi="Times New Roman" w:cs="Times New Roman"/>
          <w:sz w:val="28"/>
          <w:szCs w:val="28"/>
        </w:rPr>
        <w:t>3365 - инвалидов общего заболевания;</w:t>
      </w:r>
    </w:p>
    <w:p w:rsidR="00C617C1" w:rsidRPr="00937A95"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937A95">
        <w:rPr>
          <w:rFonts w:ascii="Times New Roman" w:hAnsi="Times New Roman" w:cs="Times New Roman"/>
          <w:sz w:val="28"/>
          <w:szCs w:val="28"/>
        </w:rPr>
        <w:t>168 -  ребенка-инвалида (на 01.11.2016г. состояло 143 ребенка-инвалида).</w:t>
      </w:r>
    </w:p>
    <w:p w:rsidR="00C617C1" w:rsidRPr="00937A95" w:rsidRDefault="00C617C1" w:rsidP="00C617C1">
      <w:pPr>
        <w:widowControl w:val="0"/>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937A95">
        <w:rPr>
          <w:rFonts w:ascii="Times New Roman" w:hAnsi="Times New Roman" w:cs="Times New Roman"/>
          <w:sz w:val="28"/>
          <w:szCs w:val="28"/>
        </w:rPr>
        <w:t xml:space="preserve">Итак, в Сосновском районе 5,3% граждан составляют инвалиды и дети-инвалиды, которые нуждаются в безбарьерной среде. </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37A95">
        <w:rPr>
          <w:rFonts w:ascii="Times New Roman" w:hAnsi="Times New Roman" w:cs="Times New Roman"/>
          <w:sz w:val="28"/>
          <w:szCs w:val="28"/>
          <w:lang w:eastAsia="ru-RU"/>
        </w:rPr>
        <w:t xml:space="preserve">Однако доступная среда нужна также пожилым гражданам, лицам трудоспособного возраста в восстановительный период после травмы, заболеваний опорно-двигательного аппарата и центральной нервной системы, беременным, женщинам с маленькими детьми на колясках. </w:t>
      </w:r>
    </w:p>
    <w:p w:rsidR="00C617C1" w:rsidRPr="00937A95" w:rsidRDefault="00AE20C3" w:rsidP="00C617C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Для решения проб</w:t>
      </w:r>
      <w:r w:rsidR="00C617C1" w:rsidRPr="00937A95">
        <w:rPr>
          <w:rFonts w:ascii="Times New Roman" w:hAnsi="Times New Roman" w:cs="Times New Roman"/>
          <w:sz w:val="28"/>
          <w:szCs w:val="28"/>
          <w:lang w:eastAsia="ru-RU"/>
        </w:rPr>
        <w:t>лемы доступности объектов социальной инфраструктуры для инвалидов и других МГН в регионе и в Сосновском районе проведена работа по формированию системы их паспортизации. Результат паспортизации - реестр приоритетных объектов и услуг с указанием требуемых работ и размещение информации о доступности объектов социальной инфраструктуры и услуг в приоритетных сферах жизнедеятельности инвалидов и других МГН на карте доступности объектов Челябинской области (далее именуется - карта доступности), размещенной на сайте Доступная среда (www.zhit-vmeste.ru).</w:t>
      </w:r>
    </w:p>
    <w:p w:rsidR="00C617C1" w:rsidRPr="00937A95" w:rsidRDefault="00C617C1" w:rsidP="00C617C1">
      <w:pPr>
        <w:autoSpaceDE w:val="0"/>
        <w:autoSpaceDN w:val="0"/>
        <w:adjustRightInd w:val="0"/>
        <w:spacing w:after="0" w:line="240" w:lineRule="auto"/>
        <w:jc w:val="both"/>
        <w:rPr>
          <w:rFonts w:ascii="Times New Roman" w:hAnsi="Times New Roman" w:cs="Times New Roman"/>
          <w:sz w:val="28"/>
          <w:szCs w:val="28"/>
        </w:rPr>
      </w:pPr>
      <w:r w:rsidRPr="00937A95">
        <w:rPr>
          <w:rFonts w:ascii="Times New Roman" w:hAnsi="Times New Roman" w:cs="Times New Roman"/>
          <w:sz w:val="28"/>
          <w:szCs w:val="28"/>
          <w:lang w:eastAsia="ru-RU"/>
        </w:rPr>
        <w:tab/>
      </w:r>
      <w:r w:rsidRPr="00937A95">
        <w:rPr>
          <w:rFonts w:ascii="Times New Roman" w:hAnsi="Times New Roman" w:cs="Times New Roman"/>
          <w:sz w:val="28"/>
          <w:szCs w:val="28"/>
        </w:rPr>
        <w:t>В Сосновском районе разработан план мероприятий («Дорожной карты») по повышению значений показателей доступности для инвалидов и объектов социальной, инженерной, транспортной инфраструктур и беспрепятственного пользования услугами в Сосновском муниципальном  районе.</w:t>
      </w:r>
    </w:p>
    <w:p w:rsidR="00C617C1" w:rsidRPr="00937A95" w:rsidRDefault="00C617C1" w:rsidP="00C617C1">
      <w:pPr>
        <w:autoSpaceDE w:val="0"/>
        <w:autoSpaceDN w:val="0"/>
        <w:adjustRightInd w:val="0"/>
        <w:spacing w:after="0" w:line="240" w:lineRule="auto"/>
        <w:jc w:val="both"/>
        <w:rPr>
          <w:rFonts w:ascii="Times New Roman" w:hAnsi="Times New Roman" w:cs="Times New Roman"/>
          <w:sz w:val="28"/>
          <w:szCs w:val="28"/>
        </w:rPr>
      </w:pPr>
      <w:r w:rsidRPr="00937A95">
        <w:rPr>
          <w:rFonts w:ascii="Times New Roman" w:hAnsi="Times New Roman" w:cs="Times New Roman"/>
          <w:sz w:val="28"/>
          <w:szCs w:val="28"/>
        </w:rPr>
        <w:tab/>
        <w:t xml:space="preserve">В рамках данного документа запланировано реализация конкретных мероприятий в области обеспечения доступности приоритетных объектов и услуг сферы жизнедеятельности инвалидов, повышение качества социальной реабилитации, развитие информационного пространства, трудоустройства, занятости и социокультурной реабилитации. На втором этапе реализации «Дорожной карты» в 2020 году запланировано проведение мониторинга </w:t>
      </w:r>
      <w:r w:rsidRPr="00937A95">
        <w:rPr>
          <w:rFonts w:ascii="Times New Roman" w:hAnsi="Times New Roman" w:cs="Times New Roman"/>
          <w:sz w:val="28"/>
          <w:szCs w:val="28"/>
        </w:rPr>
        <w:lastRenderedPageBreak/>
        <w:t>результатов состояния доступности среды жизнедеятельности для инвалидов и других МГН на территории Сосновского района.</w:t>
      </w:r>
    </w:p>
    <w:p w:rsidR="00C617C1" w:rsidRPr="00937A95" w:rsidRDefault="00C617C1" w:rsidP="00C617C1">
      <w:pPr>
        <w:pStyle w:val="a4"/>
        <w:tabs>
          <w:tab w:val="left" w:pos="0"/>
        </w:tabs>
        <w:spacing w:after="0" w:line="240" w:lineRule="auto"/>
        <w:ind w:left="0"/>
        <w:jc w:val="center"/>
        <w:rPr>
          <w:rFonts w:ascii="Times New Roman" w:eastAsia="Calibri" w:hAnsi="Times New Roman" w:cs="Times New Roman"/>
          <w:sz w:val="28"/>
          <w:szCs w:val="28"/>
        </w:rPr>
      </w:pPr>
    </w:p>
    <w:p w:rsidR="00C617C1" w:rsidRPr="00937A95" w:rsidRDefault="00C617C1" w:rsidP="009E64B6">
      <w:pPr>
        <w:pStyle w:val="a4"/>
        <w:tabs>
          <w:tab w:val="left" w:pos="0"/>
        </w:tabs>
        <w:spacing w:after="0" w:line="240" w:lineRule="auto"/>
        <w:ind w:left="0"/>
        <w:rPr>
          <w:rFonts w:ascii="Times New Roman" w:eastAsia="Calibri" w:hAnsi="Times New Roman" w:cs="Times New Roman"/>
          <w:sz w:val="28"/>
          <w:szCs w:val="28"/>
        </w:rPr>
      </w:pPr>
      <w:r w:rsidRPr="00937A95">
        <w:rPr>
          <w:rFonts w:ascii="Times New Roman" w:eastAsia="Calibri" w:hAnsi="Times New Roman" w:cs="Times New Roman"/>
          <w:sz w:val="28"/>
          <w:szCs w:val="28"/>
        </w:rPr>
        <w:t xml:space="preserve">Раздел II. </w:t>
      </w:r>
      <w:r w:rsidR="009E64B6" w:rsidRPr="00937A95">
        <w:rPr>
          <w:rFonts w:ascii="Times New Roman" w:eastAsia="Calibri" w:hAnsi="Times New Roman" w:cs="Times New Roman"/>
          <w:sz w:val="28"/>
          <w:szCs w:val="28"/>
        </w:rPr>
        <w:t>ОСНОВНАЯ ЦЕЛЬ И ЗАДАЧИ МУНИЦИПАЛЬНОЙ ПРОГРАММЫ</w:t>
      </w:r>
    </w:p>
    <w:p w:rsidR="00C617C1" w:rsidRPr="00937A95" w:rsidRDefault="00C617C1" w:rsidP="00C617C1">
      <w:pPr>
        <w:pStyle w:val="a4"/>
        <w:tabs>
          <w:tab w:val="left" w:pos="0"/>
        </w:tabs>
        <w:spacing w:after="0" w:line="240" w:lineRule="auto"/>
        <w:ind w:left="0"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Основной целью муниципальной программы является повышение уровня и качества жизни граждан, нуждающихся в социальной защите государства.</w:t>
      </w:r>
    </w:p>
    <w:p w:rsidR="00C617C1" w:rsidRPr="00937A95" w:rsidRDefault="00C617C1" w:rsidP="00C617C1">
      <w:pPr>
        <w:tabs>
          <w:tab w:val="left" w:pos="0"/>
        </w:tabs>
        <w:spacing w:after="0" w:line="240" w:lineRule="auto"/>
        <w:ind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Муниципальная программа предусматривает решение следующих задач:</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7A95">
        <w:rPr>
          <w:rFonts w:ascii="Times New Roman" w:hAnsi="Times New Roman" w:cs="Times New Roman"/>
          <w:sz w:val="28"/>
          <w:szCs w:val="28"/>
        </w:rPr>
        <w:t>повышение качества жизни граждан пожилого возраста и других социально-незащищенных категорий граждан, проживающих на территории Сосновского муниципального района;</w:t>
      </w:r>
    </w:p>
    <w:p w:rsidR="00C617C1" w:rsidRPr="00937A95" w:rsidRDefault="00C617C1" w:rsidP="00C617C1">
      <w:pPr>
        <w:pStyle w:val="a7"/>
        <w:spacing w:after="0"/>
        <w:ind w:firstLine="709"/>
      </w:pPr>
      <w:r w:rsidRPr="00937A95">
        <w:t>совершенствование системы социального обслуживания и социальной поддержки отдельных категорий граждан;</w:t>
      </w:r>
    </w:p>
    <w:p w:rsidR="00C617C1" w:rsidRPr="00937A95" w:rsidRDefault="00C617C1" w:rsidP="00C617C1">
      <w:pPr>
        <w:pStyle w:val="a7"/>
        <w:spacing w:after="0"/>
        <w:ind w:firstLine="709"/>
        <w:rPr>
          <w:color w:val="000000"/>
        </w:rPr>
      </w:pPr>
      <w:r w:rsidRPr="00937A95">
        <w:t>повышение уровня доступности  объектов и услуг в приоритетных сферах жизнедеятельности инвалидов и других мало мобильных групп населения.</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7A95">
        <w:rPr>
          <w:rFonts w:ascii="Times New Roman" w:eastAsia="Calibri" w:hAnsi="Times New Roman" w:cs="Times New Roman"/>
          <w:color w:val="000000"/>
          <w:sz w:val="28"/>
          <w:szCs w:val="28"/>
        </w:rPr>
        <w:t>Решение указанных задач обеспечивается через систему мероприятий, предусмотренных в следующих подпрограммах:</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p w:rsidR="00C617C1" w:rsidRPr="00937A95" w:rsidRDefault="00C617C1" w:rsidP="00C617C1">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 xml:space="preserve">          подпрограмма  «Формирование доступной  среды   для инвалидов и мало мобильных  групп  населения в Сосновском муниципальном районе».</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Для оценки хода реализации муниципальной программы предусмотрена система индикативных показателей как для муниципальной программы в целом, так и для подпрограмм.</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Сведения об индикативных показателях муниципальной программы приведены в </w:t>
      </w:r>
      <w:hyperlink w:anchor="sub_11" w:history="1">
        <w:r w:rsidRPr="00937A95">
          <w:rPr>
            <w:rFonts w:ascii="Times New Roman" w:hAnsi="Times New Roman" w:cs="Times New Roman"/>
            <w:sz w:val="28"/>
            <w:szCs w:val="28"/>
          </w:rPr>
          <w:t>приложении 1</w:t>
        </w:r>
      </w:hyperlink>
      <w:r w:rsidRPr="00937A95">
        <w:rPr>
          <w:rFonts w:ascii="Times New Roman" w:hAnsi="Times New Roman" w:cs="Times New Roman"/>
          <w:sz w:val="28"/>
          <w:szCs w:val="28"/>
        </w:rPr>
        <w:t>,2 к муниципальной программе.</w:t>
      </w:r>
    </w:p>
    <w:p w:rsidR="00C617C1"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 xml:space="preserve">Раздел III. </w:t>
      </w:r>
      <w:r w:rsidR="009E64B6" w:rsidRPr="00937A95">
        <w:rPr>
          <w:rFonts w:ascii="Times New Roman" w:hAnsi="Times New Roman" w:cs="Times New Roman"/>
          <w:bCs/>
          <w:color w:val="26282F"/>
          <w:sz w:val="28"/>
          <w:szCs w:val="28"/>
        </w:rPr>
        <w:t>СРОКИ И ЭТАПЫ РЕАЛИЗАЦИИ МУНИЦИПАЛЬНОЙ ПРОГРАММЫ</w:t>
      </w:r>
    </w:p>
    <w:p w:rsidR="00C617C1" w:rsidRPr="00937A95" w:rsidRDefault="00C617C1" w:rsidP="00C617C1">
      <w:pPr>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bCs/>
          <w:color w:val="26282F"/>
          <w:sz w:val="28"/>
          <w:szCs w:val="28"/>
        </w:rPr>
        <w:t>Реализация муниципальной программы рассчитана на 2018-20</w:t>
      </w:r>
      <w:r w:rsidR="00AE20C3">
        <w:rPr>
          <w:rFonts w:ascii="Times New Roman" w:hAnsi="Times New Roman" w:cs="Times New Roman"/>
          <w:bCs/>
          <w:color w:val="26282F"/>
          <w:sz w:val="28"/>
          <w:szCs w:val="28"/>
        </w:rPr>
        <w:t>20</w:t>
      </w:r>
      <w:r w:rsidRPr="00937A95">
        <w:rPr>
          <w:rFonts w:ascii="Times New Roman" w:hAnsi="Times New Roman" w:cs="Times New Roman"/>
          <w:bCs/>
          <w:color w:val="26282F"/>
          <w:sz w:val="28"/>
          <w:szCs w:val="28"/>
        </w:rPr>
        <w:t xml:space="preserve"> годы. Муниципальная</w:t>
      </w:r>
      <w:r w:rsidRPr="00937A95">
        <w:rPr>
          <w:rFonts w:ascii="Times New Roman" w:hAnsi="Times New Roman" w:cs="Times New Roman"/>
          <w:sz w:val="28"/>
          <w:szCs w:val="28"/>
        </w:rPr>
        <w:t xml:space="preserve"> программа будет реализована в один этап по направлениям, сформированным в подпрограммы.</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Соблюдение установленных сроков реализации муниципальной программы обеспечивается системой мероприятий муниципальной программы.</w:t>
      </w:r>
    </w:p>
    <w:p w:rsidR="00C617C1" w:rsidRPr="00937A95" w:rsidRDefault="00C617C1" w:rsidP="00C617C1">
      <w:pPr>
        <w:autoSpaceDE w:val="0"/>
        <w:autoSpaceDN w:val="0"/>
        <w:adjustRightInd w:val="0"/>
        <w:spacing w:after="0" w:line="240" w:lineRule="auto"/>
        <w:jc w:val="both"/>
        <w:rPr>
          <w:rFonts w:ascii="Times New Roman" w:hAnsi="Times New Roman" w:cs="Times New Roman"/>
          <w:sz w:val="28"/>
          <w:szCs w:val="28"/>
        </w:rPr>
      </w:pP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 xml:space="preserve">Раздел IV. </w:t>
      </w:r>
      <w:r w:rsidR="009E64B6" w:rsidRPr="00937A95">
        <w:rPr>
          <w:rFonts w:ascii="Times New Roman" w:hAnsi="Times New Roman" w:cs="Times New Roman"/>
          <w:bCs/>
          <w:color w:val="26282F"/>
          <w:sz w:val="28"/>
          <w:szCs w:val="28"/>
        </w:rPr>
        <w:t>ОЖИДАЕМЫЕ РЕЗУЛЬТАТЫ РЕАЛИЗАЦИИ МУНИЦИПАЛЬНОЙ ПРОГРАММЫ</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Оценка результатов и социально-экономической эффективности муниципальной программы будет проводиться на основе системы целевых индикаторов и показателей (</w:t>
      </w:r>
      <w:hyperlink w:anchor="sub_11" w:history="1">
        <w:r w:rsidRPr="00937A95">
          <w:rPr>
            <w:rFonts w:ascii="Times New Roman" w:eastAsia="Calibri" w:hAnsi="Times New Roman" w:cs="Times New Roman"/>
            <w:sz w:val="28"/>
            <w:szCs w:val="28"/>
          </w:rPr>
          <w:t>приложение 1</w:t>
        </w:r>
      </w:hyperlink>
      <w:r w:rsidRPr="00937A95">
        <w:rPr>
          <w:rFonts w:ascii="Times New Roman" w:hAnsi="Times New Roman" w:cs="Times New Roman"/>
          <w:sz w:val="28"/>
          <w:szCs w:val="28"/>
        </w:rPr>
        <w:t>,2</w:t>
      </w:r>
      <w:r w:rsidRPr="00937A95">
        <w:rPr>
          <w:rFonts w:ascii="Times New Roman" w:eastAsia="Calibri" w:hAnsi="Times New Roman" w:cs="Times New Roman"/>
          <w:sz w:val="28"/>
          <w:szCs w:val="28"/>
        </w:rPr>
        <w:t xml:space="preserve"> к настоящей муниципальной программе).</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lastRenderedPageBreak/>
        <w:t>В результате реализации муниципальной программы в 2018-20</w:t>
      </w:r>
      <w:r w:rsidR="00AE20C3">
        <w:rPr>
          <w:rFonts w:ascii="Times New Roman" w:eastAsia="Calibri" w:hAnsi="Times New Roman" w:cs="Times New Roman"/>
          <w:sz w:val="28"/>
          <w:szCs w:val="28"/>
        </w:rPr>
        <w:t>20</w:t>
      </w:r>
      <w:r w:rsidRPr="00937A95">
        <w:rPr>
          <w:rFonts w:ascii="Times New Roman" w:eastAsia="Calibri" w:hAnsi="Times New Roman" w:cs="Times New Roman"/>
          <w:sz w:val="28"/>
          <w:szCs w:val="28"/>
        </w:rPr>
        <w:t xml:space="preserve"> году планируется достигнуть следующих результатов:</w:t>
      </w:r>
    </w:p>
    <w:p w:rsidR="00C617C1" w:rsidRPr="00937A95" w:rsidRDefault="00C617C1" w:rsidP="00C617C1">
      <w:pPr>
        <w:pStyle w:val="a7"/>
        <w:spacing w:after="0"/>
        <w:ind w:firstLine="709"/>
      </w:pPr>
      <w:r w:rsidRPr="00937A95">
        <w:t>обеспечение мерами социальной поддержки в 2018 году более 13200 граждан; в 20</w:t>
      </w:r>
      <w:r w:rsidR="00AE20C3">
        <w:t>19</w:t>
      </w:r>
      <w:r w:rsidRPr="00937A95">
        <w:t xml:space="preserve"> году более  13880 граждан из числа ветеранов, жертв политических репрессий и других категорий граждан;</w:t>
      </w:r>
      <w:r w:rsidR="00AE20C3">
        <w:t xml:space="preserve"> в  2020 году более 14500 граждан;</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обеспечение исполнения полномочий органа УСЗН Сосновского муниципального района;</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обеспечение деятельности подведомственных учреждений социального обслуживания, аналогично в 2019</w:t>
      </w:r>
      <w:r w:rsidR="00AE20C3">
        <w:rPr>
          <w:rFonts w:ascii="Times New Roman" w:hAnsi="Times New Roman" w:cs="Times New Roman"/>
          <w:sz w:val="28"/>
          <w:szCs w:val="28"/>
        </w:rPr>
        <w:t>-2020</w:t>
      </w:r>
      <w:r w:rsidRPr="00937A95">
        <w:rPr>
          <w:rFonts w:ascii="Times New Roman" w:hAnsi="Times New Roman" w:cs="Times New Roman"/>
          <w:sz w:val="28"/>
          <w:szCs w:val="28"/>
        </w:rPr>
        <w:t xml:space="preserve"> году.</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Социально-экономическая эффективность муниципальной  программы заключается:</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1) в повышении доступности и качества социальных услуг в приоритетных сферах жизнедеятельности инвалидов, в том числе реабилитационных, что будет способствовать повышению уровня здоровья, качества и продолжительности жизни инвалидов;</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2) в повышении уровня реальных доходов ветеранов, жертв политических репрессий и других категорий граждан за счет предоставления мер социальной поддержки;</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3) в возвращении граждан пожилого возраста к общественной, бытовой, а также профессиональной деятельности, что приведет к повышению их социальной активности и социальной стабильности в обществе;</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4) в повышении уровня и качества жизни, адаптации граждан пожилого возраста в обществе за счет повышения доступности объектов социальной инфраструктуры, спортивных, оздоровительных, рекреационных объектов;</w:t>
      </w:r>
    </w:p>
    <w:p w:rsidR="00C617C1"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color w:val="000000"/>
          <w:sz w:val="28"/>
          <w:szCs w:val="28"/>
        </w:rPr>
        <w:t xml:space="preserve">5) в </w:t>
      </w:r>
      <w:r w:rsidRPr="00937A95">
        <w:rPr>
          <w:rFonts w:ascii="Times New Roman" w:hAnsi="Times New Roman" w:cs="Times New Roman"/>
          <w:sz w:val="28"/>
          <w:szCs w:val="28"/>
        </w:rPr>
        <w:t>повышении качества предоставления и доступности мер социальной поддержки.</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bCs/>
          <w:color w:val="26282F"/>
          <w:sz w:val="28"/>
          <w:szCs w:val="28"/>
        </w:rPr>
      </w:pPr>
    </w:p>
    <w:p w:rsidR="009E64B6" w:rsidRDefault="00C617C1" w:rsidP="00C617C1">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Раздел V.</w:t>
      </w:r>
      <w:r w:rsidR="009E64B6">
        <w:rPr>
          <w:rFonts w:ascii="Times New Roman" w:hAnsi="Times New Roman" w:cs="Times New Roman"/>
          <w:bCs/>
          <w:color w:val="26282F"/>
          <w:sz w:val="28"/>
          <w:szCs w:val="28"/>
        </w:rPr>
        <w:t xml:space="preserve"> </w:t>
      </w:r>
      <w:r w:rsidRPr="00937A95">
        <w:rPr>
          <w:rFonts w:ascii="Times New Roman" w:hAnsi="Times New Roman" w:cs="Times New Roman"/>
          <w:bCs/>
          <w:color w:val="26282F"/>
          <w:sz w:val="28"/>
          <w:szCs w:val="28"/>
        </w:rPr>
        <w:t xml:space="preserve"> </w:t>
      </w:r>
      <w:r w:rsidR="009E64B6" w:rsidRPr="00937A95">
        <w:rPr>
          <w:rFonts w:ascii="Times New Roman" w:hAnsi="Times New Roman" w:cs="Times New Roman"/>
          <w:bCs/>
          <w:color w:val="26282F"/>
          <w:sz w:val="28"/>
          <w:szCs w:val="28"/>
        </w:rPr>
        <w:t xml:space="preserve">ПЛАН РЕАЛИЗАЦИИ МУНИЦИПАЛЬНОЙ ПРОГРАММЫ НА ОЧЕРЕДНОЙ ФИНАНСОВЫЙ 2018 ГОД И </w:t>
      </w:r>
    </w:p>
    <w:p w:rsidR="00C617C1" w:rsidRPr="00937A95" w:rsidRDefault="009E64B6" w:rsidP="00C617C1">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ПЛАНОВЫЙ ПЕРИОД 20</w:t>
      </w:r>
      <w:r>
        <w:rPr>
          <w:rFonts w:ascii="Times New Roman" w:hAnsi="Times New Roman" w:cs="Times New Roman"/>
          <w:bCs/>
          <w:color w:val="26282F"/>
          <w:sz w:val="28"/>
          <w:szCs w:val="28"/>
        </w:rPr>
        <w:t>19-2020</w:t>
      </w:r>
      <w:r w:rsidRPr="00937A95">
        <w:rPr>
          <w:rFonts w:ascii="Times New Roman" w:hAnsi="Times New Roman" w:cs="Times New Roman"/>
          <w:bCs/>
          <w:color w:val="26282F"/>
          <w:sz w:val="28"/>
          <w:szCs w:val="28"/>
        </w:rPr>
        <w:t xml:space="preserve"> ГОД</w:t>
      </w:r>
      <w:r>
        <w:rPr>
          <w:rFonts w:ascii="Times New Roman" w:hAnsi="Times New Roman" w:cs="Times New Roman"/>
          <w:bCs/>
          <w:color w:val="26282F"/>
          <w:sz w:val="28"/>
          <w:szCs w:val="28"/>
        </w:rPr>
        <w:t>Ы</w:t>
      </w:r>
    </w:p>
    <w:p w:rsidR="00C617C1" w:rsidRPr="00937A95" w:rsidRDefault="009E64B6" w:rsidP="00C617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617C1" w:rsidRPr="00937A95">
        <w:rPr>
          <w:rFonts w:ascii="Times New Roman" w:hAnsi="Times New Roman" w:cs="Times New Roman"/>
          <w:sz w:val="28"/>
          <w:szCs w:val="28"/>
        </w:rPr>
        <w:t>Финансирование муниципальной программы осуществляется за счет федерального, областного и местного бюджета.</w:t>
      </w:r>
    </w:p>
    <w:p w:rsidR="00C617C1" w:rsidRPr="000338E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Общий объем финансирования муниципальной программы составляет  </w:t>
      </w:r>
      <w:r w:rsidR="000338E5" w:rsidRPr="000338E5">
        <w:rPr>
          <w:rFonts w:ascii="Times New Roman" w:hAnsi="Times New Roman" w:cs="Times New Roman"/>
          <w:bCs/>
          <w:sz w:val="28"/>
          <w:szCs w:val="28"/>
        </w:rPr>
        <w:t xml:space="preserve">1043479,9 </w:t>
      </w:r>
      <w:r w:rsidRPr="000338E5">
        <w:rPr>
          <w:rFonts w:ascii="Times New Roman" w:hAnsi="Times New Roman" w:cs="Times New Roman"/>
          <w:sz w:val="28"/>
          <w:szCs w:val="28"/>
        </w:rPr>
        <w:t>тыс. рублей.</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Ресурсное обеспечение муниципальной программы в разрезе подпрограмм по годам реализации приведено в </w:t>
      </w:r>
      <w:hyperlink w:anchor="sub_1102" w:history="1">
        <w:r w:rsidRPr="00937A95">
          <w:rPr>
            <w:rFonts w:ascii="Times New Roman" w:hAnsi="Times New Roman" w:cs="Times New Roman"/>
            <w:sz w:val="28"/>
            <w:szCs w:val="28"/>
          </w:rPr>
          <w:t>таблице 1</w:t>
        </w:r>
      </w:hyperlink>
      <w:r w:rsidRPr="00937A95">
        <w:rPr>
          <w:rFonts w:ascii="Times New Roman" w:hAnsi="Times New Roman" w:cs="Times New Roman"/>
          <w:sz w:val="28"/>
          <w:szCs w:val="28"/>
        </w:rPr>
        <w:t>.</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jc w:val="right"/>
        <w:rPr>
          <w:rFonts w:ascii="Times New Roman" w:hAnsi="Times New Roman" w:cs="Times New Roman"/>
          <w:sz w:val="28"/>
          <w:szCs w:val="28"/>
        </w:rPr>
      </w:pPr>
      <w:r w:rsidRPr="00937A95">
        <w:rPr>
          <w:rFonts w:ascii="Times New Roman" w:hAnsi="Times New Roman" w:cs="Times New Roman"/>
          <w:sz w:val="28"/>
          <w:szCs w:val="28"/>
        </w:rPr>
        <w:t>Таблица 1</w:t>
      </w:r>
    </w:p>
    <w:tbl>
      <w:tblPr>
        <w:tblStyle w:val="a5"/>
        <w:tblW w:w="10349" w:type="dxa"/>
        <w:tblInd w:w="-318" w:type="dxa"/>
        <w:tblLayout w:type="fixed"/>
        <w:tblLook w:val="04A0"/>
      </w:tblPr>
      <w:tblGrid>
        <w:gridCol w:w="2269"/>
        <w:gridCol w:w="1701"/>
        <w:gridCol w:w="1559"/>
        <w:gridCol w:w="1560"/>
        <w:gridCol w:w="1701"/>
        <w:gridCol w:w="1559"/>
      </w:tblGrid>
      <w:tr w:rsidR="00C617C1" w:rsidRPr="00937A95" w:rsidTr="000660F4">
        <w:tc>
          <w:tcPr>
            <w:tcW w:w="2269" w:type="dxa"/>
            <w:vMerge w:val="restart"/>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Наименование подпрограммы</w:t>
            </w:r>
          </w:p>
        </w:tc>
        <w:tc>
          <w:tcPr>
            <w:tcW w:w="1701" w:type="dxa"/>
            <w:vMerge w:val="restart"/>
            <w:vAlign w:val="center"/>
          </w:tcPr>
          <w:p w:rsidR="00AE20C3" w:rsidRDefault="00AE20C3"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Источник финансиро-</w:t>
            </w:r>
          </w:p>
          <w:p w:rsidR="00C617C1" w:rsidRPr="00937A95" w:rsidRDefault="00AE20C3"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ва</w:t>
            </w:r>
            <w:r w:rsidR="00C617C1" w:rsidRPr="00937A95">
              <w:rPr>
                <w:rFonts w:ascii="Times New Roman" w:hAnsi="Times New Roman" w:cs="Times New Roman"/>
                <w:bCs/>
                <w:color w:val="26282F"/>
                <w:sz w:val="28"/>
                <w:szCs w:val="28"/>
              </w:rPr>
              <w:t>ния</w:t>
            </w:r>
          </w:p>
        </w:tc>
        <w:tc>
          <w:tcPr>
            <w:tcW w:w="6379" w:type="dxa"/>
            <w:gridSpan w:val="4"/>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Ресурсное обеспечение, тыс. рублей</w:t>
            </w:r>
          </w:p>
        </w:tc>
      </w:tr>
      <w:tr w:rsidR="00C617C1" w:rsidRPr="00937A95" w:rsidTr="000660F4">
        <w:tc>
          <w:tcPr>
            <w:tcW w:w="2269" w:type="dxa"/>
            <w:vMerge/>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Merge/>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559" w:type="dxa"/>
            <w:vAlign w:val="center"/>
          </w:tcPr>
          <w:p w:rsidR="00C617C1" w:rsidRPr="00937A95" w:rsidRDefault="006F52EF"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2018 год</w:t>
            </w:r>
          </w:p>
        </w:tc>
        <w:tc>
          <w:tcPr>
            <w:tcW w:w="1560" w:type="dxa"/>
            <w:vAlign w:val="center"/>
          </w:tcPr>
          <w:p w:rsidR="00C617C1" w:rsidRPr="00937A95" w:rsidRDefault="00C617C1" w:rsidP="006F52EF">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201</w:t>
            </w:r>
            <w:r w:rsidR="006F52EF">
              <w:rPr>
                <w:rFonts w:ascii="Times New Roman" w:hAnsi="Times New Roman" w:cs="Times New Roman"/>
                <w:bCs/>
                <w:color w:val="26282F"/>
                <w:sz w:val="28"/>
                <w:szCs w:val="28"/>
              </w:rPr>
              <w:t>9</w:t>
            </w:r>
            <w:r w:rsidRPr="00937A95">
              <w:rPr>
                <w:rFonts w:ascii="Times New Roman" w:hAnsi="Times New Roman" w:cs="Times New Roman"/>
                <w:bCs/>
                <w:color w:val="26282F"/>
                <w:sz w:val="28"/>
                <w:szCs w:val="28"/>
              </w:rPr>
              <w:t xml:space="preserve"> год</w:t>
            </w:r>
          </w:p>
        </w:tc>
        <w:tc>
          <w:tcPr>
            <w:tcW w:w="1701" w:type="dxa"/>
            <w:vAlign w:val="center"/>
          </w:tcPr>
          <w:p w:rsidR="00C617C1" w:rsidRPr="00937A95" w:rsidRDefault="00C617C1" w:rsidP="006F52EF">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20</w:t>
            </w:r>
            <w:r w:rsidR="006F52EF">
              <w:rPr>
                <w:rFonts w:ascii="Times New Roman" w:hAnsi="Times New Roman" w:cs="Times New Roman"/>
                <w:bCs/>
                <w:color w:val="26282F"/>
                <w:sz w:val="28"/>
                <w:szCs w:val="28"/>
              </w:rPr>
              <w:t>20</w:t>
            </w:r>
            <w:r w:rsidRPr="00937A95">
              <w:rPr>
                <w:rFonts w:ascii="Times New Roman" w:hAnsi="Times New Roman" w:cs="Times New Roman"/>
                <w:bCs/>
                <w:color w:val="26282F"/>
                <w:sz w:val="28"/>
                <w:szCs w:val="28"/>
              </w:rPr>
              <w:t xml:space="preserve"> год</w:t>
            </w:r>
          </w:p>
        </w:tc>
        <w:tc>
          <w:tcPr>
            <w:tcW w:w="1559"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Всего</w:t>
            </w:r>
          </w:p>
        </w:tc>
      </w:tr>
      <w:tr w:rsidR="000660F4" w:rsidRPr="00937A95" w:rsidTr="006E458E">
        <w:trPr>
          <w:trHeight w:val="1691"/>
        </w:trPr>
        <w:tc>
          <w:tcPr>
            <w:tcW w:w="2269" w:type="dxa"/>
            <w:vMerge w:val="restart"/>
            <w:vAlign w:val="center"/>
          </w:tcPr>
          <w:p w:rsidR="000660F4" w:rsidRPr="00937A95" w:rsidRDefault="000660F4"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lastRenderedPageBreak/>
              <w:t>Подпрограмма «Повышение качества жизни граждан пожилого возраста и иных социально-незащищенных</w:t>
            </w:r>
            <w:r>
              <w:rPr>
                <w:rFonts w:ascii="Times New Roman" w:hAnsi="Times New Roman" w:cs="Times New Roman"/>
                <w:bCs/>
                <w:color w:val="26282F"/>
                <w:sz w:val="28"/>
                <w:szCs w:val="28"/>
              </w:rPr>
              <w:t xml:space="preserve"> </w:t>
            </w:r>
            <w:r w:rsidRPr="00937A95">
              <w:rPr>
                <w:rFonts w:ascii="Times New Roman" w:hAnsi="Times New Roman" w:cs="Times New Roman"/>
                <w:bCs/>
                <w:color w:val="26282F"/>
                <w:sz w:val="28"/>
                <w:szCs w:val="28"/>
              </w:rPr>
              <w:t>категорий граждан в Сосновском районе»</w:t>
            </w:r>
          </w:p>
        </w:tc>
        <w:tc>
          <w:tcPr>
            <w:tcW w:w="1701" w:type="dxa"/>
            <w:vAlign w:val="center"/>
          </w:tcPr>
          <w:p w:rsidR="000660F4" w:rsidRPr="00937A95" w:rsidRDefault="000660F4"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всего, в том числе:</w:t>
            </w:r>
          </w:p>
        </w:tc>
        <w:tc>
          <w:tcPr>
            <w:tcW w:w="1559" w:type="dxa"/>
            <w:vAlign w:val="center"/>
          </w:tcPr>
          <w:p w:rsidR="000660F4"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311969,6</w:t>
            </w:r>
          </w:p>
        </w:tc>
        <w:tc>
          <w:tcPr>
            <w:tcW w:w="1560" w:type="dxa"/>
            <w:vAlign w:val="center"/>
          </w:tcPr>
          <w:p w:rsidR="000660F4"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285098,4</w:t>
            </w:r>
          </w:p>
        </w:tc>
        <w:tc>
          <w:tcPr>
            <w:tcW w:w="1701" w:type="dxa"/>
            <w:vAlign w:val="center"/>
          </w:tcPr>
          <w:p w:rsidR="000660F4"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301805,2</w:t>
            </w:r>
          </w:p>
        </w:tc>
        <w:tc>
          <w:tcPr>
            <w:tcW w:w="1559" w:type="dxa"/>
            <w:vAlign w:val="center"/>
          </w:tcPr>
          <w:p w:rsidR="000660F4"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898873,2</w:t>
            </w:r>
          </w:p>
        </w:tc>
      </w:tr>
      <w:tr w:rsidR="000660F4" w:rsidRPr="00937A95" w:rsidTr="006E458E">
        <w:trPr>
          <w:trHeight w:val="1415"/>
        </w:trPr>
        <w:tc>
          <w:tcPr>
            <w:tcW w:w="2269" w:type="dxa"/>
            <w:vMerge/>
            <w:vAlign w:val="center"/>
          </w:tcPr>
          <w:p w:rsidR="000660F4" w:rsidRPr="00937A95" w:rsidRDefault="000660F4"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0660F4" w:rsidRPr="00937A95" w:rsidRDefault="000660F4"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областной бюджет</w:t>
            </w:r>
          </w:p>
        </w:tc>
        <w:tc>
          <w:tcPr>
            <w:tcW w:w="1559" w:type="dxa"/>
            <w:vAlign w:val="center"/>
          </w:tcPr>
          <w:p w:rsidR="000660F4"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175188,9</w:t>
            </w:r>
          </w:p>
        </w:tc>
        <w:tc>
          <w:tcPr>
            <w:tcW w:w="1560" w:type="dxa"/>
            <w:vAlign w:val="center"/>
          </w:tcPr>
          <w:p w:rsidR="000660F4"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183521,4</w:t>
            </w:r>
          </w:p>
        </w:tc>
        <w:tc>
          <w:tcPr>
            <w:tcW w:w="1701" w:type="dxa"/>
            <w:vAlign w:val="center"/>
          </w:tcPr>
          <w:p w:rsidR="000660F4" w:rsidRPr="000660F4" w:rsidRDefault="000660F4" w:rsidP="006F52EF">
            <w:pPr>
              <w:jc w:val="center"/>
              <w:rPr>
                <w:rFonts w:ascii="Times New Roman" w:hAnsi="Times New Roman" w:cs="Times New Roman"/>
                <w:sz w:val="28"/>
                <w:szCs w:val="28"/>
              </w:rPr>
            </w:pPr>
            <w:r w:rsidRPr="000660F4">
              <w:rPr>
                <w:rFonts w:ascii="Times New Roman" w:hAnsi="Times New Roman" w:cs="Times New Roman"/>
                <w:sz w:val="28"/>
                <w:szCs w:val="28"/>
              </w:rPr>
              <w:t>185805,4</w:t>
            </w:r>
          </w:p>
        </w:tc>
        <w:tc>
          <w:tcPr>
            <w:tcW w:w="1559" w:type="dxa"/>
            <w:vAlign w:val="center"/>
          </w:tcPr>
          <w:p w:rsidR="000660F4"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544515,7</w:t>
            </w:r>
          </w:p>
        </w:tc>
      </w:tr>
      <w:tr w:rsidR="000660F4" w:rsidRPr="00937A95" w:rsidTr="006E458E">
        <w:trPr>
          <w:trHeight w:val="1110"/>
        </w:trPr>
        <w:tc>
          <w:tcPr>
            <w:tcW w:w="2269" w:type="dxa"/>
            <w:vMerge/>
            <w:vAlign w:val="center"/>
          </w:tcPr>
          <w:p w:rsidR="000660F4" w:rsidRPr="00937A95" w:rsidRDefault="000660F4"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0660F4" w:rsidRPr="00937A95" w:rsidRDefault="000660F4"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Ф</w:t>
            </w:r>
            <w:r w:rsidRPr="00937A95">
              <w:rPr>
                <w:rFonts w:ascii="Times New Roman" w:hAnsi="Times New Roman" w:cs="Times New Roman"/>
                <w:bCs/>
                <w:color w:val="26282F"/>
                <w:sz w:val="28"/>
                <w:szCs w:val="28"/>
              </w:rPr>
              <w:t>едеральный бюджет</w:t>
            </w:r>
          </w:p>
        </w:tc>
        <w:tc>
          <w:tcPr>
            <w:tcW w:w="1559" w:type="dxa"/>
            <w:vAlign w:val="center"/>
          </w:tcPr>
          <w:p w:rsidR="000660F4"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129291,4</w:t>
            </w:r>
          </w:p>
        </w:tc>
        <w:tc>
          <w:tcPr>
            <w:tcW w:w="1560" w:type="dxa"/>
            <w:vAlign w:val="center"/>
          </w:tcPr>
          <w:p w:rsidR="000660F4"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92966,3</w:t>
            </w:r>
          </w:p>
        </w:tc>
        <w:tc>
          <w:tcPr>
            <w:tcW w:w="1701" w:type="dxa"/>
            <w:vAlign w:val="center"/>
          </w:tcPr>
          <w:p w:rsidR="000660F4" w:rsidRPr="000660F4" w:rsidRDefault="000660F4" w:rsidP="006F52EF">
            <w:pPr>
              <w:jc w:val="center"/>
              <w:rPr>
                <w:rFonts w:ascii="Times New Roman" w:hAnsi="Times New Roman" w:cs="Times New Roman"/>
                <w:sz w:val="28"/>
                <w:szCs w:val="28"/>
              </w:rPr>
            </w:pPr>
            <w:r w:rsidRPr="000660F4">
              <w:rPr>
                <w:rFonts w:ascii="Times New Roman" w:hAnsi="Times New Roman" w:cs="Times New Roman"/>
                <w:sz w:val="28"/>
                <w:szCs w:val="28"/>
              </w:rPr>
              <w:t>107674,0</w:t>
            </w:r>
          </w:p>
        </w:tc>
        <w:tc>
          <w:tcPr>
            <w:tcW w:w="1559" w:type="dxa"/>
            <w:vAlign w:val="center"/>
          </w:tcPr>
          <w:p w:rsidR="000660F4"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329931,7</w:t>
            </w:r>
          </w:p>
        </w:tc>
      </w:tr>
      <w:tr w:rsidR="000660F4" w:rsidRPr="00937A95" w:rsidTr="000660F4">
        <w:tc>
          <w:tcPr>
            <w:tcW w:w="2269" w:type="dxa"/>
            <w:vMerge/>
            <w:vAlign w:val="center"/>
          </w:tcPr>
          <w:p w:rsidR="000660F4" w:rsidRPr="00937A95" w:rsidRDefault="000660F4"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0660F4" w:rsidRPr="00937A95" w:rsidRDefault="000660F4"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Местный бюджет</w:t>
            </w:r>
          </w:p>
        </w:tc>
        <w:tc>
          <w:tcPr>
            <w:tcW w:w="1559" w:type="dxa"/>
            <w:vAlign w:val="center"/>
          </w:tcPr>
          <w:p w:rsidR="000660F4"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7489,3</w:t>
            </w:r>
          </w:p>
        </w:tc>
        <w:tc>
          <w:tcPr>
            <w:tcW w:w="1560" w:type="dxa"/>
            <w:vAlign w:val="center"/>
          </w:tcPr>
          <w:p w:rsidR="000660F4"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8610,7</w:t>
            </w:r>
          </w:p>
        </w:tc>
        <w:tc>
          <w:tcPr>
            <w:tcW w:w="1701" w:type="dxa"/>
            <w:vAlign w:val="center"/>
          </w:tcPr>
          <w:p w:rsidR="000660F4" w:rsidRPr="000660F4" w:rsidRDefault="000660F4" w:rsidP="006F52EF">
            <w:pPr>
              <w:jc w:val="center"/>
              <w:rPr>
                <w:rFonts w:ascii="Times New Roman" w:hAnsi="Times New Roman" w:cs="Times New Roman"/>
                <w:sz w:val="28"/>
                <w:szCs w:val="28"/>
              </w:rPr>
            </w:pPr>
            <w:r w:rsidRPr="000660F4">
              <w:rPr>
                <w:rFonts w:ascii="Times New Roman" w:hAnsi="Times New Roman" w:cs="Times New Roman"/>
                <w:sz w:val="28"/>
                <w:szCs w:val="28"/>
              </w:rPr>
              <w:t>8325,8</w:t>
            </w:r>
          </w:p>
        </w:tc>
        <w:tc>
          <w:tcPr>
            <w:tcW w:w="1559" w:type="dxa"/>
            <w:vAlign w:val="center"/>
          </w:tcPr>
          <w:p w:rsidR="000660F4" w:rsidRPr="000660F4" w:rsidRDefault="000660F4" w:rsidP="006F52EF">
            <w:pPr>
              <w:jc w:val="center"/>
              <w:rPr>
                <w:rFonts w:ascii="Times New Roman" w:hAnsi="Times New Roman" w:cs="Times New Roman"/>
                <w:sz w:val="28"/>
                <w:szCs w:val="28"/>
              </w:rPr>
            </w:pPr>
            <w:r w:rsidRPr="000660F4">
              <w:rPr>
                <w:rFonts w:ascii="Times New Roman" w:hAnsi="Times New Roman" w:cs="Times New Roman"/>
                <w:sz w:val="28"/>
                <w:szCs w:val="28"/>
              </w:rPr>
              <w:t>24425,8</w:t>
            </w:r>
          </w:p>
        </w:tc>
      </w:tr>
      <w:tr w:rsidR="00F749AB" w:rsidRPr="00937A95" w:rsidTr="000660F4">
        <w:trPr>
          <w:trHeight w:val="1214"/>
        </w:trPr>
        <w:tc>
          <w:tcPr>
            <w:tcW w:w="2269" w:type="dxa"/>
            <w:vMerge w:val="restart"/>
            <w:vAlign w:val="center"/>
          </w:tcPr>
          <w:p w:rsidR="00F749AB" w:rsidRPr="00937A95" w:rsidRDefault="00F749AB" w:rsidP="00F749AB">
            <w:pPr>
              <w:autoSpaceDE w:val="0"/>
              <w:autoSpaceDN w:val="0"/>
              <w:adjustRightInd w:val="0"/>
              <w:jc w:val="center"/>
              <w:outlineLvl w:val="0"/>
              <w:rPr>
                <w:rFonts w:ascii="Times New Roman" w:hAnsi="Times New Roman" w:cs="Times New Roman"/>
                <w:sz w:val="28"/>
                <w:szCs w:val="28"/>
              </w:rPr>
            </w:pPr>
            <w:r w:rsidRPr="00937A95">
              <w:rPr>
                <w:rFonts w:ascii="Times New Roman" w:hAnsi="Times New Roman" w:cs="Times New Roman"/>
                <w:sz w:val="28"/>
                <w:szCs w:val="28"/>
              </w:rPr>
              <w:t>Подпрограмма «Функциони</w:t>
            </w:r>
            <w:r>
              <w:rPr>
                <w:rFonts w:ascii="Times New Roman" w:hAnsi="Times New Roman" w:cs="Times New Roman"/>
                <w:sz w:val="28"/>
                <w:szCs w:val="28"/>
              </w:rPr>
              <w:t>р</w:t>
            </w:r>
            <w:r w:rsidRPr="00937A95">
              <w:rPr>
                <w:rFonts w:ascii="Times New Roman" w:hAnsi="Times New Roman" w:cs="Times New Roman"/>
                <w:sz w:val="28"/>
                <w:szCs w:val="28"/>
              </w:rPr>
              <w:t>рование системы социального обслуживания и социальной поддержки отдельных категорий граждан в Сосновском районе»</w:t>
            </w:r>
          </w:p>
        </w:tc>
        <w:tc>
          <w:tcPr>
            <w:tcW w:w="1701" w:type="dxa"/>
            <w:vAlign w:val="center"/>
          </w:tcPr>
          <w:p w:rsidR="00F749AB" w:rsidRPr="00937A95" w:rsidRDefault="00F749AB"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всего, в том числе:</w:t>
            </w:r>
          </w:p>
        </w:tc>
        <w:tc>
          <w:tcPr>
            <w:tcW w:w="1559" w:type="dxa"/>
            <w:vAlign w:val="center"/>
          </w:tcPr>
          <w:p w:rsidR="00F749AB" w:rsidRPr="007B6C4E" w:rsidRDefault="000660F4" w:rsidP="005102B6">
            <w:pPr>
              <w:jc w:val="center"/>
              <w:rPr>
                <w:rFonts w:ascii="Times New Roman" w:hAnsi="Times New Roman" w:cs="Times New Roman"/>
                <w:sz w:val="28"/>
                <w:szCs w:val="28"/>
              </w:rPr>
            </w:pPr>
            <w:r>
              <w:rPr>
                <w:rFonts w:ascii="Times New Roman" w:hAnsi="Times New Roman" w:cs="Times New Roman"/>
                <w:sz w:val="28"/>
                <w:szCs w:val="28"/>
              </w:rPr>
              <w:t>45160,2</w:t>
            </w:r>
          </w:p>
        </w:tc>
        <w:tc>
          <w:tcPr>
            <w:tcW w:w="1560" w:type="dxa"/>
            <w:vAlign w:val="center"/>
          </w:tcPr>
          <w:p w:rsidR="00F749AB" w:rsidRPr="00395F20" w:rsidRDefault="000660F4" w:rsidP="007B6C4E">
            <w:pPr>
              <w:jc w:val="center"/>
              <w:rPr>
                <w:rFonts w:ascii="Times New Roman" w:hAnsi="Times New Roman" w:cs="Times New Roman"/>
                <w:sz w:val="28"/>
                <w:szCs w:val="28"/>
              </w:rPr>
            </w:pPr>
            <w:r>
              <w:rPr>
                <w:rFonts w:ascii="Times New Roman" w:hAnsi="Times New Roman" w:cs="Times New Roman"/>
                <w:sz w:val="28"/>
                <w:szCs w:val="28"/>
              </w:rPr>
              <w:t>50287,3</w:t>
            </w:r>
          </w:p>
        </w:tc>
        <w:tc>
          <w:tcPr>
            <w:tcW w:w="1701" w:type="dxa"/>
            <w:vAlign w:val="center"/>
          </w:tcPr>
          <w:p w:rsidR="00F749AB" w:rsidRPr="000660F4" w:rsidRDefault="000660F4" w:rsidP="007B6C4E">
            <w:pPr>
              <w:jc w:val="center"/>
              <w:rPr>
                <w:rFonts w:ascii="Times New Roman" w:hAnsi="Times New Roman" w:cs="Times New Roman"/>
                <w:sz w:val="28"/>
                <w:szCs w:val="28"/>
              </w:rPr>
            </w:pPr>
            <w:r>
              <w:rPr>
                <w:rFonts w:ascii="Times New Roman" w:hAnsi="Times New Roman" w:cs="Times New Roman"/>
                <w:sz w:val="28"/>
                <w:szCs w:val="28"/>
              </w:rPr>
              <w:t>48316,0</w:t>
            </w:r>
          </w:p>
        </w:tc>
        <w:tc>
          <w:tcPr>
            <w:tcW w:w="1559" w:type="dxa"/>
            <w:vAlign w:val="center"/>
          </w:tcPr>
          <w:p w:rsidR="00F749AB" w:rsidRPr="000660F4" w:rsidRDefault="000660F4" w:rsidP="007B6C4E">
            <w:pPr>
              <w:jc w:val="center"/>
              <w:rPr>
                <w:rFonts w:ascii="Times New Roman" w:hAnsi="Times New Roman" w:cs="Times New Roman"/>
                <w:sz w:val="28"/>
                <w:szCs w:val="28"/>
                <w:highlight w:val="cyan"/>
              </w:rPr>
            </w:pPr>
            <w:r>
              <w:rPr>
                <w:rFonts w:ascii="Times New Roman" w:hAnsi="Times New Roman" w:cs="Times New Roman"/>
                <w:sz w:val="28"/>
                <w:szCs w:val="28"/>
              </w:rPr>
              <w:t>143763,5</w:t>
            </w:r>
          </w:p>
        </w:tc>
      </w:tr>
      <w:tr w:rsidR="00F749AB" w:rsidRPr="00937A95" w:rsidTr="000660F4">
        <w:trPr>
          <w:trHeight w:val="1537"/>
        </w:trPr>
        <w:tc>
          <w:tcPr>
            <w:tcW w:w="2269" w:type="dxa"/>
            <w:vMerge/>
            <w:vAlign w:val="center"/>
          </w:tcPr>
          <w:p w:rsidR="00F749AB" w:rsidRPr="00937A95" w:rsidRDefault="00F749AB"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F749AB" w:rsidRPr="00937A95" w:rsidRDefault="00F749AB"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О</w:t>
            </w:r>
            <w:r w:rsidRPr="00937A95">
              <w:rPr>
                <w:rFonts w:ascii="Times New Roman" w:hAnsi="Times New Roman" w:cs="Times New Roman"/>
                <w:bCs/>
                <w:color w:val="26282F"/>
                <w:sz w:val="28"/>
                <w:szCs w:val="28"/>
              </w:rPr>
              <w:t>бластной бюджет</w:t>
            </w:r>
          </w:p>
        </w:tc>
        <w:tc>
          <w:tcPr>
            <w:tcW w:w="1559" w:type="dxa"/>
            <w:vAlign w:val="center"/>
          </w:tcPr>
          <w:p w:rsidR="00F749AB" w:rsidRPr="007B6C4E" w:rsidRDefault="000660F4" w:rsidP="005102B6">
            <w:pPr>
              <w:jc w:val="center"/>
              <w:rPr>
                <w:rFonts w:ascii="Times New Roman" w:hAnsi="Times New Roman" w:cs="Times New Roman"/>
                <w:sz w:val="28"/>
                <w:szCs w:val="28"/>
              </w:rPr>
            </w:pPr>
            <w:r>
              <w:rPr>
                <w:rFonts w:ascii="Times New Roman" w:hAnsi="Times New Roman" w:cs="Times New Roman"/>
                <w:sz w:val="28"/>
                <w:szCs w:val="28"/>
              </w:rPr>
              <w:t>41340,9</w:t>
            </w:r>
          </w:p>
        </w:tc>
        <w:tc>
          <w:tcPr>
            <w:tcW w:w="1560" w:type="dxa"/>
            <w:vAlign w:val="center"/>
          </w:tcPr>
          <w:p w:rsidR="00F749AB" w:rsidRPr="007B6C4E" w:rsidRDefault="000660F4" w:rsidP="005102B6">
            <w:pPr>
              <w:jc w:val="center"/>
              <w:rPr>
                <w:rFonts w:ascii="Times New Roman" w:hAnsi="Times New Roman" w:cs="Times New Roman"/>
                <w:sz w:val="28"/>
                <w:szCs w:val="28"/>
              </w:rPr>
            </w:pPr>
            <w:r>
              <w:rPr>
                <w:rFonts w:ascii="Times New Roman" w:hAnsi="Times New Roman" w:cs="Times New Roman"/>
                <w:sz w:val="28"/>
                <w:szCs w:val="28"/>
              </w:rPr>
              <w:t>44023,9</w:t>
            </w:r>
          </w:p>
        </w:tc>
        <w:tc>
          <w:tcPr>
            <w:tcW w:w="1701" w:type="dxa"/>
            <w:vAlign w:val="center"/>
          </w:tcPr>
          <w:p w:rsidR="00F749AB" w:rsidRPr="000660F4" w:rsidRDefault="000660F4" w:rsidP="005102B6">
            <w:pPr>
              <w:jc w:val="center"/>
              <w:rPr>
                <w:rFonts w:ascii="Times New Roman" w:hAnsi="Times New Roman" w:cs="Times New Roman"/>
                <w:sz w:val="28"/>
                <w:szCs w:val="28"/>
                <w:highlight w:val="cyan"/>
              </w:rPr>
            </w:pPr>
            <w:r>
              <w:rPr>
                <w:rFonts w:ascii="Times New Roman" w:hAnsi="Times New Roman" w:cs="Times New Roman"/>
                <w:sz w:val="28"/>
                <w:szCs w:val="28"/>
              </w:rPr>
              <w:t>44398,8</w:t>
            </w:r>
          </w:p>
        </w:tc>
        <w:tc>
          <w:tcPr>
            <w:tcW w:w="1559" w:type="dxa"/>
            <w:vAlign w:val="center"/>
          </w:tcPr>
          <w:p w:rsidR="00F749AB" w:rsidRPr="000660F4" w:rsidRDefault="000660F4" w:rsidP="005102B6">
            <w:pPr>
              <w:jc w:val="center"/>
              <w:rPr>
                <w:rFonts w:ascii="Times New Roman" w:hAnsi="Times New Roman" w:cs="Times New Roman"/>
                <w:sz w:val="28"/>
                <w:szCs w:val="28"/>
                <w:highlight w:val="cyan"/>
              </w:rPr>
            </w:pPr>
            <w:r>
              <w:rPr>
                <w:rFonts w:ascii="Times New Roman" w:hAnsi="Times New Roman" w:cs="Times New Roman"/>
                <w:sz w:val="28"/>
                <w:szCs w:val="28"/>
              </w:rPr>
              <w:t>129763,6</w:t>
            </w:r>
          </w:p>
        </w:tc>
      </w:tr>
      <w:tr w:rsidR="00F749AB" w:rsidRPr="00937A95" w:rsidTr="000660F4">
        <w:trPr>
          <w:trHeight w:val="563"/>
        </w:trPr>
        <w:tc>
          <w:tcPr>
            <w:tcW w:w="2269" w:type="dxa"/>
            <w:vMerge/>
            <w:vAlign w:val="center"/>
          </w:tcPr>
          <w:p w:rsidR="00F749AB" w:rsidRPr="00937A95" w:rsidRDefault="00F749AB" w:rsidP="005102B6">
            <w:pPr>
              <w:autoSpaceDE w:val="0"/>
              <w:autoSpaceDN w:val="0"/>
              <w:adjustRightInd w:val="0"/>
              <w:outlineLvl w:val="0"/>
              <w:rPr>
                <w:rFonts w:ascii="Times New Roman" w:hAnsi="Times New Roman" w:cs="Times New Roman"/>
                <w:bCs/>
                <w:color w:val="26282F"/>
                <w:sz w:val="28"/>
                <w:szCs w:val="28"/>
              </w:rPr>
            </w:pPr>
          </w:p>
        </w:tc>
        <w:tc>
          <w:tcPr>
            <w:tcW w:w="1701" w:type="dxa"/>
            <w:vAlign w:val="center"/>
          </w:tcPr>
          <w:p w:rsidR="00F749AB" w:rsidRPr="00937A95" w:rsidRDefault="00F749AB"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Местный бюджет</w:t>
            </w:r>
          </w:p>
        </w:tc>
        <w:tc>
          <w:tcPr>
            <w:tcW w:w="1559" w:type="dxa"/>
            <w:vAlign w:val="center"/>
          </w:tcPr>
          <w:p w:rsidR="00F749AB" w:rsidRPr="007B6C4E" w:rsidRDefault="000660F4" w:rsidP="005102B6">
            <w:pPr>
              <w:jc w:val="center"/>
              <w:rPr>
                <w:rFonts w:ascii="Times New Roman" w:hAnsi="Times New Roman" w:cs="Times New Roman"/>
                <w:sz w:val="28"/>
                <w:szCs w:val="28"/>
              </w:rPr>
            </w:pPr>
            <w:r>
              <w:rPr>
                <w:rFonts w:ascii="Times New Roman" w:hAnsi="Times New Roman" w:cs="Times New Roman"/>
                <w:sz w:val="28"/>
                <w:szCs w:val="28"/>
              </w:rPr>
              <w:t>3819,3</w:t>
            </w:r>
          </w:p>
        </w:tc>
        <w:tc>
          <w:tcPr>
            <w:tcW w:w="1560" w:type="dxa"/>
            <w:vAlign w:val="center"/>
          </w:tcPr>
          <w:p w:rsidR="00F749AB" w:rsidRPr="007B6C4E" w:rsidRDefault="000660F4" w:rsidP="005102B6">
            <w:pPr>
              <w:jc w:val="center"/>
              <w:rPr>
                <w:rFonts w:ascii="Times New Roman" w:hAnsi="Times New Roman" w:cs="Times New Roman"/>
                <w:sz w:val="28"/>
                <w:szCs w:val="28"/>
              </w:rPr>
            </w:pPr>
            <w:r>
              <w:rPr>
                <w:rFonts w:ascii="Times New Roman" w:hAnsi="Times New Roman" w:cs="Times New Roman"/>
                <w:sz w:val="28"/>
                <w:szCs w:val="28"/>
              </w:rPr>
              <w:t>6263,4</w:t>
            </w:r>
          </w:p>
        </w:tc>
        <w:tc>
          <w:tcPr>
            <w:tcW w:w="1701" w:type="dxa"/>
            <w:vAlign w:val="center"/>
          </w:tcPr>
          <w:p w:rsidR="00F749AB" w:rsidRPr="000660F4" w:rsidRDefault="000660F4" w:rsidP="005102B6">
            <w:pPr>
              <w:jc w:val="center"/>
              <w:rPr>
                <w:rFonts w:ascii="Times New Roman" w:hAnsi="Times New Roman" w:cs="Times New Roman"/>
                <w:sz w:val="28"/>
                <w:szCs w:val="28"/>
                <w:highlight w:val="cyan"/>
              </w:rPr>
            </w:pPr>
            <w:r>
              <w:rPr>
                <w:rFonts w:ascii="Times New Roman" w:hAnsi="Times New Roman" w:cs="Times New Roman"/>
                <w:sz w:val="28"/>
                <w:szCs w:val="28"/>
              </w:rPr>
              <w:t>3917,2</w:t>
            </w:r>
          </w:p>
        </w:tc>
        <w:tc>
          <w:tcPr>
            <w:tcW w:w="1559" w:type="dxa"/>
            <w:vAlign w:val="center"/>
          </w:tcPr>
          <w:p w:rsidR="00F749AB" w:rsidRPr="000660F4" w:rsidRDefault="000660F4" w:rsidP="005102B6">
            <w:pPr>
              <w:jc w:val="center"/>
              <w:rPr>
                <w:rFonts w:ascii="Times New Roman" w:hAnsi="Times New Roman" w:cs="Times New Roman"/>
                <w:sz w:val="28"/>
                <w:szCs w:val="28"/>
                <w:highlight w:val="cyan"/>
              </w:rPr>
            </w:pPr>
            <w:r w:rsidRPr="000660F4">
              <w:rPr>
                <w:rFonts w:ascii="Times New Roman" w:hAnsi="Times New Roman" w:cs="Times New Roman"/>
                <w:sz w:val="28"/>
                <w:szCs w:val="28"/>
              </w:rPr>
              <w:t>13999,9</w:t>
            </w:r>
          </w:p>
        </w:tc>
      </w:tr>
      <w:tr w:rsidR="000660F4" w:rsidRPr="00937A95" w:rsidTr="006E458E">
        <w:trPr>
          <w:trHeight w:val="1573"/>
        </w:trPr>
        <w:tc>
          <w:tcPr>
            <w:tcW w:w="2269" w:type="dxa"/>
            <w:vMerge w:val="restart"/>
            <w:vAlign w:val="center"/>
          </w:tcPr>
          <w:p w:rsidR="000660F4" w:rsidRPr="00937A95" w:rsidRDefault="000660F4" w:rsidP="005102B6">
            <w:pPr>
              <w:autoSpaceDE w:val="0"/>
              <w:autoSpaceDN w:val="0"/>
              <w:adjustRightInd w:val="0"/>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Подпрограмма</w:t>
            </w:r>
          </w:p>
          <w:p w:rsidR="000660F4" w:rsidRPr="00937A95" w:rsidRDefault="000660F4" w:rsidP="005102B6">
            <w:pPr>
              <w:autoSpaceDE w:val="0"/>
              <w:autoSpaceDN w:val="0"/>
              <w:adjustRightInd w:val="0"/>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«Формирование доступной среды для инвалидов и мало мобильных  групп населения в Сосновском муниципальном районе»</w:t>
            </w:r>
          </w:p>
        </w:tc>
        <w:tc>
          <w:tcPr>
            <w:tcW w:w="1701" w:type="dxa"/>
            <w:vAlign w:val="center"/>
          </w:tcPr>
          <w:p w:rsidR="000660F4" w:rsidRPr="00937A95" w:rsidRDefault="000660F4"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всего, в  том числе</w:t>
            </w:r>
          </w:p>
        </w:tc>
        <w:tc>
          <w:tcPr>
            <w:tcW w:w="1559" w:type="dxa"/>
            <w:vAlign w:val="center"/>
          </w:tcPr>
          <w:p w:rsidR="000660F4" w:rsidRPr="000660F4" w:rsidRDefault="000660F4" w:rsidP="009E64B6">
            <w:pPr>
              <w:jc w:val="center"/>
              <w:rPr>
                <w:rFonts w:ascii="Times New Roman" w:hAnsi="Times New Roman" w:cs="Times New Roman"/>
                <w:sz w:val="28"/>
                <w:szCs w:val="28"/>
              </w:rPr>
            </w:pPr>
            <w:r w:rsidRPr="000660F4">
              <w:rPr>
                <w:rFonts w:ascii="Times New Roman" w:hAnsi="Times New Roman" w:cs="Times New Roman"/>
                <w:sz w:val="28"/>
                <w:szCs w:val="28"/>
              </w:rPr>
              <w:t>315,0</w:t>
            </w:r>
          </w:p>
        </w:tc>
        <w:tc>
          <w:tcPr>
            <w:tcW w:w="1560" w:type="dxa"/>
            <w:vAlign w:val="center"/>
          </w:tcPr>
          <w:p w:rsidR="000660F4" w:rsidRPr="000660F4" w:rsidRDefault="000660F4" w:rsidP="009E64B6">
            <w:pPr>
              <w:jc w:val="center"/>
              <w:rPr>
                <w:rFonts w:ascii="Times New Roman" w:hAnsi="Times New Roman" w:cs="Times New Roman"/>
                <w:sz w:val="28"/>
                <w:szCs w:val="28"/>
              </w:rPr>
            </w:pPr>
            <w:r w:rsidRPr="000660F4">
              <w:rPr>
                <w:rFonts w:ascii="Times New Roman" w:hAnsi="Times New Roman" w:cs="Times New Roman"/>
                <w:sz w:val="28"/>
                <w:szCs w:val="28"/>
              </w:rPr>
              <w:t>313,17</w:t>
            </w:r>
          </w:p>
        </w:tc>
        <w:tc>
          <w:tcPr>
            <w:tcW w:w="1701" w:type="dxa"/>
            <w:vAlign w:val="center"/>
          </w:tcPr>
          <w:p w:rsidR="000660F4" w:rsidRPr="000660F4" w:rsidRDefault="000660F4" w:rsidP="009E64B6">
            <w:pPr>
              <w:jc w:val="center"/>
              <w:rPr>
                <w:rFonts w:ascii="Times New Roman" w:hAnsi="Times New Roman" w:cs="Times New Roman"/>
                <w:sz w:val="28"/>
                <w:szCs w:val="28"/>
              </w:rPr>
            </w:pPr>
            <w:r w:rsidRPr="000660F4">
              <w:rPr>
                <w:rFonts w:ascii="Times New Roman" w:hAnsi="Times New Roman" w:cs="Times New Roman"/>
                <w:sz w:val="28"/>
                <w:szCs w:val="28"/>
              </w:rPr>
              <w:t>215,0</w:t>
            </w:r>
          </w:p>
        </w:tc>
        <w:tc>
          <w:tcPr>
            <w:tcW w:w="1559" w:type="dxa"/>
            <w:vAlign w:val="center"/>
          </w:tcPr>
          <w:p w:rsidR="000660F4" w:rsidRPr="000660F4" w:rsidRDefault="000660F4" w:rsidP="009E64B6">
            <w:pPr>
              <w:jc w:val="center"/>
              <w:rPr>
                <w:rFonts w:ascii="Times New Roman" w:hAnsi="Times New Roman" w:cs="Times New Roman"/>
                <w:sz w:val="28"/>
                <w:szCs w:val="28"/>
              </w:rPr>
            </w:pPr>
            <w:r w:rsidRPr="000660F4">
              <w:rPr>
                <w:rFonts w:ascii="Times New Roman" w:hAnsi="Times New Roman" w:cs="Times New Roman"/>
                <w:sz w:val="28"/>
                <w:szCs w:val="28"/>
              </w:rPr>
              <w:t>843,17</w:t>
            </w:r>
          </w:p>
        </w:tc>
      </w:tr>
      <w:tr w:rsidR="00F749AB" w:rsidRPr="00937A95" w:rsidTr="000660F4">
        <w:trPr>
          <w:trHeight w:val="465"/>
        </w:trPr>
        <w:tc>
          <w:tcPr>
            <w:tcW w:w="2269" w:type="dxa"/>
            <w:vMerge/>
            <w:vAlign w:val="center"/>
          </w:tcPr>
          <w:p w:rsidR="00F749AB" w:rsidRPr="00937A95" w:rsidRDefault="00F749AB" w:rsidP="005102B6">
            <w:pPr>
              <w:autoSpaceDE w:val="0"/>
              <w:autoSpaceDN w:val="0"/>
              <w:adjustRightInd w:val="0"/>
              <w:outlineLvl w:val="0"/>
              <w:rPr>
                <w:rFonts w:ascii="Times New Roman" w:hAnsi="Times New Roman" w:cs="Times New Roman"/>
                <w:bCs/>
                <w:color w:val="26282F"/>
                <w:sz w:val="28"/>
                <w:szCs w:val="28"/>
              </w:rPr>
            </w:pPr>
          </w:p>
        </w:tc>
        <w:tc>
          <w:tcPr>
            <w:tcW w:w="1701" w:type="dxa"/>
            <w:vAlign w:val="center"/>
          </w:tcPr>
          <w:p w:rsidR="00F749AB" w:rsidRPr="00937A95" w:rsidRDefault="00F749AB"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Местный бюджет</w:t>
            </w:r>
          </w:p>
        </w:tc>
        <w:tc>
          <w:tcPr>
            <w:tcW w:w="1559" w:type="dxa"/>
            <w:vAlign w:val="center"/>
          </w:tcPr>
          <w:p w:rsidR="00F749AB" w:rsidRPr="000660F4" w:rsidRDefault="00F749AB" w:rsidP="005102B6">
            <w:pPr>
              <w:jc w:val="center"/>
              <w:rPr>
                <w:rFonts w:ascii="Times New Roman" w:hAnsi="Times New Roman" w:cs="Times New Roman"/>
                <w:sz w:val="28"/>
                <w:szCs w:val="28"/>
              </w:rPr>
            </w:pPr>
            <w:r w:rsidRPr="000660F4">
              <w:rPr>
                <w:rFonts w:ascii="Times New Roman" w:hAnsi="Times New Roman" w:cs="Times New Roman"/>
                <w:sz w:val="28"/>
                <w:szCs w:val="28"/>
              </w:rPr>
              <w:t>315,0</w:t>
            </w:r>
          </w:p>
        </w:tc>
        <w:tc>
          <w:tcPr>
            <w:tcW w:w="1560" w:type="dxa"/>
            <w:vAlign w:val="center"/>
          </w:tcPr>
          <w:p w:rsidR="00F749AB" w:rsidRPr="000660F4" w:rsidRDefault="000660F4" w:rsidP="00395F20">
            <w:pPr>
              <w:jc w:val="center"/>
              <w:rPr>
                <w:rFonts w:ascii="Times New Roman" w:hAnsi="Times New Roman" w:cs="Times New Roman"/>
                <w:sz w:val="28"/>
                <w:szCs w:val="28"/>
              </w:rPr>
            </w:pPr>
            <w:r w:rsidRPr="000660F4">
              <w:rPr>
                <w:rFonts w:ascii="Times New Roman" w:hAnsi="Times New Roman" w:cs="Times New Roman"/>
                <w:sz w:val="28"/>
                <w:szCs w:val="28"/>
              </w:rPr>
              <w:t>313,17</w:t>
            </w:r>
          </w:p>
        </w:tc>
        <w:tc>
          <w:tcPr>
            <w:tcW w:w="1701" w:type="dxa"/>
            <w:vAlign w:val="center"/>
          </w:tcPr>
          <w:p w:rsidR="00F749AB" w:rsidRPr="000660F4" w:rsidRDefault="00F749AB" w:rsidP="00395F20">
            <w:pPr>
              <w:jc w:val="center"/>
              <w:rPr>
                <w:rFonts w:ascii="Times New Roman" w:hAnsi="Times New Roman" w:cs="Times New Roman"/>
                <w:sz w:val="28"/>
                <w:szCs w:val="28"/>
              </w:rPr>
            </w:pPr>
            <w:r w:rsidRPr="000660F4">
              <w:rPr>
                <w:rFonts w:ascii="Times New Roman" w:hAnsi="Times New Roman" w:cs="Times New Roman"/>
                <w:sz w:val="28"/>
                <w:szCs w:val="28"/>
              </w:rPr>
              <w:t>215,0</w:t>
            </w:r>
          </w:p>
        </w:tc>
        <w:tc>
          <w:tcPr>
            <w:tcW w:w="1559" w:type="dxa"/>
            <w:vAlign w:val="center"/>
          </w:tcPr>
          <w:p w:rsidR="00F749AB" w:rsidRPr="000660F4" w:rsidRDefault="000660F4" w:rsidP="005102B6">
            <w:pPr>
              <w:jc w:val="center"/>
              <w:rPr>
                <w:rFonts w:ascii="Times New Roman" w:hAnsi="Times New Roman" w:cs="Times New Roman"/>
                <w:sz w:val="28"/>
                <w:szCs w:val="28"/>
              </w:rPr>
            </w:pPr>
            <w:r w:rsidRPr="000660F4">
              <w:rPr>
                <w:rFonts w:ascii="Times New Roman" w:hAnsi="Times New Roman" w:cs="Times New Roman"/>
                <w:sz w:val="28"/>
                <w:szCs w:val="28"/>
              </w:rPr>
              <w:t>843,17</w:t>
            </w:r>
          </w:p>
        </w:tc>
      </w:tr>
      <w:tr w:rsidR="00C617C1" w:rsidRPr="00937A95" w:rsidTr="000660F4">
        <w:tc>
          <w:tcPr>
            <w:tcW w:w="2269"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Всего:</w:t>
            </w: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559" w:type="dxa"/>
            <w:vAlign w:val="center"/>
          </w:tcPr>
          <w:p w:rsidR="00C617C1" w:rsidRPr="00937A95" w:rsidRDefault="00A40A57"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357444,8</w:t>
            </w:r>
          </w:p>
        </w:tc>
        <w:tc>
          <w:tcPr>
            <w:tcW w:w="1560" w:type="dxa"/>
            <w:vAlign w:val="center"/>
          </w:tcPr>
          <w:p w:rsidR="00C617C1" w:rsidRPr="00395F20" w:rsidRDefault="00A40A57" w:rsidP="005102B6">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335698,9</w:t>
            </w:r>
          </w:p>
        </w:tc>
        <w:tc>
          <w:tcPr>
            <w:tcW w:w="1701" w:type="dxa"/>
            <w:vAlign w:val="center"/>
          </w:tcPr>
          <w:p w:rsidR="00C617C1" w:rsidRPr="00395F20" w:rsidRDefault="00A40A57" w:rsidP="00395F20">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350336,2</w:t>
            </w:r>
          </w:p>
        </w:tc>
        <w:tc>
          <w:tcPr>
            <w:tcW w:w="1559" w:type="dxa"/>
            <w:vAlign w:val="center"/>
          </w:tcPr>
          <w:p w:rsidR="00C617C1" w:rsidRPr="00A40A57" w:rsidRDefault="00A40A57" w:rsidP="005102B6">
            <w:pPr>
              <w:autoSpaceDE w:val="0"/>
              <w:autoSpaceDN w:val="0"/>
              <w:adjustRightInd w:val="0"/>
              <w:jc w:val="center"/>
              <w:outlineLvl w:val="0"/>
              <w:rPr>
                <w:rFonts w:ascii="Times New Roman" w:hAnsi="Times New Roman" w:cs="Times New Roman"/>
                <w:bCs/>
                <w:sz w:val="28"/>
                <w:szCs w:val="28"/>
                <w:highlight w:val="cyan"/>
              </w:rPr>
            </w:pPr>
            <w:r w:rsidRPr="00A40A57">
              <w:rPr>
                <w:rFonts w:ascii="Times New Roman" w:hAnsi="Times New Roman" w:cs="Times New Roman"/>
                <w:bCs/>
                <w:sz w:val="28"/>
                <w:szCs w:val="28"/>
              </w:rPr>
              <w:t>1043479,9</w:t>
            </w:r>
          </w:p>
        </w:tc>
      </w:tr>
      <w:tr w:rsidR="00C617C1" w:rsidRPr="00937A95" w:rsidTr="000660F4">
        <w:trPr>
          <w:trHeight w:val="701"/>
        </w:trPr>
        <w:tc>
          <w:tcPr>
            <w:tcW w:w="2269"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 том числе: областной бюджет</w:t>
            </w:r>
          </w:p>
        </w:tc>
        <w:tc>
          <w:tcPr>
            <w:tcW w:w="1559" w:type="dxa"/>
            <w:vAlign w:val="center"/>
          </w:tcPr>
          <w:p w:rsidR="00C617C1" w:rsidRPr="00937A95" w:rsidRDefault="00A40A57"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216529,8</w:t>
            </w:r>
          </w:p>
        </w:tc>
        <w:tc>
          <w:tcPr>
            <w:tcW w:w="1560" w:type="dxa"/>
            <w:vAlign w:val="center"/>
          </w:tcPr>
          <w:p w:rsidR="00395F20" w:rsidRDefault="00395F20" w:rsidP="005102B6">
            <w:pPr>
              <w:autoSpaceDE w:val="0"/>
              <w:autoSpaceDN w:val="0"/>
              <w:adjustRightInd w:val="0"/>
              <w:jc w:val="center"/>
              <w:outlineLvl w:val="0"/>
              <w:rPr>
                <w:rFonts w:ascii="Times New Roman" w:hAnsi="Times New Roman" w:cs="Times New Roman"/>
                <w:b/>
                <w:bCs/>
                <w:color w:val="FF0000"/>
                <w:sz w:val="28"/>
                <w:szCs w:val="28"/>
              </w:rPr>
            </w:pPr>
          </w:p>
          <w:p w:rsidR="00C617C1" w:rsidRPr="00395F20" w:rsidRDefault="00A40A57" w:rsidP="005102B6">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227545,3</w:t>
            </w:r>
          </w:p>
          <w:p w:rsidR="00395F20" w:rsidRPr="006F52EF" w:rsidRDefault="00395F20" w:rsidP="005102B6">
            <w:pPr>
              <w:autoSpaceDE w:val="0"/>
              <w:autoSpaceDN w:val="0"/>
              <w:adjustRightInd w:val="0"/>
              <w:jc w:val="center"/>
              <w:outlineLvl w:val="0"/>
              <w:rPr>
                <w:rFonts w:ascii="Times New Roman" w:hAnsi="Times New Roman" w:cs="Times New Roman"/>
                <w:b/>
                <w:bCs/>
                <w:color w:val="FF0000"/>
                <w:sz w:val="28"/>
                <w:szCs w:val="28"/>
              </w:rPr>
            </w:pPr>
          </w:p>
        </w:tc>
        <w:tc>
          <w:tcPr>
            <w:tcW w:w="1701" w:type="dxa"/>
            <w:vAlign w:val="center"/>
          </w:tcPr>
          <w:p w:rsidR="00C617C1" w:rsidRPr="00395F20" w:rsidRDefault="00A40A57" w:rsidP="005102B6">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230204,2</w:t>
            </w:r>
          </w:p>
        </w:tc>
        <w:tc>
          <w:tcPr>
            <w:tcW w:w="1559" w:type="dxa"/>
            <w:vAlign w:val="center"/>
          </w:tcPr>
          <w:p w:rsidR="00C617C1" w:rsidRPr="00A40A57" w:rsidRDefault="00A40A57" w:rsidP="005102B6">
            <w:pPr>
              <w:autoSpaceDE w:val="0"/>
              <w:autoSpaceDN w:val="0"/>
              <w:adjustRightInd w:val="0"/>
              <w:jc w:val="center"/>
              <w:outlineLvl w:val="0"/>
              <w:rPr>
                <w:rFonts w:ascii="Times New Roman" w:hAnsi="Times New Roman" w:cs="Times New Roman"/>
                <w:bCs/>
                <w:sz w:val="28"/>
                <w:szCs w:val="28"/>
                <w:highlight w:val="cyan"/>
              </w:rPr>
            </w:pPr>
            <w:r>
              <w:rPr>
                <w:rFonts w:ascii="Times New Roman" w:hAnsi="Times New Roman" w:cs="Times New Roman"/>
                <w:bCs/>
                <w:sz w:val="28"/>
                <w:szCs w:val="28"/>
              </w:rPr>
              <w:t>674279,3</w:t>
            </w:r>
          </w:p>
        </w:tc>
      </w:tr>
      <w:tr w:rsidR="00C617C1" w:rsidRPr="00937A95" w:rsidTr="000660F4">
        <w:tc>
          <w:tcPr>
            <w:tcW w:w="2269"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федеральный бюджет</w:t>
            </w:r>
          </w:p>
        </w:tc>
        <w:tc>
          <w:tcPr>
            <w:tcW w:w="1559" w:type="dxa"/>
            <w:vAlign w:val="center"/>
          </w:tcPr>
          <w:p w:rsidR="00C617C1" w:rsidRPr="00937A95" w:rsidRDefault="00A40A57"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129291,4</w:t>
            </w:r>
          </w:p>
        </w:tc>
        <w:tc>
          <w:tcPr>
            <w:tcW w:w="1560" w:type="dxa"/>
            <w:vAlign w:val="center"/>
          </w:tcPr>
          <w:p w:rsidR="00C617C1" w:rsidRPr="00395F20" w:rsidRDefault="00A40A57" w:rsidP="005102B6">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92966,3</w:t>
            </w:r>
          </w:p>
        </w:tc>
        <w:tc>
          <w:tcPr>
            <w:tcW w:w="1701" w:type="dxa"/>
            <w:vAlign w:val="center"/>
          </w:tcPr>
          <w:p w:rsidR="00C617C1" w:rsidRPr="00395F20" w:rsidRDefault="00A40A57" w:rsidP="005102B6">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107674,0</w:t>
            </w:r>
          </w:p>
        </w:tc>
        <w:tc>
          <w:tcPr>
            <w:tcW w:w="1559" w:type="dxa"/>
            <w:vAlign w:val="center"/>
          </w:tcPr>
          <w:p w:rsidR="00C617C1" w:rsidRPr="00A40A57" w:rsidRDefault="00A40A57" w:rsidP="005102B6">
            <w:pPr>
              <w:autoSpaceDE w:val="0"/>
              <w:autoSpaceDN w:val="0"/>
              <w:adjustRightInd w:val="0"/>
              <w:jc w:val="center"/>
              <w:outlineLvl w:val="0"/>
              <w:rPr>
                <w:rFonts w:ascii="Times New Roman" w:hAnsi="Times New Roman" w:cs="Times New Roman"/>
                <w:bCs/>
                <w:sz w:val="28"/>
                <w:szCs w:val="28"/>
                <w:highlight w:val="cyan"/>
              </w:rPr>
            </w:pPr>
            <w:r>
              <w:rPr>
                <w:rFonts w:ascii="Times New Roman" w:hAnsi="Times New Roman" w:cs="Times New Roman"/>
                <w:bCs/>
                <w:sz w:val="28"/>
                <w:szCs w:val="28"/>
              </w:rPr>
              <w:t>329931,7</w:t>
            </w:r>
          </w:p>
        </w:tc>
      </w:tr>
      <w:tr w:rsidR="00C617C1" w:rsidRPr="00937A95" w:rsidTr="006E458E">
        <w:trPr>
          <w:trHeight w:val="698"/>
        </w:trPr>
        <w:tc>
          <w:tcPr>
            <w:tcW w:w="2269"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Местный бюджет</w:t>
            </w:r>
          </w:p>
        </w:tc>
        <w:tc>
          <w:tcPr>
            <w:tcW w:w="1559" w:type="dxa"/>
            <w:vAlign w:val="center"/>
          </w:tcPr>
          <w:p w:rsidR="00C617C1" w:rsidRPr="00937A95" w:rsidRDefault="00A40A57" w:rsidP="006E458E">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11623,6</w:t>
            </w:r>
          </w:p>
        </w:tc>
        <w:tc>
          <w:tcPr>
            <w:tcW w:w="1560" w:type="dxa"/>
            <w:vAlign w:val="center"/>
          </w:tcPr>
          <w:p w:rsidR="00C617C1" w:rsidRPr="00395F20" w:rsidRDefault="00A40A57" w:rsidP="006E458E">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15187,3</w:t>
            </w:r>
          </w:p>
        </w:tc>
        <w:tc>
          <w:tcPr>
            <w:tcW w:w="1701" w:type="dxa"/>
            <w:vAlign w:val="center"/>
          </w:tcPr>
          <w:p w:rsidR="00C617C1" w:rsidRPr="00395F20" w:rsidRDefault="00A40A57" w:rsidP="006E458E">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12458,0</w:t>
            </w:r>
          </w:p>
          <w:p w:rsidR="00C617C1" w:rsidRPr="006F52EF" w:rsidRDefault="00C617C1" w:rsidP="006E458E">
            <w:pPr>
              <w:autoSpaceDE w:val="0"/>
              <w:autoSpaceDN w:val="0"/>
              <w:adjustRightInd w:val="0"/>
              <w:jc w:val="center"/>
              <w:outlineLvl w:val="0"/>
              <w:rPr>
                <w:rFonts w:ascii="Times New Roman" w:hAnsi="Times New Roman" w:cs="Times New Roman"/>
                <w:b/>
                <w:bCs/>
                <w:color w:val="FF0000"/>
                <w:sz w:val="28"/>
                <w:szCs w:val="28"/>
              </w:rPr>
            </w:pPr>
          </w:p>
        </w:tc>
        <w:tc>
          <w:tcPr>
            <w:tcW w:w="1559" w:type="dxa"/>
            <w:vAlign w:val="center"/>
          </w:tcPr>
          <w:p w:rsidR="00C617C1" w:rsidRPr="00A40A57" w:rsidRDefault="00A40A57" w:rsidP="006E458E">
            <w:pPr>
              <w:autoSpaceDE w:val="0"/>
              <w:autoSpaceDN w:val="0"/>
              <w:adjustRightInd w:val="0"/>
              <w:jc w:val="center"/>
              <w:outlineLvl w:val="0"/>
              <w:rPr>
                <w:rFonts w:ascii="Times New Roman" w:hAnsi="Times New Roman" w:cs="Times New Roman"/>
                <w:bCs/>
                <w:sz w:val="28"/>
                <w:szCs w:val="28"/>
                <w:highlight w:val="cyan"/>
              </w:rPr>
            </w:pPr>
            <w:r w:rsidRPr="00A40A57">
              <w:rPr>
                <w:rFonts w:ascii="Times New Roman" w:hAnsi="Times New Roman" w:cs="Times New Roman"/>
                <w:bCs/>
                <w:sz w:val="28"/>
                <w:szCs w:val="28"/>
              </w:rPr>
              <w:t>39268,9</w:t>
            </w:r>
          </w:p>
        </w:tc>
      </w:tr>
    </w:tbl>
    <w:p w:rsidR="000660F4" w:rsidRDefault="000660F4"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C617C1" w:rsidRPr="00937A95" w:rsidRDefault="00C617C1" w:rsidP="009E64B6">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 xml:space="preserve">Раздел VI. </w:t>
      </w:r>
      <w:r w:rsidR="000660F4" w:rsidRPr="00937A95">
        <w:rPr>
          <w:rFonts w:ascii="Times New Roman" w:hAnsi="Times New Roman" w:cs="Times New Roman"/>
          <w:bCs/>
          <w:color w:val="26282F"/>
          <w:sz w:val="28"/>
          <w:szCs w:val="28"/>
        </w:rPr>
        <w:t>ОРГАНИЗАЦИЯ УПРАВЛЕНИЯ И МЕХАНИЗМ ВЫПОЛНЕНИЯ МЕРОПРИЯТИЙ МУНИЦИПАЛЬНОЙ ПРОГРАММЫ</w:t>
      </w:r>
    </w:p>
    <w:p w:rsidR="00C617C1" w:rsidRPr="00937A95" w:rsidRDefault="00C617C1" w:rsidP="009E64B6">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Ответственным исполнителем муниципальной программы является УСЗН.</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УСЗН:</w:t>
      </w:r>
    </w:p>
    <w:p w:rsidR="00C617C1" w:rsidRPr="00937A95" w:rsidRDefault="00C617C1" w:rsidP="00C617C1">
      <w:pPr>
        <w:pStyle w:val="a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937A95">
        <w:rPr>
          <w:rFonts w:ascii="Times New Roman" w:hAnsi="Times New Roman" w:cs="Times New Roman"/>
          <w:sz w:val="28"/>
          <w:szCs w:val="28"/>
        </w:rPr>
        <w:t>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2) представляет по запросу Отдела социально-экономического развития администрации Сосновского муниципального района сведения, необходимые для проведения мониторинга реализации муниципальной 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3) запрашивает у соисполнителей информацию, необходимую для подготовки ответов на запросы Отдела социально-экономического развития Сосновского муниципального района;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4) проводит оценку эффективности мероприятий, осуществляемых соисполнителями;</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5) запрашивает у соисполнителей информацию, необходимую для подготовки годового отчета;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6)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за отчетным;</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7) ежегодно, не позднее 1 декабря текущего финансового года, утверждает план реализации муниципальной программы на последующие годы и направляет его в Отдел социально- экономического развития Сосновского муниципального района;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8) организует размещение на своем официальном сайте в сети Интернет годового отчета.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Соисполнители государственной 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1) осуществляют реализацию мероприятий муниципальной программы, в отношении которых они являются соисполнителями;</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2) представляют в установленный срок ответственному исполнителю необходимую информацию для подготовки ответов на запросы Отдела социально-экономического развития Сосновского муниципального района, а также отчет о ходе реализации мероприятий муниципальной 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3) представляют ответственному исполнителю информацию, необходимую для подготовки годового отчета;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4) по запросу представляют ответственному исполнителю копии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 xml:space="preserve">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наиболее важных, </w:t>
      </w:r>
      <w:r w:rsidRPr="00937A95">
        <w:rPr>
          <w:rFonts w:ascii="Times New Roman" w:hAnsi="Times New Roman" w:cs="Times New Roman"/>
          <w:sz w:val="28"/>
          <w:szCs w:val="28"/>
        </w:rPr>
        <w:lastRenderedPageBreak/>
        <w:t>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Финансовый отдел администрации Сосновского муниципального района.</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1" w:name="sub_9125"/>
      <w:r w:rsidRPr="00937A95">
        <w:rPr>
          <w:rFonts w:ascii="Times New Roman" w:hAnsi="Times New Roman" w:cs="Times New Roman"/>
          <w:sz w:val="28"/>
          <w:szCs w:val="28"/>
        </w:rPr>
        <w:t>Реализация муниципальной программы осуществляется:</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на основе муниципальных контрактов на </w:t>
      </w:r>
      <w:r w:rsidRPr="00937A95">
        <w:rPr>
          <w:rFonts w:ascii="Times New Roman" w:hAnsi="Times New Roman" w:cs="Times New Roman"/>
          <w:color w:val="000000"/>
          <w:sz w:val="28"/>
          <w:szCs w:val="28"/>
        </w:rPr>
        <w:t>поставку товаров,</w:t>
      </w:r>
      <w:r w:rsidRPr="00937A95">
        <w:rPr>
          <w:rFonts w:ascii="Times New Roman" w:hAnsi="Times New Roman" w:cs="Times New Roman"/>
          <w:sz w:val="28"/>
          <w:szCs w:val="28"/>
        </w:rPr>
        <w:t xml:space="preserve"> выполнение работ, оказание услуг для муниципальных нужд, заключаемых муниципальным заказчиком со всеми исполнителями программных мероприятий. Исполнители программных мероприятий определяются по результатам размещения заказов на выполнение работ, оказание услуг для муниципальных нужд путем проведения торгов в соответствии с </w:t>
      </w:r>
      <w:hyperlink r:id="rId9" w:history="1">
        <w:r w:rsidRPr="00937A95">
          <w:rPr>
            <w:rFonts w:ascii="Times New Roman" w:hAnsi="Times New Roman" w:cs="Times New Roman"/>
            <w:sz w:val="28"/>
            <w:szCs w:val="28"/>
          </w:rPr>
          <w:t>Федеральным законом</w:t>
        </w:r>
      </w:hyperlink>
      <w:r w:rsidRPr="00937A95">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bookmarkEnd w:id="1"/>
    <w:p w:rsidR="00C617C1" w:rsidRPr="00937A95" w:rsidRDefault="00C617C1" w:rsidP="00C617C1">
      <w:pPr>
        <w:pStyle w:val="1"/>
        <w:spacing w:before="0" w:after="0"/>
        <w:ind w:firstLine="709"/>
        <w:jc w:val="both"/>
        <w:rPr>
          <w:rFonts w:ascii="Times New Roman" w:hAnsi="Times New Roman" w:cs="Times New Roman"/>
          <w:b w:val="0"/>
          <w:sz w:val="28"/>
          <w:szCs w:val="28"/>
        </w:rPr>
      </w:pPr>
      <w:r w:rsidRPr="00937A95">
        <w:rPr>
          <w:rFonts w:ascii="Times New Roman" w:hAnsi="Times New Roman" w:cs="Times New Roman"/>
          <w:b w:val="0"/>
          <w:sz w:val="28"/>
          <w:szCs w:val="28"/>
        </w:rPr>
        <w:t xml:space="preserve">путем предоставления субвенций органам местного самоуправления муниципальных образований Челябинской области на </w:t>
      </w:r>
      <w:r w:rsidRPr="00937A95">
        <w:rPr>
          <w:rFonts w:ascii="Times New Roman" w:hAnsi="Times New Roman" w:cs="Times New Roman"/>
          <w:b w:val="0"/>
          <w:color w:val="000000"/>
          <w:sz w:val="28"/>
          <w:szCs w:val="28"/>
        </w:rPr>
        <w:t>осуществление переданных государственных полномочий</w:t>
      </w:r>
      <w:r w:rsidRPr="00937A95">
        <w:rPr>
          <w:rFonts w:ascii="Times New Roman" w:hAnsi="Times New Roman" w:cs="Times New Roman"/>
          <w:b w:val="0"/>
          <w:sz w:val="28"/>
          <w:szCs w:val="28"/>
        </w:rPr>
        <w:t xml:space="preserve"> в соответствии с законами Челябинской области </w:t>
      </w:r>
      <w:hyperlink r:id="rId10" w:history="1">
        <w:r w:rsidRPr="00937A95">
          <w:rPr>
            <w:rFonts w:ascii="Times New Roman" w:hAnsi="Times New Roman" w:cs="Times New Roman"/>
            <w:b w:val="0"/>
            <w:sz w:val="28"/>
            <w:szCs w:val="28"/>
          </w:rPr>
          <w:t>от 24.11.2005 г. № 430-ЗО</w:t>
        </w:r>
      </w:hyperlink>
      <w:r w:rsidRPr="00937A95">
        <w:rPr>
          <w:rFonts w:ascii="Times New Roman" w:hAnsi="Times New Roman" w:cs="Times New Roman"/>
          <w:b w:val="0"/>
          <w:sz w:val="28"/>
          <w:szCs w:val="28"/>
        </w:rPr>
        <w:t xml:space="preserve"> «О наделении органов местного самоуправления государственными полномочиями по социальной поддержке отдельных категорий граждан», </w:t>
      </w:r>
      <w:hyperlink r:id="rId11" w:history="1">
        <w:r w:rsidRPr="00937A95">
          <w:rPr>
            <w:rFonts w:ascii="Times New Roman" w:hAnsi="Times New Roman" w:cs="Times New Roman"/>
            <w:b w:val="0"/>
            <w:sz w:val="28"/>
            <w:szCs w:val="28"/>
          </w:rPr>
          <w:t>от 22.12.2005 г. № 441-ЗО</w:t>
        </w:r>
      </w:hyperlink>
      <w:r w:rsidRPr="00937A95">
        <w:rPr>
          <w:rFonts w:ascii="Times New Roman" w:hAnsi="Times New Roman" w:cs="Times New Roman"/>
          <w:b w:val="0"/>
          <w:sz w:val="28"/>
          <w:szCs w:val="28"/>
        </w:rPr>
        <w:t xml:space="preserve">              «О наделении органов местного самоуправления отдельными государственными полномочиями по социальному обслуживанию граждан и профилактике безнадзорности и правонарушений несовершеннолетних», от 22.12.2005 г. № 442-ЗО «</w:t>
      </w:r>
      <w:r w:rsidRPr="00937A95">
        <w:rPr>
          <w:rFonts w:ascii="Times New Roman" w:eastAsia="Calibri" w:hAnsi="Times New Roman" w:cs="Times New Roman"/>
          <w:b w:val="0"/>
          <w:sz w:val="28"/>
          <w:szCs w:val="28"/>
        </w:rPr>
        <w:t>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r w:rsidRPr="00937A95">
        <w:rPr>
          <w:rFonts w:ascii="Times New Roman" w:hAnsi="Times New Roman" w:cs="Times New Roman"/>
          <w:b w:val="0"/>
          <w:sz w:val="28"/>
          <w:szCs w:val="28"/>
        </w:rPr>
        <w:t>», от 27.09.2007 г. №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путем осуществления денежных выплат отдельным категориям граждан;</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путем осуществления УСЗН полномочий по исполнению публичных обязательств перед физическим лицом, подлежащих исполнению в денежной форме;</w:t>
      </w:r>
    </w:p>
    <w:p w:rsidR="00C617C1" w:rsidRPr="00937A95" w:rsidRDefault="00C617C1" w:rsidP="00C617C1">
      <w:pPr>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путем предоставления субсидий органам местного самоуправления Челябинской области, условия предоставления и методика расчета которых приведены в соответствующем разделе подпрограммы «Функционирование системы социального обслуживания и социальной поддержки отдельных категорий граждан» настоящей муниципальной программы;</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на основе сметы расходов аппарата УСЗН;</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sub_11144"/>
      <w:r w:rsidRPr="00937A95">
        <w:rPr>
          <w:rFonts w:ascii="Times New Roman" w:eastAsia="Calibri" w:hAnsi="Times New Roman" w:cs="Times New Roman"/>
          <w:sz w:val="28"/>
          <w:szCs w:val="28"/>
        </w:rPr>
        <w:t xml:space="preserve">путем вручения премий Губернатора Челябинской области работникам системы социальной защиты населения в соответствии с положением, утвержденным </w:t>
      </w:r>
      <w:hyperlink r:id="rId12" w:history="1">
        <w:r w:rsidRPr="00937A95">
          <w:rPr>
            <w:rFonts w:ascii="Times New Roman" w:eastAsia="Calibri" w:hAnsi="Times New Roman" w:cs="Times New Roman"/>
            <w:sz w:val="28"/>
            <w:szCs w:val="28"/>
          </w:rPr>
          <w:t>постановлением</w:t>
        </w:r>
      </w:hyperlink>
      <w:r w:rsidRPr="00937A95">
        <w:rPr>
          <w:rFonts w:ascii="Times New Roman" w:eastAsia="Calibri" w:hAnsi="Times New Roman" w:cs="Times New Roman"/>
          <w:sz w:val="28"/>
          <w:szCs w:val="28"/>
        </w:rPr>
        <w:t xml:space="preserve"> Губернатора Челябинской области от </w:t>
      </w:r>
      <w:r w:rsidRPr="00937A95">
        <w:rPr>
          <w:rFonts w:ascii="Times New Roman" w:eastAsia="Calibri" w:hAnsi="Times New Roman" w:cs="Times New Roman"/>
          <w:sz w:val="28"/>
          <w:szCs w:val="28"/>
        </w:rPr>
        <w:lastRenderedPageBreak/>
        <w:t>27.05.2008 г. № 165 «О премиях Губернатора Челябинской области</w:t>
      </w:r>
      <w:r w:rsidRPr="00937A95">
        <w:rPr>
          <w:rFonts w:ascii="Times New Roman" w:eastAsia="Calibri" w:hAnsi="Times New Roman" w:cs="Times New Roman"/>
          <w:sz w:val="28"/>
          <w:szCs w:val="28"/>
        </w:rPr>
        <w:br/>
        <w:t>работникам системы социальной защиты населения»;</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3" w:name="sub_11145"/>
      <w:bookmarkEnd w:id="2"/>
      <w:r w:rsidRPr="00937A95">
        <w:rPr>
          <w:rFonts w:ascii="Times New Roman" w:hAnsi="Times New Roman" w:cs="Times New Roman"/>
          <w:sz w:val="28"/>
          <w:szCs w:val="28"/>
        </w:rPr>
        <w:t>на основе смет расходов казенных учреждений, утвержденных УСЗН;</w:t>
      </w:r>
    </w:p>
    <w:p w:rsidR="00C617C1" w:rsidRPr="00937A95" w:rsidRDefault="00C617C1" w:rsidP="00C617C1">
      <w:pPr>
        <w:pStyle w:val="1"/>
        <w:spacing w:before="0" w:after="0"/>
        <w:ind w:firstLine="709"/>
        <w:jc w:val="both"/>
        <w:rPr>
          <w:rFonts w:ascii="Times New Roman" w:hAnsi="Times New Roman" w:cs="Times New Roman"/>
          <w:b w:val="0"/>
          <w:sz w:val="28"/>
          <w:szCs w:val="28"/>
        </w:rPr>
      </w:pPr>
      <w:r w:rsidRPr="00937A95">
        <w:rPr>
          <w:rFonts w:ascii="Times New Roman" w:hAnsi="Times New Roman" w:cs="Times New Roman"/>
          <w:b w:val="0"/>
          <w:sz w:val="28"/>
          <w:szCs w:val="28"/>
        </w:rPr>
        <w:t>путем предоставления субсидий бюджетным учреждениям в рамках выполнения муниципального задания в соответствии с порядком, установленным постановлением Администрации Сосновского муниципального района;</w:t>
      </w:r>
    </w:p>
    <w:p w:rsidR="00C617C1" w:rsidRPr="00937A95" w:rsidRDefault="00C617C1" w:rsidP="00C617C1">
      <w:pPr>
        <w:pStyle w:val="1"/>
        <w:spacing w:before="0" w:after="0"/>
        <w:ind w:firstLine="709"/>
        <w:jc w:val="both"/>
        <w:rPr>
          <w:rFonts w:ascii="Times New Roman" w:hAnsi="Times New Roman" w:cs="Times New Roman"/>
          <w:b w:val="0"/>
          <w:sz w:val="28"/>
          <w:szCs w:val="28"/>
        </w:rPr>
      </w:pPr>
      <w:r w:rsidRPr="00937A95">
        <w:rPr>
          <w:rFonts w:ascii="Times New Roman" w:hAnsi="Times New Roman" w:cs="Times New Roman"/>
          <w:b w:val="0"/>
          <w:sz w:val="28"/>
          <w:szCs w:val="28"/>
        </w:rPr>
        <w:t xml:space="preserve">путем предоставления субсидий бюджетным учреждениям на иные цели, в соответствии с </w:t>
      </w:r>
      <w:hyperlink w:anchor="sub_10090" w:history="1">
        <w:r w:rsidRPr="00937A95">
          <w:rPr>
            <w:rFonts w:ascii="Times New Roman" w:hAnsi="Times New Roman" w:cs="Times New Roman"/>
            <w:b w:val="0"/>
            <w:sz w:val="28"/>
            <w:szCs w:val="28"/>
          </w:rPr>
          <w:t>порядком</w:t>
        </w:r>
      </w:hyperlink>
      <w:r w:rsidRPr="00937A95">
        <w:rPr>
          <w:rFonts w:ascii="Times New Roman" w:hAnsi="Times New Roman" w:cs="Times New Roman"/>
          <w:b w:val="0"/>
          <w:sz w:val="28"/>
          <w:szCs w:val="28"/>
        </w:rPr>
        <w:t xml:space="preserve"> определения объема и условиями предоставления указанных субсидий, установленным</w:t>
      </w:r>
      <w:r w:rsidR="006F52EF">
        <w:rPr>
          <w:rFonts w:ascii="Times New Roman" w:hAnsi="Times New Roman" w:cs="Times New Roman"/>
          <w:b w:val="0"/>
          <w:sz w:val="28"/>
          <w:szCs w:val="28"/>
        </w:rPr>
        <w:t xml:space="preserve"> </w:t>
      </w:r>
      <w:r w:rsidRPr="00937A95">
        <w:rPr>
          <w:rFonts w:ascii="Times New Roman" w:hAnsi="Times New Roman" w:cs="Times New Roman"/>
          <w:b w:val="0"/>
          <w:sz w:val="28"/>
          <w:szCs w:val="28"/>
        </w:rPr>
        <w:t>постановлением Администрации Сосновского муниципального района;</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путем осуществления бюджетными учреждениями полномочий органов исполнительной власти Челябинской области по исполнению публичных обязательств перед физическим лицом, подлежащих исполнению в денежной форме, в порядке, установленном Правительством Челябинской области;</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Бюджетные средства для реализации муниципальной 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bookmarkEnd w:id="3"/>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Публичность обеспечивается посредством размещения ответственным исполнителем информации о ходе реализации муниципальной программы в сети Интернет.</w:t>
      </w:r>
    </w:p>
    <w:p w:rsidR="00C617C1" w:rsidRPr="00937A95" w:rsidRDefault="00C617C1" w:rsidP="00C617C1">
      <w:pPr>
        <w:autoSpaceDE w:val="0"/>
        <w:autoSpaceDN w:val="0"/>
        <w:adjustRightInd w:val="0"/>
        <w:spacing w:after="0" w:line="240" w:lineRule="auto"/>
        <w:jc w:val="both"/>
        <w:rPr>
          <w:rFonts w:ascii="Times New Roman" w:hAnsi="Times New Roman" w:cs="Times New Roman"/>
          <w:color w:val="000000"/>
          <w:sz w:val="28"/>
          <w:szCs w:val="28"/>
        </w:rPr>
      </w:pPr>
    </w:p>
    <w:p w:rsidR="00C617C1" w:rsidRPr="00937A95"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937A95">
        <w:rPr>
          <w:rFonts w:ascii="Times New Roman" w:hAnsi="Times New Roman" w:cs="Times New Roman"/>
          <w:bCs/>
          <w:sz w:val="28"/>
          <w:szCs w:val="28"/>
        </w:rPr>
        <w:t xml:space="preserve">Раздел VII. </w:t>
      </w:r>
      <w:r w:rsidR="009E64B6" w:rsidRPr="00937A95">
        <w:rPr>
          <w:rFonts w:ascii="Times New Roman" w:hAnsi="Times New Roman" w:cs="Times New Roman"/>
          <w:bCs/>
          <w:sz w:val="28"/>
          <w:szCs w:val="28"/>
        </w:rPr>
        <w:t>ФИНАНСОВО-ЭКОНОМИЧЕСКОЕ ОБОСНОВАНИЕ МУНИЦИПАЛЬНОЙ ПРОГРАММЫ</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Источником финансирования муниципальной программы являются средства областного, федерального и местного бюджетов.</w:t>
      </w:r>
    </w:p>
    <w:p w:rsidR="00C617C1" w:rsidRPr="001E6CA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4" w:name="sub_802"/>
      <w:r w:rsidRPr="00937A95">
        <w:rPr>
          <w:rFonts w:ascii="Times New Roman" w:hAnsi="Times New Roman" w:cs="Times New Roman"/>
          <w:sz w:val="28"/>
          <w:szCs w:val="28"/>
        </w:rPr>
        <w:t>Общий объем финансирования муниципальной программы в  2018-20</w:t>
      </w:r>
      <w:r w:rsidR="006F52EF">
        <w:rPr>
          <w:rFonts w:ascii="Times New Roman" w:hAnsi="Times New Roman" w:cs="Times New Roman"/>
          <w:sz w:val="28"/>
          <w:szCs w:val="28"/>
        </w:rPr>
        <w:t>20</w:t>
      </w:r>
      <w:r w:rsidRPr="00937A95">
        <w:rPr>
          <w:rFonts w:ascii="Times New Roman" w:hAnsi="Times New Roman" w:cs="Times New Roman"/>
          <w:sz w:val="28"/>
          <w:szCs w:val="28"/>
        </w:rPr>
        <w:t xml:space="preserve"> годах составляет </w:t>
      </w:r>
      <w:r w:rsidR="006E458E">
        <w:rPr>
          <w:rFonts w:ascii="Times New Roman" w:hAnsi="Times New Roman" w:cs="Times New Roman"/>
          <w:sz w:val="28"/>
          <w:szCs w:val="28"/>
        </w:rPr>
        <w:t>1 043 479,9</w:t>
      </w:r>
      <w:r w:rsidRPr="006F52EF">
        <w:rPr>
          <w:rFonts w:ascii="Times New Roman" w:hAnsi="Times New Roman" w:cs="Times New Roman"/>
          <w:color w:val="FF0000"/>
          <w:sz w:val="28"/>
          <w:szCs w:val="28"/>
        </w:rPr>
        <w:t xml:space="preserve"> </w:t>
      </w:r>
      <w:r w:rsidRPr="001E6CA6">
        <w:rPr>
          <w:rFonts w:ascii="Times New Roman" w:hAnsi="Times New Roman" w:cs="Times New Roman"/>
          <w:sz w:val="28"/>
          <w:szCs w:val="28"/>
        </w:rPr>
        <w:t>тыс. рублей, из них за счет:</w:t>
      </w:r>
    </w:p>
    <w:p w:rsidR="00C617C1" w:rsidRPr="001E6CA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5" w:name="sub_803"/>
      <w:bookmarkEnd w:id="4"/>
      <w:r w:rsidRPr="001E6CA6">
        <w:rPr>
          <w:rFonts w:ascii="Times New Roman" w:hAnsi="Times New Roman" w:cs="Times New Roman"/>
          <w:sz w:val="28"/>
          <w:szCs w:val="28"/>
        </w:rPr>
        <w:t xml:space="preserve">средств областного бюджета – </w:t>
      </w:r>
      <w:r w:rsidR="006E458E">
        <w:rPr>
          <w:rFonts w:ascii="Times New Roman" w:hAnsi="Times New Roman" w:cs="Times New Roman"/>
          <w:sz w:val="28"/>
          <w:szCs w:val="28"/>
        </w:rPr>
        <w:t>674 279,3</w:t>
      </w:r>
      <w:r w:rsidRPr="001E6CA6">
        <w:rPr>
          <w:rFonts w:ascii="Times New Roman" w:hAnsi="Times New Roman" w:cs="Times New Roman"/>
          <w:sz w:val="28"/>
          <w:szCs w:val="28"/>
        </w:rPr>
        <w:t xml:space="preserve"> тыс. рублей;</w:t>
      </w:r>
    </w:p>
    <w:p w:rsidR="00C617C1" w:rsidRPr="001E6CA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6" w:name="sub_804"/>
      <w:bookmarkEnd w:id="5"/>
      <w:r w:rsidRPr="001E6CA6">
        <w:rPr>
          <w:rFonts w:ascii="Times New Roman" w:hAnsi="Times New Roman" w:cs="Times New Roman"/>
          <w:sz w:val="28"/>
          <w:szCs w:val="28"/>
        </w:rPr>
        <w:t xml:space="preserve">средств федерального бюджета – </w:t>
      </w:r>
      <w:r w:rsidR="006E458E">
        <w:rPr>
          <w:rFonts w:ascii="Times New Roman" w:hAnsi="Times New Roman" w:cs="Times New Roman"/>
          <w:sz w:val="28"/>
          <w:szCs w:val="28"/>
        </w:rPr>
        <w:t>329 931,7</w:t>
      </w:r>
      <w:r w:rsidR="001E6CA6" w:rsidRPr="001E6CA6">
        <w:rPr>
          <w:rFonts w:ascii="Times New Roman" w:hAnsi="Times New Roman" w:cs="Times New Roman"/>
          <w:sz w:val="28"/>
          <w:szCs w:val="28"/>
        </w:rPr>
        <w:t xml:space="preserve"> </w:t>
      </w:r>
      <w:r w:rsidRPr="001E6CA6">
        <w:rPr>
          <w:rFonts w:ascii="Times New Roman" w:hAnsi="Times New Roman" w:cs="Times New Roman"/>
          <w:sz w:val="28"/>
          <w:szCs w:val="28"/>
        </w:rPr>
        <w:t>тыс. рублей;</w:t>
      </w:r>
    </w:p>
    <w:p w:rsidR="00C617C1" w:rsidRPr="001E6CA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1E6CA6">
        <w:rPr>
          <w:rFonts w:ascii="Times New Roman" w:hAnsi="Times New Roman" w:cs="Times New Roman"/>
          <w:sz w:val="28"/>
          <w:szCs w:val="28"/>
        </w:rPr>
        <w:t xml:space="preserve">средств местного бюджета – </w:t>
      </w:r>
      <w:r w:rsidR="006E458E">
        <w:rPr>
          <w:rFonts w:ascii="Times New Roman" w:hAnsi="Times New Roman" w:cs="Times New Roman"/>
          <w:sz w:val="28"/>
          <w:szCs w:val="28"/>
        </w:rPr>
        <w:t>39 268,9</w:t>
      </w:r>
      <w:r w:rsidRPr="001E6CA6">
        <w:rPr>
          <w:rFonts w:ascii="Times New Roman" w:hAnsi="Times New Roman" w:cs="Times New Roman"/>
          <w:sz w:val="28"/>
          <w:szCs w:val="28"/>
        </w:rPr>
        <w:t xml:space="preserve"> тыс.</w:t>
      </w:r>
      <w:r w:rsidR="001E6CA6" w:rsidRPr="001E6CA6">
        <w:rPr>
          <w:rFonts w:ascii="Times New Roman" w:hAnsi="Times New Roman" w:cs="Times New Roman"/>
          <w:sz w:val="28"/>
          <w:szCs w:val="28"/>
        </w:rPr>
        <w:t xml:space="preserve"> </w:t>
      </w:r>
      <w:r w:rsidRPr="001E6CA6">
        <w:rPr>
          <w:rFonts w:ascii="Times New Roman" w:hAnsi="Times New Roman" w:cs="Times New Roman"/>
          <w:sz w:val="28"/>
          <w:szCs w:val="28"/>
        </w:rPr>
        <w:t>рублей.</w:t>
      </w:r>
    </w:p>
    <w:bookmarkEnd w:id="6"/>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Финансово-экономическое обоснование муниципальной программы представлено в </w:t>
      </w:r>
      <w:hyperlink w:anchor="sub_32" w:history="1">
        <w:r w:rsidRPr="00937A95">
          <w:rPr>
            <w:rFonts w:ascii="Times New Roman" w:hAnsi="Times New Roman" w:cs="Times New Roman"/>
            <w:sz w:val="28"/>
            <w:szCs w:val="28"/>
          </w:rPr>
          <w:t>приложениях 2</w:t>
        </w:r>
      </w:hyperlink>
      <w:r w:rsidRPr="00937A95">
        <w:rPr>
          <w:rFonts w:ascii="Times New Roman" w:hAnsi="Times New Roman" w:cs="Times New Roman"/>
          <w:sz w:val="28"/>
          <w:szCs w:val="28"/>
        </w:rPr>
        <w:t xml:space="preserve"> к подпрограммам настоящей муниципальной программы.</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9E64B6" w:rsidRDefault="009E64B6"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9E64B6" w:rsidRDefault="009E64B6"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C617C1" w:rsidRPr="00937A95"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937A95">
        <w:rPr>
          <w:rFonts w:ascii="Times New Roman" w:hAnsi="Times New Roman" w:cs="Times New Roman"/>
          <w:bCs/>
          <w:sz w:val="28"/>
          <w:szCs w:val="28"/>
        </w:rPr>
        <w:lastRenderedPageBreak/>
        <w:t xml:space="preserve">Раздел IX. </w:t>
      </w:r>
      <w:r w:rsidR="00515722" w:rsidRPr="00937A95">
        <w:rPr>
          <w:rFonts w:ascii="Times New Roman" w:hAnsi="Times New Roman" w:cs="Times New Roman"/>
          <w:bCs/>
          <w:sz w:val="28"/>
          <w:szCs w:val="28"/>
        </w:rPr>
        <w:t>МЕТОДИКА ОЦЕНКИ ЭФФЕКТИВНОСТИ МУНИЦИПАЛЬНОЙ ПРОГРАММЫ</w:t>
      </w:r>
    </w:p>
    <w:p w:rsidR="00C617C1" w:rsidRPr="009E64B6" w:rsidRDefault="00C617C1" w:rsidP="00C617C1">
      <w:pPr>
        <w:spacing w:after="0" w:line="240" w:lineRule="auto"/>
        <w:ind w:firstLine="709"/>
        <w:jc w:val="both"/>
        <w:rPr>
          <w:rFonts w:ascii="Times New Roman" w:hAnsi="Times New Roman" w:cs="Times New Roman"/>
          <w:sz w:val="28"/>
          <w:szCs w:val="28"/>
        </w:rPr>
      </w:pPr>
      <w:r w:rsidRPr="009E64B6">
        <w:rPr>
          <w:rFonts w:ascii="Times New Roman" w:hAnsi="Times New Roman" w:cs="Times New Roman"/>
          <w:sz w:val="28"/>
          <w:szCs w:val="28"/>
        </w:rPr>
        <w:t>Методика оценки эффективности муниципальной программы определяет принципы обоснования результативности и эффективности программы.</w:t>
      </w:r>
    </w:p>
    <w:p w:rsidR="00C617C1" w:rsidRPr="009E64B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E64B6">
        <w:rPr>
          <w:rFonts w:ascii="Times New Roman" w:hAnsi="Times New Roman" w:cs="Times New Roman"/>
          <w:sz w:val="28"/>
          <w:szCs w:val="28"/>
        </w:rPr>
        <w:t>Оценка эффективности реализации муниципальной программы осуществляется в порядке, установленном Правительством Челябинской области.</w:t>
      </w:r>
    </w:p>
    <w:p w:rsidR="00C617C1" w:rsidRPr="009E64B6" w:rsidRDefault="00C617C1" w:rsidP="00C617C1">
      <w:pPr>
        <w:autoSpaceDE w:val="0"/>
        <w:autoSpaceDN w:val="0"/>
        <w:adjustRightInd w:val="0"/>
        <w:spacing w:after="0" w:line="240" w:lineRule="auto"/>
        <w:ind w:firstLine="720"/>
        <w:jc w:val="both"/>
        <w:rPr>
          <w:rFonts w:ascii="Times New Roman" w:hAnsi="Times New Roman" w:cs="Times New Roman"/>
          <w:spacing w:val="2"/>
          <w:sz w:val="28"/>
          <w:szCs w:val="28"/>
          <w:lang w:eastAsia="ru-RU"/>
        </w:rPr>
      </w:pPr>
      <w:r w:rsidRPr="009E64B6">
        <w:rPr>
          <w:rFonts w:ascii="Times New Roman" w:hAnsi="Times New Roman" w:cs="Times New Roman"/>
          <w:spacing w:val="2"/>
          <w:sz w:val="28"/>
          <w:szCs w:val="28"/>
          <w:lang w:eastAsia="ru-RU"/>
        </w:rPr>
        <w:t xml:space="preserve"> 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r w:rsidRPr="009E64B6">
        <w:rPr>
          <w:rFonts w:ascii="Times New Roman" w:hAnsi="Times New Roman" w:cs="Times New Roman"/>
          <w:spacing w:val="2"/>
          <w:sz w:val="28"/>
          <w:szCs w:val="28"/>
          <w:lang w:eastAsia="ru-RU"/>
        </w:rPr>
        <w:br/>
        <w:t xml:space="preserve">           Расчет прогнозных значений показателей производится на основе динамики фактических значений за трехлетний период, предшествующий прогнозному.</w:t>
      </w:r>
      <w:r w:rsidRPr="009E64B6">
        <w:rPr>
          <w:rFonts w:ascii="Times New Roman" w:hAnsi="Times New Roman" w:cs="Times New Roman"/>
          <w:spacing w:val="2"/>
          <w:sz w:val="28"/>
          <w:szCs w:val="28"/>
          <w:lang w:eastAsia="ru-RU"/>
        </w:rPr>
        <w:br/>
        <w:t xml:space="preserve">           Прогнозные показатели взаимосвязаны с мероприятиями программы и результатами их выполнения (таблица 2)</w:t>
      </w:r>
    </w:p>
    <w:p w:rsidR="00C617C1" w:rsidRPr="00937A95" w:rsidRDefault="00C617C1" w:rsidP="00C617C1">
      <w:pPr>
        <w:autoSpaceDE w:val="0"/>
        <w:autoSpaceDN w:val="0"/>
        <w:adjustRightInd w:val="0"/>
        <w:spacing w:after="0" w:line="240" w:lineRule="auto"/>
        <w:jc w:val="right"/>
        <w:rPr>
          <w:rFonts w:ascii="Times New Roman" w:hAnsi="Times New Roman" w:cs="Times New Roman"/>
          <w:color w:val="FF0000"/>
          <w:sz w:val="28"/>
          <w:szCs w:val="28"/>
        </w:rPr>
      </w:pPr>
    </w:p>
    <w:p w:rsidR="00C617C1" w:rsidRPr="00937A95" w:rsidRDefault="00C617C1" w:rsidP="00C617C1">
      <w:pPr>
        <w:autoSpaceDE w:val="0"/>
        <w:autoSpaceDN w:val="0"/>
        <w:adjustRightInd w:val="0"/>
        <w:spacing w:after="0" w:line="240" w:lineRule="auto"/>
        <w:jc w:val="right"/>
        <w:rPr>
          <w:rFonts w:ascii="Times New Roman" w:hAnsi="Times New Roman" w:cs="Times New Roman"/>
          <w:sz w:val="28"/>
          <w:szCs w:val="28"/>
        </w:rPr>
      </w:pPr>
      <w:r w:rsidRPr="00937A95">
        <w:rPr>
          <w:rFonts w:ascii="Times New Roman" w:hAnsi="Times New Roman" w:cs="Times New Roman"/>
          <w:sz w:val="28"/>
          <w:szCs w:val="28"/>
        </w:rPr>
        <w:t>Таблица 2</w:t>
      </w:r>
    </w:p>
    <w:tbl>
      <w:tblPr>
        <w:tblStyle w:val="a5"/>
        <w:tblW w:w="0" w:type="auto"/>
        <w:tblInd w:w="108" w:type="dxa"/>
        <w:tblLook w:val="04A0"/>
      </w:tblPr>
      <w:tblGrid>
        <w:gridCol w:w="594"/>
        <w:gridCol w:w="2727"/>
        <w:gridCol w:w="2496"/>
        <w:gridCol w:w="3927"/>
      </w:tblGrid>
      <w:tr w:rsidR="00C617C1" w:rsidRPr="00937A95" w:rsidTr="005102B6">
        <w:tc>
          <w:tcPr>
            <w:tcW w:w="540" w:type="dxa"/>
            <w:vAlign w:val="center"/>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 п/п</w:t>
            </w:r>
          </w:p>
        </w:tc>
        <w:tc>
          <w:tcPr>
            <w:tcW w:w="2750" w:type="dxa"/>
            <w:vAlign w:val="center"/>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Наименование подпрограммы</w:t>
            </w:r>
          </w:p>
        </w:tc>
        <w:tc>
          <w:tcPr>
            <w:tcW w:w="2322" w:type="dxa"/>
            <w:vAlign w:val="center"/>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Ожидаемый результат выполнения</w:t>
            </w:r>
          </w:p>
        </w:tc>
        <w:tc>
          <w:tcPr>
            <w:tcW w:w="4091" w:type="dxa"/>
            <w:vAlign w:val="center"/>
          </w:tcPr>
          <w:p w:rsidR="00C617C1" w:rsidRPr="00937A95" w:rsidRDefault="00C617C1" w:rsidP="005102B6">
            <w:pPr>
              <w:ind w:right="-143"/>
              <w:jc w:val="center"/>
              <w:rPr>
                <w:rFonts w:ascii="Times New Roman" w:hAnsi="Times New Roman" w:cs="Times New Roman"/>
                <w:sz w:val="28"/>
                <w:szCs w:val="28"/>
              </w:rPr>
            </w:pPr>
            <w:r w:rsidRPr="00937A95">
              <w:rPr>
                <w:rFonts w:ascii="Times New Roman" w:hAnsi="Times New Roman" w:cs="Times New Roman"/>
                <w:sz w:val="28"/>
                <w:szCs w:val="28"/>
              </w:rPr>
              <w:t>Связь с целевыми индикаторами муниципальной программы</w:t>
            </w:r>
          </w:p>
        </w:tc>
      </w:tr>
      <w:tr w:rsidR="00C617C1" w:rsidRPr="00937A95" w:rsidTr="005102B6">
        <w:tc>
          <w:tcPr>
            <w:tcW w:w="540" w:type="dxa"/>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1.</w:t>
            </w:r>
          </w:p>
        </w:tc>
        <w:tc>
          <w:tcPr>
            <w:tcW w:w="2750"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Формирование доступной среды для инвалидов и мало мобильных групп населения в Сосновском муниципальном районе</w:t>
            </w:r>
          </w:p>
          <w:p w:rsidR="00C617C1" w:rsidRPr="00937A95" w:rsidRDefault="00C617C1" w:rsidP="005102B6">
            <w:pPr>
              <w:rPr>
                <w:rFonts w:ascii="Times New Roman" w:hAnsi="Times New Roman" w:cs="Times New Roman"/>
                <w:sz w:val="28"/>
                <w:szCs w:val="28"/>
              </w:rPr>
            </w:pPr>
          </w:p>
        </w:tc>
        <w:tc>
          <w:tcPr>
            <w:tcW w:w="2322" w:type="dxa"/>
            <w:shd w:val="clear" w:color="auto" w:fill="auto"/>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 xml:space="preserve">Формирование условий устойчивого развития доступной среды для инвалидов и иных мало мобильных групп населения </w:t>
            </w:r>
          </w:p>
        </w:tc>
        <w:tc>
          <w:tcPr>
            <w:tcW w:w="4091" w:type="dxa"/>
          </w:tcPr>
          <w:p w:rsidR="00C617C1" w:rsidRPr="00937A95" w:rsidRDefault="00C617C1" w:rsidP="005102B6">
            <w:pPr>
              <w:jc w:val="both"/>
              <w:rPr>
                <w:rFonts w:ascii="Times New Roman" w:hAnsi="Times New Roman" w:cs="Times New Roman"/>
                <w:sz w:val="28"/>
                <w:szCs w:val="28"/>
              </w:rPr>
            </w:pPr>
            <w:r w:rsidRPr="00937A95">
              <w:rPr>
                <w:rFonts w:ascii="Times New Roman" w:hAnsi="Times New Roman" w:cs="Times New Roman"/>
                <w:sz w:val="28"/>
                <w:szCs w:val="28"/>
              </w:rPr>
              <w:t>Доля приоритетных объектов и услуг, доступных для инвалидов и других мало мобильных групп населения, в общем количестве приоритетных объектов и услуг</w:t>
            </w:r>
          </w:p>
        </w:tc>
      </w:tr>
      <w:tr w:rsidR="00C617C1" w:rsidRPr="00937A95" w:rsidTr="005102B6">
        <w:tc>
          <w:tcPr>
            <w:tcW w:w="540" w:type="dxa"/>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2.</w:t>
            </w:r>
          </w:p>
        </w:tc>
        <w:tc>
          <w:tcPr>
            <w:tcW w:w="2750"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Повышение качества жизни граждан пожилого возраста и иных социально-незащищенных категорий граждан</w:t>
            </w:r>
          </w:p>
        </w:tc>
        <w:tc>
          <w:tcPr>
            <w:tcW w:w="2322"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 xml:space="preserve">Повышение качества жизни граждан пожилого возраста и других социально- незащищенных категорий граждан, проживающих на территории Сосновского района </w:t>
            </w:r>
          </w:p>
        </w:tc>
        <w:tc>
          <w:tcPr>
            <w:tcW w:w="4091" w:type="dxa"/>
          </w:tcPr>
          <w:p w:rsidR="00C617C1" w:rsidRPr="00937A95" w:rsidRDefault="00C617C1" w:rsidP="005102B6">
            <w:pPr>
              <w:jc w:val="both"/>
              <w:rPr>
                <w:rFonts w:ascii="Times New Roman" w:hAnsi="Times New Roman" w:cs="Times New Roman"/>
                <w:sz w:val="28"/>
                <w:szCs w:val="28"/>
              </w:rPr>
            </w:pPr>
            <w:r w:rsidRPr="00937A95">
              <w:rPr>
                <w:rFonts w:ascii="Times New Roman" w:hAnsi="Times New Roman" w:cs="Times New Roman"/>
                <w:sz w:val="28"/>
                <w:szCs w:val="28"/>
              </w:rPr>
              <w:t>Доля объема выплаченных сумм на меры социальной поддержки от объема начисленных сумм на меры социальной поддержки в 2018,2019</w:t>
            </w:r>
            <w:r w:rsidR="006F52EF">
              <w:rPr>
                <w:rFonts w:ascii="Times New Roman" w:hAnsi="Times New Roman" w:cs="Times New Roman"/>
                <w:sz w:val="28"/>
                <w:szCs w:val="28"/>
              </w:rPr>
              <w:t>,2020</w:t>
            </w:r>
            <w:r w:rsidRPr="00937A95">
              <w:rPr>
                <w:rFonts w:ascii="Times New Roman" w:hAnsi="Times New Roman" w:cs="Times New Roman"/>
                <w:sz w:val="28"/>
                <w:szCs w:val="28"/>
              </w:rPr>
              <w:t xml:space="preserve"> году должна составлять 100 процентов</w:t>
            </w:r>
          </w:p>
        </w:tc>
      </w:tr>
      <w:tr w:rsidR="00C617C1" w:rsidRPr="00937A95" w:rsidTr="005102B6">
        <w:tc>
          <w:tcPr>
            <w:tcW w:w="540" w:type="dxa"/>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3.</w:t>
            </w:r>
          </w:p>
        </w:tc>
        <w:tc>
          <w:tcPr>
            <w:tcW w:w="2750"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 xml:space="preserve">Функционирование </w:t>
            </w:r>
            <w:r w:rsidRPr="00937A95">
              <w:rPr>
                <w:rFonts w:ascii="Times New Roman" w:hAnsi="Times New Roman" w:cs="Times New Roman"/>
                <w:sz w:val="28"/>
                <w:szCs w:val="28"/>
              </w:rPr>
              <w:lastRenderedPageBreak/>
              <w:t>системы социального обслуживания и социальной поддержки населения</w:t>
            </w:r>
          </w:p>
        </w:tc>
        <w:tc>
          <w:tcPr>
            <w:tcW w:w="2322"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lastRenderedPageBreak/>
              <w:t xml:space="preserve">Обеспечение </w:t>
            </w:r>
            <w:r w:rsidRPr="00937A95">
              <w:rPr>
                <w:rFonts w:ascii="Times New Roman" w:hAnsi="Times New Roman" w:cs="Times New Roman"/>
                <w:sz w:val="28"/>
                <w:szCs w:val="28"/>
              </w:rPr>
              <w:lastRenderedPageBreak/>
              <w:t>исполнения полномочий органа УСЗН, обеспечение деятельности подведомственных учреждений социального обслуживания</w:t>
            </w:r>
          </w:p>
        </w:tc>
        <w:tc>
          <w:tcPr>
            <w:tcW w:w="4091" w:type="dxa"/>
          </w:tcPr>
          <w:p w:rsidR="00C617C1" w:rsidRPr="00937A95" w:rsidRDefault="00C617C1" w:rsidP="005102B6">
            <w:pPr>
              <w:jc w:val="both"/>
              <w:rPr>
                <w:rFonts w:ascii="Times New Roman" w:hAnsi="Times New Roman" w:cs="Times New Roman"/>
                <w:sz w:val="28"/>
                <w:szCs w:val="28"/>
              </w:rPr>
            </w:pPr>
            <w:r w:rsidRPr="00937A95">
              <w:rPr>
                <w:rFonts w:ascii="Times New Roman" w:hAnsi="Times New Roman" w:cs="Times New Roman"/>
                <w:sz w:val="28"/>
                <w:szCs w:val="28"/>
              </w:rPr>
              <w:lastRenderedPageBreak/>
              <w:t xml:space="preserve">Доля объема направленных в </w:t>
            </w:r>
            <w:r w:rsidRPr="00937A95">
              <w:rPr>
                <w:rFonts w:ascii="Times New Roman" w:hAnsi="Times New Roman" w:cs="Times New Roman"/>
                <w:sz w:val="28"/>
                <w:szCs w:val="28"/>
              </w:rPr>
              <w:lastRenderedPageBreak/>
              <w:t>местные бюджеты субсидий на организацию работы органов УСЗН, предусмотренного в областном бюджете на 31 декабря 2017,2018,2019годов; 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w:t>
            </w:r>
          </w:p>
        </w:tc>
      </w:tr>
    </w:tbl>
    <w:p w:rsidR="00C617C1" w:rsidRPr="00937A95" w:rsidRDefault="00C617C1" w:rsidP="00C617C1">
      <w:pPr>
        <w:autoSpaceDE w:val="0"/>
        <w:autoSpaceDN w:val="0"/>
        <w:adjustRightInd w:val="0"/>
        <w:spacing w:after="0" w:line="240" w:lineRule="auto"/>
        <w:jc w:val="both"/>
        <w:rPr>
          <w:rFonts w:ascii="Times New Roman" w:hAnsi="Times New Roman" w:cs="Times New Roman"/>
          <w:color w:val="FF0000"/>
          <w:sz w:val="28"/>
          <w:szCs w:val="28"/>
        </w:rPr>
      </w:pPr>
    </w:p>
    <w:p w:rsidR="00C617C1" w:rsidRPr="00F060F7" w:rsidRDefault="00F060F7" w:rsidP="00F060F7">
      <w:pPr>
        <w:shd w:val="clear" w:color="auto" w:fill="FFFFFF"/>
        <w:spacing w:after="0" w:line="240" w:lineRule="auto"/>
        <w:jc w:val="both"/>
        <w:textAlignment w:val="baseline"/>
        <w:rPr>
          <w:rFonts w:ascii="Times New Roman" w:hAnsi="Times New Roman" w:cs="Times New Roman"/>
          <w:spacing w:val="2"/>
          <w:sz w:val="28"/>
          <w:szCs w:val="28"/>
          <w:lang w:eastAsia="ru-RU"/>
        </w:rPr>
      </w:pPr>
      <w:r>
        <w:rPr>
          <w:rFonts w:ascii="Times New Roman" w:hAnsi="Times New Roman" w:cs="Times New Roman"/>
          <w:color w:val="2D2D2D"/>
          <w:spacing w:val="2"/>
          <w:sz w:val="28"/>
          <w:szCs w:val="28"/>
          <w:lang w:eastAsia="ru-RU"/>
        </w:rPr>
        <w:t xml:space="preserve"> </w:t>
      </w:r>
      <w:r>
        <w:rPr>
          <w:rFonts w:ascii="Times New Roman" w:hAnsi="Times New Roman" w:cs="Times New Roman"/>
          <w:color w:val="2D2D2D"/>
          <w:spacing w:val="2"/>
          <w:sz w:val="28"/>
          <w:szCs w:val="28"/>
          <w:lang w:eastAsia="ru-RU"/>
        </w:rPr>
        <w:tab/>
      </w:r>
      <w:r w:rsidR="00C617C1" w:rsidRPr="00F060F7">
        <w:rPr>
          <w:rFonts w:ascii="Times New Roman" w:hAnsi="Times New Roman" w:cs="Times New Roman"/>
          <w:spacing w:val="2"/>
          <w:sz w:val="28"/>
          <w:szCs w:val="28"/>
          <w:lang w:eastAsia="ru-RU"/>
        </w:rPr>
        <w:t>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таблице 3.</w:t>
      </w:r>
    </w:p>
    <w:p w:rsidR="00C617C1" w:rsidRPr="00F060F7" w:rsidRDefault="00C617C1" w:rsidP="00C617C1">
      <w:pPr>
        <w:shd w:val="clear" w:color="auto" w:fill="FFFFFF"/>
        <w:spacing w:after="0" w:line="240" w:lineRule="auto"/>
        <w:jc w:val="right"/>
        <w:textAlignment w:val="baseline"/>
        <w:rPr>
          <w:rFonts w:ascii="Times New Roman" w:hAnsi="Times New Roman" w:cs="Times New Roman"/>
          <w:spacing w:val="2"/>
          <w:sz w:val="28"/>
          <w:szCs w:val="28"/>
          <w:lang w:eastAsia="ru-RU"/>
        </w:rPr>
      </w:pPr>
      <w:r w:rsidRPr="00F060F7">
        <w:rPr>
          <w:rFonts w:ascii="Times New Roman" w:hAnsi="Times New Roman" w:cs="Times New Roman"/>
          <w:spacing w:val="2"/>
          <w:sz w:val="28"/>
          <w:szCs w:val="28"/>
          <w:lang w:eastAsia="ru-RU"/>
        </w:rPr>
        <w:t>Таблица 3</w:t>
      </w:r>
    </w:p>
    <w:tbl>
      <w:tblPr>
        <w:tblW w:w="0" w:type="auto"/>
        <w:tblCellMar>
          <w:left w:w="0" w:type="dxa"/>
          <w:right w:w="0" w:type="dxa"/>
        </w:tblCellMar>
        <w:tblLook w:val="00A0"/>
      </w:tblPr>
      <w:tblGrid>
        <w:gridCol w:w="676"/>
        <w:gridCol w:w="3857"/>
        <w:gridCol w:w="2610"/>
        <w:gridCol w:w="2383"/>
      </w:tblGrid>
      <w:tr w:rsidR="00C617C1" w:rsidRPr="00F060F7" w:rsidTr="005102B6">
        <w:trPr>
          <w:trHeight w:val="15"/>
        </w:trPr>
        <w:tc>
          <w:tcPr>
            <w:tcW w:w="582" w:type="dxa"/>
          </w:tcPr>
          <w:p w:rsidR="00C617C1" w:rsidRPr="00F060F7" w:rsidRDefault="00C617C1" w:rsidP="005102B6">
            <w:pPr>
              <w:spacing w:after="0" w:line="240" w:lineRule="auto"/>
              <w:rPr>
                <w:rFonts w:ascii="Times New Roman" w:hAnsi="Times New Roman" w:cs="Times New Roman"/>
                <w:sz w:val="28"/>
                <w:szCs w:val="28"/>
                <w:lang w:eastAsia="ru-RU"/>
              </w:rPr>
            </w:pPr>
          </w:p>
        </w:tc>
        <w:tc>
          <w:tcPr>
            <w:tcW w:w="3857" w:type="dxa"/>
          </w:tcPr>
          <w:p w:rsidR="00C617C1" w:rsidRPr="00F060F7" w:rsidRDefault="00C617C1" w:rsidP="005102B6">
            <w:pPr>
              <w:spacing w:after="0" w:line="240" w:lineRule="auto"/>
              <w:rPr>
                <w:rFonts w:ascii="Times New Roman" w:hAnsi="Times New Roman" w:cs="Times New Roman"/>
                <w:sz w:val="28"/>
                <w:szCs w:val="28"/>
                <w:lang w:eastAsia="ru-RU"/>
              </w:rPr>
            </w:pPr>
          </w:p>
        </w:tc>
        <w:tc>
          <w:tcPr>
            <w:tcW w:w="2610" w:type="dxa"/>
          </w:tcPr>
          <w:p w:rsidR="00C617C1" w:rsidRPr="00F060F7" w:rsidRDefault="00C617C1" w:rsidP="005102B6">
            <w:pPr>
              <w:spacing w:after="0" w:line="240" w:lineRule="auto"/>
              <w:rPr>
                <w:rFonts w:ascii="Times New Roman" w:hAnsi="Times New Roman" w:cs="Times New Roman"/>
                <w:sz w:val="28"/>
                <w:szCs w:val="28"/>
                <w:lang w:eastAsia="ru-RU"/>
              </w:rPr>
            </w:pPr>
          </w:p>
        </w:tc>
        <w:tc>
          <w:tcPr>
            <w:tcW w:w="2306" w:type="dxa"/>
          </w:tcPr>
          <w:p w:rsidR="00C617C1" w:rsidRPr="00F060F7" w:rsidRDefault="00C617C1" w:rsidP="005102B6">
            <w:pPr>
              <w:spacing w:after="0" w:line="240" w:lineRule="auto"/>
              <w:rPr>
                <w:rFonts w:ascii="Times New Roman" w:hAnsi="Times New Roman" w:cs="Times New Roman"/>
                <w:sz w:val="28"/>
                <w:szCs w:val="28"/>
                <w:lang w:eastAsia="ru-RU"/>
              </w:rPr>
            </w:pPr>
          </w:p>
        </w:tc>
      </w:tr>
      <w:tr w:rsidR="00C617C1" w:rsidRPr="00F060F7" w:rsidTr="00FA0E53">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F060F7" w:rsidRDefault="00C617C1" w:rsidP="00FA0E53">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N п/п</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F060F7" w:rsidRDefault="00C617C1" w:rsidP="00FA0E53">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Состав и значения целевых показателей (индикаторов) подпрограммы</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F060F7" w:rsidRDefault="00C617C1" w:rsidP="00FA0E53">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Обоснование состава и значений целевых показателей (индикаторов)</w:t>
            </w:r>
          </w:p>
        </w:tc>
        <w:tc>
          <w:tcPr>
            <w:tcW w:w="2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F060F7" w:rsidRDefault="00C617C1" w:rsidP="00FA0E53">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Влияние внешних факторов и условий на достижение целевых показателей (индикаторов)</w:t>
            </w:r>
          </w:p>
        </w:tc>
      </w:tr>
      <w:tr w:rsidR="00C617C1" w:rsidRPr="00F060F7" w:rsidTr="005102B6">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1.</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2018, 2019</w:t>
            </w:r>
            <w:r w:rsidR="006F52EF" w:rsidRPr="00F060F7">
              <w:rPr>
                <w:rFonts w:ascii="Times New Roman" w:hAnsi="Times New Roman" w:cs="Times New Roman"/>
                <w:sz w:val="28"/>
                <w:szCs w:val="28"/>
                <w:lang w:eastAsia="ru-RU"/>
              </w:rPr>
              <w:t>,2020</w:t>
            </w:r>
            <w:r w:rsidRPr="00F060F7">
              <w:rPr>
                <w:rFonts w:ascii="Times New Roman" w:hAnsi="Times New Roman" w:cs="Times New Roman"/>
                <w:sz w:val="28"/>
                <w:szCs w:val="28"/>
                <w:lang w:eastAsia="ru-RU"/>
              </w:rPr>
              <w:t xml:space="preserve"> годов должна составлять 100 процентов;</w:t>
            </w:r>
            <w:r w:rsidRPr="00F060F7">
              <w:rPr>
                <w:rFonts w:ascii="Times New Roman" w:hAnsi="Times New Roman" w:cs="Times New Roman"/>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 процентов;</w:t>
            </w:r>
            <w:r w:rsidRPr="00F060F7">
              <w:rPr>
                <w:rFonts w:ascii="Times New Roman" w:hAnsi="Times New Roman" w:cs="Times New Roman"/>
                <w:sz w:val="28"/>
                <w:szCs w:val="28"/>
                <w:lang w:eastAsia="ru-RU"/>
              </w:rPr>
              <w:br/>
              <w:t xml:space="preserve">удельный вес семей, </w:t>
            </w:r>
            <w:r w:rsidRPr="00F060F7">
              <w:rPr>
                <w:rFonts w:ascii="Times New Roman" w:hAnsi="Times New Roman" w:cs="Times New Roman"/>
                <w:sz w:val="28"/>
                <w:szCs w:val="28"/>
                <w:lang w:eastAsia="ru-RU"/>
              </w:rPr>
              <w:lastRenderedPageBreak/>
              <w:t>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должен составлять 100 процентов;</w:t>
            </w:r>
            <w:r w:rsidRPr="00F060F7">
              <w:rPr>
                <w:rFonts w:ascii="Times New Roman" w:hAnsi="Times New Roman" w:cs="Times New Roman"/>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должен составлять 100 процентов;;</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lastRenderedPageBreak/>
              <w:t>значения показателей установлены в прямой зависимости от объемов финансирования мероприятий, направленных на их достижение</w:t>
            </w:r>
          </w:p>
        </w:tc>
        <w:tc>
          <w:tcPr>
            <w:tcW w:w="2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r w:rsidRPr="00F060F7">
              <w:rPr>
                <w:rFonts w:ascii="Times New Roman" w:hAnsi="Times New Roman" w:cs="Times New Roman"/>
                <w:sz w:val="28"/>
                <w:szCs w:val="28"/>
                <w:lang w:eastAsia="ru-RU"/>
              </w:rPr>
              <w:br/>
              <w:t>Изменение действующего законодательства</w:t>
            </w:r>
          </w:p>
        </w:tc>
      </w:tr>
    </w:tbl>
    <w:p w:rsidR="00C617C1" w:rsidRPr="009E64B6" w:rsidRDefault="00C617C1" w:rsidP="00BD00A9">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F060F7">
        <w:rPr>
          <w:rFonts w:ascii="Times New Roman" w:hAnsi="Times New Roman" w:cs="Times New Roman"/>
          <w:spacing w:val="2"/>
          <w:sz w:val="28"/>
          <w:szCs w:val="28"/>
          <w:lang w:eastAsia="ru-RU"/>
        </w:rPr>
        <w:lastRenderedPageBreak/>
        <w:br/>
      </w:r>
      <w:r w:rsidR="00BD00A9" w:rsidRPr="00F060F7">
        <w:rPr>
          <w:rFonts w:ascii="Times New Roman" w:hAnsi="Times New Roman" w:cs="Times New Roman"/>
          <w:spacing w:val="2"/>
          <w:sz w:val="28"/>
          <w:szCs w:val="28"/>
          <w:lang w:eastAsia="ru-RU"/>
        </w:rPr>
        <w:t xml:space="preserve"> </w:t>
      </w:r>
      <w:r w:rsidR="00BD00A9" w:rsidRPr="00F060F7">
        <w:rPr>
          <w:rFonts w:ascii="Times New Roman" w:hAnsi="Times New Roman" w:cs="Times New Roman"/>
          <w:spacing w:val="2"/>
          <w:sz w:val="28"/>
          <w:szCs w:val="28"/>
          <w:lang w:eastAsia="ru-RU"/>
        </w:rPr>
        <w:tab/>
      </w:r>
      <w:r w:rsidRPr="009E64B6">
        <w:rPr>
          <w:rFonts w:ascii="Times New Roman" w:hAnsi="Times New Roman" w:cs="Times New Roman"/>
          <w:spacing w:val="2"/>
          <w:sz w:val="28"/>
          <w:szCs w:val="28"/>
          <w:lang w:eastAsia="ru-RU"/>
        </w:rPr>
        <w:t>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таблице 4.</w:t>
      </w:r>
    </w:p>
    <w:p w:rsidR="00C617C1" w:rsidRPr="00F060F7" w:rsidRDefault="00C617C1" w:rsidP="00C617C1">
      <w:pPr>
        <w:shd w:val="clear" w:color="auto" w:fill="FFFFFF"/>
        <w:spacing w:after="0" w:line="240" w:lineRule="auto"/>
        <w:jc w:val="right"/>
        <w:textAlignment w:val="baseline"/>
        <w:rPr>
          <w:rFonts w:ascii="Times New Roman" w:hAnsi="Times New Roman" w:cs="Times New Roman"/>
          <w:spacing w:val="2"/>
          <w:sz w:val="28"/>
          <w:szCs w:val="28"/>
          <w:lang w:eastAsia="ru-RU"/>
        </w:rPr>
      </w:pPr>
      <w:r w:rsidRPr="00F060F7">
        <w:rPr>
          <w:rFonts w:ascii="Times New Roman" w:hAnsi="Times New Roman" w:cs="Times New Roman"/>
          <w:spacing w:val="2"/>
          <w:sz w:val="28"/>
          <w:szCs w:val="28"/>
          <w:lang w:eastAsia="ru-RU"/>
        </w:rPr>
        <w:t>Таблица 4</w:t>
      </w:r>
    </w:p>
    <w:tbl>
      <w:tblPr>
        <w:tblW w:w="0" w:type="auto"/>
        <w:tblLayout w:type="fixed"/>
        <w:tblCellMar>
          <w:left w:w="0" w:type="dxa"/>
          <w:right w:w="0" w:type="dxa"/>
        </w:tblCellMar>
        <w:tblLook w:val="00A0"/>
      </w:tblPr>
      <w:tblGrid>
        <w:gridCol w:w="567"/>
        <w:gridCol w:w="2757"/>
        <w:gridCol w:w="3784"/>
        <w:gridCol w:w="2422"/>
      </w:tblGrid>
      <w:tr w:rsidR="00C617C1" w:rsidRPr="00F060F7" w:rsidTr="000213F9">
        <w:trPr>
          <w:trHeight w:val="15"/>
        </w:trPr>
        <w:tc>
          <w:tcPr>
            <w:tcW w:w="567" w:type="dxa"/>
          </w:tcPr>
          <w:p w:rsidR="00C617C1" w:rsidRPr="00F060F7" w:rsidRDefault="00C617C1" w:rsidP="005102B6">
            <w:pPr>
              <w:spacing w:after="0" w:line="240" w:lineRule="auto"/>
              <w:rPr>
                <w:rFonts w:ascii="Times New Roman" w:hAnsi="Times New Roman" w:cs="Times New Roman"/>
                <w:sz w:val="28"/>
                <w:szCs w:val="28"/>
                <w:lang w:eastAsia="ru-RU"/>
              </w:rPr>
            </w:pPr>
          </w:p>
        </w:tc>
        <w:tc>
          <w:tcPr>
            <w:tcW w:w="2757" w:type="dxa"/>
          </w:tcPr>
          <w:p w:rsidR="00C617C1" w:rsidRPr="00F060F7" w:rsidRDefault="00C617C1" w:rsidP="005102B6">
            <w:pPr>
              <w:spacing w:after="0" w:line="240" w:lineRule="auto"/>
              <w:rPr>
                <w:rFonts w:ascii="Times New Roman" w:hAnsi="Times New Roman" w:cs="Times New Roman"/>
                <w:sz w:val="28"/>
                <w:szCs w:val="28"/>
                <w:lang w:eastAsia="ru-RU"/>
              </w:rPr>
            </w:pPr>
          </w:p>
        </w:tc>
        <w:tc>
          <w:tcPr>
            <w:tcW w:w="3784" w:type="dxa"/>
          </w:tcPr>
          <w:p w:rsidR="00C617C1" w:rsidRPr="00F060F7" w:rsidRDefault="00C617C1" w:rsidP="005102B6">
            <w:pPr>
              <w:spacing w:after="0" w:line="240" w:lineRule="auto"/>
              <w:rPr>
                <w:rFonts w:ascii="Times New Roman" w:hAnsi="Times New Roman" w:cs="Times New Roman"/>
                <w:sz w:val="28"/>
                <w:szCs w:val="28"/>
                <w:lang w:eastAsia="ru-RU"/>
              </w:rPr>
            </w:pPr>
          </w:p>
        </w:tc>
        <w:tc>
          <w:tcPr>
            <w:tcW w:w="2422" w:type="dxa"/>
          </w:tcPr>
          <w:p w:rsidR="00C617C1" w:rsidRPr="00F060F7" w:rsidRDefault="00C617C1" w:rsidP="005102B6">
            <w:pPr>
              <w:spacing w:after="0" w:line="240" w:lineRule="auto"/>
              <w:rPr>
                <w:rFonts w:ascii="Times New Roman" w:hAnsi="Times New Roman" w:cs="Times New Roman"/>
                <w:sz w:val="28"/>
                <w:szCs w:val="28"/>
                <w:lang w:eastAsia="ru-RU"/>
              </w:rPr>
            </w:pPr>
          </w:p>
        </w:tc>
      </w:tr>
      <w:tr w:rsidR="00C617C1" w:rsidRPr="00F060F7" w:rsidTr="00FA0E5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F060F7" w:rsidRDefault="00C617C1" w:rsidP="00FA0E53">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N п/п</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F060F7" w:rsidRDefault="00C617C1" w:rsidP="00FA0E53">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Наименование целевых показателей (индикаторов) подпрограммы</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F060F7" w:rsidRDefault="00C617C1" w:rsidP="00FA0E53">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Расчет значений целевых показателей (индикаторов) непосредственного результата подпрограммы</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F060F7" w:rsidRDefault="00C617C1" w:rsidP="00FA0E53">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Источник получения информации, периодичность и вид временной характеристики</w:t>
            </w:r>
          </w:p>
        </w:tc>
      </w:tr>
      <w:tr w:rsidR="00C617C1" w:rsidRPr="00F060F7" w:rsidTr="000213F9">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1.</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2018, 2019</w:t>
            </w:r>
            <w:r w:rsidR="006F52EF" w:rsidRPr="00F060F7">
              <w:rPr>
                <w:rFonts w:ascii="Times New Roman" w:hAnsi="Times New Roman" w:cs="Times New Roman"/>
                <w:sz w:val="28"/>
                <w:szCs w:val="28"/>
                <w:lang w:eastAsia="ru-RU"/>
              </w:rPr>
              <w:t>,2020</w:t>
            </w:r>
            <w:r w:rsidRPr="00F060F7">
              <w:rPr>
                <w:rFonts w:ascii="Times New Roman" w:hAnsi="Times New Roman" w:cs="Times New Roman"/>
                <w:sz w:val="28"/>
                <w:szCs w:val="28"/>
                <w:lang w:eastAsia="ru-RU"/>
              </w:rPr>
              <w:t xml:space="preserve"> годов (Dмеры)</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показатель (Dмеры) рассчитывается по формуле:</w:t>
            </w:r>
          </w:p>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noProof/>
                <w:sz w:val="28"/>
                <w:szCs w:val="28"/>
                <w:lang w:eastAsia="ru-RU"/>
              </w:rPr>
              <w:drawing>
                <wp:inline distT="0" distB="0" distL="0" distR="0">
                  <wp:extent cx="1724025" cy="447675"/>
                  <wp:effectExtent l="19050" t="0" r="9525" b="0"/>
                  <wp:docPr id="6" name="Рисунок 31"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 ГОСУДАРСТВЕННОЙ ПРОГРАММЕ ЧЕЛЯБИНСКОЙ ОБЛАСТИ "/>
                          <pic:cNvPicPr>
                            <a:picLocks noChangeAspect="1" noChangeArrowheads="1"/>
                          </pic:cNvPicPr>
                        </pic:nvPicPr>
                        <pic:blipFill>
                          <a:blip r:embed="rId13"/>
                          <a:srcRect/>
                          <a:stretch>
                            <a:fillRect/>
                          </a:stretch>
                        </pic:blipFill>
                        <pic:spPr bwMode="auto">
                          <a:xfrm>
                            <a:off x="0" y="0"/>
                            <a:ext cx="1724025" cy="447675"/>
                          </a:xfrm>
                          <a:prstGeom prst="rect">
                            <a:avLst/>
                          </a:prstGeom>
                          <a:noFill/>
                          <a:ln w="9525">
                            <a:noFill/>
                            <a:miter lim="800000"/>
                            <a:headEnd/>
                            <a:tailEnd/>
                          </a:ln>
                        </pic:spPr>
                      </pic:pic>
                    </a:graphicData>
                  </a:graphic>
                </wp:inline>
              </w:drawing>
            </w:r>
          </w:p>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Vвыпл - объем выплаченных сумм на меры социальной поддержки;</w:t>
            </w:r>
            <w:r w:rsidRPr="00F060F7">
              <w:rPr>
                <w:rFonts w:ascii="Times New Roman" w:hAnsi="Times New Roman" w:cs="Times New Roman"/>
                <w:sz w:val="28"/>
                <w:szCs w:val="28"/>
                <w:lang w:eastAsia="ru-RU"/>
              </w:rPr>
              <w:br/>
              <w:t>Vнач - объем начисленных сумм на меры социальной поддержки</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w:t>
            </w:r>
            <w:r w:rsidRPr="00F060F7">
              <w:rPr>
                <w:rFonts w:ascii="Times New Roman" w:hAnsi="Times New Roman" w:cs="Times New Roman"/>
                <w:sz w:val="28"/>
                <w:szCs w:val="28"/>
                <w:lang w:eastAsia="ru-RU"/>
              </w:rPr>
              <w:br/>
              <w:t xml:space="preserve">Показатель рассчитывается ежегодно, отчетный период </w:t>
            </w:r>
            <w:r w:rsidRPr="00F060F7">
              <w:rPr>
                <w:rFonts w:ascii="Times New Roman" w:hAnsi="Times New Roman" w:cs="Times New Roman"/>
                <w:sz w:val="28"/>
                <w:szCs w:val="28"/>
                <w:lang w:eastAsia="ru-RU"/>
              </w:rPr>
              <w:lastRenderedPageBreak/>
              <w:t>- год</w:t>
            </w:r>
          </w:p>
        </w:tc>
      </w:tr>
      <w:tr w:rsidR="00C617C1" w:rsidRPr="00F060F7" w:rsidTr="000213F9">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lastRenderedPageBreak/>
              <w:t>2.</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Обеспеченность субсидией на компенсацию отдельным категориям граждан оплаты взноса на капитальный ремонт общего имущества в многоквартирном доме (Осубс)</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показатель (Осубс) рассчитывается по формуле:</w:t>
            </w:r>
          </w:p>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noProof/>
                <w:sz w:val="28"/>
                <w:szCs w:val="28"/>
                <w:lang w:eastAsia="ru-RU"/>
              </w:rPr>
              <w:drawing>
                <wp:inline distT="0" distB="0" distL="0" distR="0">
                  <wp:extent cx="1619250" cy="457200"/>
                  <wp:effectExtent l="19050" t="0" r="0" b="0"/>
                  <wp:docPr id="7" name="Рисунок 32"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 ГОСУДАРСТВЕННОЙ ПРОГРАММЕ ЧЕЛЯБИНСКОЙ ОБЛАСТИ "/>
                          <pic:cNvPicPr>
                            <a:picLocks noChangeAspect="1" noChangeArrowheads="1"/>
                          </pic:cNvPicPr>
                        </pic:nvPicPr>
                        <pic:blipFill>
                          <a:blip r:embed="rId14"/>
                          <a:srcRect/>
                          <a:stretch>
                            <a:fillRect/>
                          </a:stretch>
                        </pic:blipFill>
                        <pic:spPr bwMode="auto">
                          <a:xfrm>
                            <a:off x="0" y="0"/>
                            <a:ext cx="1619250" cy="457200"/>
                          </a:xfrm>
                          <a:prstGeom prst="rect">
                            <a:avLst/>
                          </a:prstGeom>
                          <a:noFill/>
                          <a:ln w="9525">
                            <a:noFill/>
                            <a:miter lim="800000"/>
                            <a:headEnd/>
                            <a:tailEnd/>
                          </a:ln>
                        </pic:spPr>
                      </pic:pic>
                    </a:graphicData>
                  </a:graphic>
                </wp:inline>
              </w:drawing>
            </w:r>
          </w:p>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Vпост - объем федеральных средств, поступивших в бюджет Челябинской области;</w:t>
            </w:r>
            <w:r w:rsidRPr="00F060F7">
              <w:rPr>
                <w:rFonts w:ascii="Times New Roman" w:hAnsi="Times New Roman" w:cs="Times New Roman"/>
                <w:sz w:val="28"/>
                <w:szCs w:val="28"/>
                <w:lang w:eastAsia="ru-RU"/>
              </w:rPr>
              <w:br/>
              <w:t>Vизр - объем израсходованных федеральных средств</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 и Министерства социальных отношений Челябинской области.</w:t>
            </w:r>
            <w:r w:rsidRPr="00F060F7">
              <w:rPr>
                <w:rFonts w:ascii="Times New Roman" w:hAnsi="Times New Roman" w:cs="Times New Roman"/>
                <w:sz w:val="28"/>
                <w:szCs w:val="28"/>
                <w:lang w:eastAsia="ru-RU"/>
              </w:rPr>
              <w:br/>
              <w:t>Показатель рассчитывается ежегодно, отчетный период - год</w:t>
            </w:r>
          </w:p>
        </w:tc>
      </w:tr>
      <w:tr w:rsidR="00C617C1" w:rsidRPr="00F060F7" w:rsidTr="000213F9">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3.</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(Uсубс)</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показатель (Uсубс) рассчитывается по формуле:</w:t>
            </w:r>
          </w:p>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noProof/>
                <w:sz w:val="28"/>
                <w:szCs w:val="28"/>
                <w:lang w:eastAsia="ru-RU"/>
              </w:rPr>
              <w:drawing>
                <wp:inline distT="0" distB="0" distL="0" distR="0">
                  <wp:extent cx="1771650" cy="485775"/>
                  <wp:effectExtent l="19050" t="0" r="0" b="0"/>
                  <wp:docPr id="8" name="Рисунок 33"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 ГОСУДАРСТВЕННОЙ ПРОГРАММЕ ЧЕЛЯБИНСКОЙ ОБЛАСТИ "/>
                          <pic:cNvPicPr>
                            <a:picLocks noChangeAspect="1" noChangeArrowheads="1"/>
                          </pic:cNvPicPr>
                        </pic:nvPicPr>
                        <pic:blipFill>
                          <a:blip r:embed="rId15"/>
                          <a:srcRect/>
                          <a:stretch>
                            <a:fillRect/>
                          </a:stretch>
                        </pic:blipFill>
                        <pic:spPr bwMode="auto">
                          <a:xfrm>
                            <a:off x="0" y="0"/>
                            <a:ext cx="1771650" cy="485775"/>
                          </a:xfrm>
                          <a:prstGeom prst="rect">
                            <a:avLst/>
                          </a:prstGeom>
                          <a:noFill/>
                          <a:ln w="9525">
                            <a:noFill/>
                            <a:miter lim="800000"/>
                            <a:headEnd/>
                            <a:tailEnd/>
                          </a:ln>
                        </pic:spPr>
                      </pic:pic>
                    </a:graphicData>
                  </a:graphic>
                </wp:inline>
              </w:drawing>
            </w:r>
          </w:p>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Кпол - количество семей, получающих субсидии на оплату жилого помещения и коммунальных услуг;</w:t>
            </w:r>
            <w:r w:rsidRPr="00F060F7">
              <w:rPr>
                <w:rFonts w:ascii="Times New Roman" w:hAnsi="Times New Roman" w:cs="Times New Roman"/>
                <w:sz w:val="28"/>
                <w:szCs w:val="28"/>
                <w:lang w:eastAsia="ru-RU"/>
              </w:rPr>
              <w:br/>
              <w:t>Кпрож - количество семей, обратившихся за назначением субсидии и имеющих право на ее назначение на территории Челябинской области</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w:t>
            </w:r>
            <w:r w:rsidRPr="00F060F7">
              <w:rPr>
                <w:rFonts w:ascii="Times New Roman" w:hAnsi="Times New Roman" w:cs="Times New Roman"/>
                <w:sz w:val="28"/>
                <w:szCs w:val="28"/>
                <w:lang w:eastAsia="ru-RU"/>
              </w:rPr>
              <w:br/>
              <w:t>Показатель рассчитывается ежеквартально, отчетный период - квартал</w:t>
            </w:r>
          </w:p>
        </w:tc>
      </w:tr>
      <w:tr w:rsidR="00C617C1" w:rsidRPr="00F060F7" w:rsidTr="000213F9">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4.</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 xml:space="preserve">Удельный вес граждан, подвергшихся воздействию радиации, которым выплачены меры социальной поддержки, в общем числе обратившихся за </w:t>
            </w:r>
            <w:r w:rsidRPr="00F060F7">
              <w:rPr>
                <w:rFonts w:ascii="Times New Roman" w:hAnsi="Times New Roman" w:cs="Times New Roman"/>
                <w:sz w:val="28"/>
                <w:szCs w:val="28"/>
                <w:lang w:eastAsia="ru-RU"/>
              </w:rPr>
              <w:lastRenderedPageBreak/>
              <w:t>выплатой мер социальной поддержки (Uрад)</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lastRenderedPageBreak/>
              <w:t>показатель (Uрад) рассчитывается по формуле:</w:t>
            </w:r>
          </w:p>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noProof/>
                <w:sz w:val="28"/>
                <w:szCs w:val="28"/>
                <w:lang w:eastAsia="ru-RU"/>
              </w:rPr>
              <w:drawing>
                <wp:inline distT="0" distB="0" distL="0" distR="0">
                  <wp:extent cx="1685925" cy="466725"/>
                  <wp:effectExtent l="19050" t="0" r="9525" b="0"/>
                  <wp:docPr id="9" name="Рисунок 34"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 ГОСУДАРСТВЕННОЙ ПРОГРАММЕ ЧЕЛЯБИНСКОЙ ОБЛАСТИ "/>
                          <pic:cNvPicPr>
                            <a:picLocks noChangeAspect="1" noChangeArrowheads="1"/>
                          </pic:cNvPicPr>
                        </pic:nvPicPr>
                        <pic:blipFill>
                          <a:blip r:embed="rId16"/>
                          <a:srcRect/>
                          <a:stretch>
                            <a:fillRect/>
                          </a:stretch>
                        </pic:blipFill>
                        <pic:spPr bwMode="auto">
                          <a:xfrm>
                            <a:off x="0" y="0"/>
                            <a:ext cx="1685925" cy="466725"/>
                          </a:xfrm>
                          <a:prstGeom prst="rect">
                            <a:avLst/>
                          </a:prstGeom>
                          <a:noFill/>
                          <a:ln w="9525">
                            <a:noFill/>
                            <a:miter lim="800000"/>
                            <a:headEnd/>
                            <a:tailEnd/>
                          </a:ln>
                        </pic:spPr>
                      </pic:pic>
                    </a:graphicData>
                  </a:graphic>
                </wp:inline>
              </w:drawing>
            </w:r>
          </w:p>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Чвыпл - численность граждан, подвергшихся воздействию радиации, которым выплачены меры социальной поддержки;</w:t>
            </w:r>
            <w:r w:rsidRPr="00F060F7">
              <w:rPr>
                <w:rFonts w:ascii="Times New Roman" w:hAnsi="Times New Roman" w:cs="Times New Roman"/>
                <w:sz w:val="28"/>
                <w:szCs w:val="28"/>
                <w:lang w:eastAsia="ru-RU"/>
              </w:rPr>
              <w:br/>
            </w:r>
            <w:r w:rsidRPr="00F060F7">
              <w:rPr>
                <w:rFonts w:ascii="Times New Roman" w:hAnsi="Times New Roman" w:cs="Times New Roman"/>
                <w:sz w:val="28"/>
                <w:szCs w:val="28"/>
                <w:lang w:eastAsia="ru-RU"/>
              </w:rPr>
              <w:lastRenderedPageBreak/>
              <w:t>Чобр - численность граждан, подвергшихся воздействию радиации, обратившихся за выплатой мер социальной поддержки</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lastRenderedPageBreak/>
              <w:t>отчетные данные органов социальной защиты населения муниципальных образований Челябинской области.</w:t>
            </w:r>
            <w:r w:rsidRPr="00F060F7">
              <w:rPr>
                <w:rFonts w:ascii="Times New Roman" w:hAnsi="Times New Roman" w:cs="Times New Roman"/>
                <w:sz w:val="28"/>
                <w:szCs w:val="28"/>
                <w:lang w:eastAsia="ru-RU"/>
              </w:rPr>
              <w:br/>
              <w:t xml:space="preserve">Показатель </w:t>
            </w:r>
            <w:r w:rsidRPr="00F060F7">
              <w:rPr>
                <w:rFonts w:ascii="Times New Roman" w:hAnsi="Times New Roman" w:cs="Times New Roman"/>
                <w:sz w:val="28"/>
                <w:szCs w:val="28"/>
                <w:lang w:eastAsia="ru-RU"/>
              </w:rPr>
              <w:lastRenderedPageBreak/>
              <w:t>рассчитывается ежеквартально, отчетный период - квартал</w:t>
            </w:r>
          </w:p>
        </w:tc>
      </w:tr>
      <w:tr w:rsidR="00C617C1" w:rsidRPr="00F060F7" w:rsidTr="000213F9">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5.</w:t>
            </w: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sz w:val="28"/>
                <w:szCs w:val="28"/>
              </w:rPr>
              <w:t>Доля объема направленных в местные бюджеты субсидий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2017, 2018, 2019 годов (D</w:t>
            </w:r>
            <w:r w:rsidRPr="00F060F7">
              <w:rPr>
                <w:rFonts w:ascii="Times New Roman" w:hAnsi="Times New Roman" w:cs="Times New Roman"/>
                <w:sz w:val="28"/>
                <w:szCs w:val="28"/>
                <w:vertAlign w:val="subscript"/>
              </w:rPr>
              <w:t>УСЗН</w:t>
            </w:r>
            <w:r w:rsidRPr="00F060F7">
              <w:rPr>
                <w:rFonts w:ascii="Times New Roman" w:hAnsi="Times New Roman" w:cs="Times New Roman"/>
                <w:sz w:val="28"/>
                <w:szCs w:val="28"/>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sz w:val="28"/>
                <w:szCs w:val="28"/>
              </w:rPr>
              <w:t>показатель (D</w:t>
            </w:r>
            <w:r w:rsidRPr="00F060F7">
              <w:rPr>
                <w:rFonts w:ascii="Times New Roman" w:hAnsi="Times New Roman" w:cs="Times New Roman"/>
                <w:sz w:val="28"/>
                <w:szCs w:val="28"/>
                <w:vertAlign w:val="subscript"/>
              </w:rPr>
              <w:t>УСЗН</w:t>
            </w:r>
            <w:r w:rsidRPr="00F060F7">
              <w:rPr>
                <w:rFonts w:ascii="Times New Roman" w:hAnsi="Times New Roman" w:cs="Times New Roman"/>
                <w:sz w:val="28"/>
                <w:szCs w:val="28"/>
              </w:rPr>
              <w:t>) рассчитывается по формуле:</w:t>
            </w:r>
          </w:p>
          <w:p w:rsidR="00C617C1" w:rsidRPr="00F060F7" w:rsidRDefault="00C617C1" w:rsidP="005102B6">
            <w:pPr>
              <w:pStyle w:val="ConsPlusNormal"/>
              <w:rPr>
                <w:rFonts w:ascii="Times New Roman" w:hAnsi="Times New Roman" w:cs="Times New Roman"/>
                <w:sz w:val="28"/>
                <w:szCs w:val="28"/>
              </w:rPr>
            </w:pPr>
          </w:p>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noProof/>
                <w:position w:val="-32"/>
                <w:sz w:val="28"/>
                <w:szCs w:val="28"/>
              </w:rPr>
              <w:drawing>
                <wp:inline distT="0" distB="0" distL="0" distR="0">
                  <wp:extent cx="1813560" cy="518160"/>
                  <wp:effectExtent l="0" t="0" r="0" b="0"/>
                  <wp:docPr id="14" name="Рисунок 14" descr="base_23721_142694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721_142694_75"/>
                          <pic:cNvPicPr preferRelativeResize="0">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3560" cy="518160"/>
                          </a:xfrm>
                          <a:prstGeom prst="rect">
                            <a:avLst/>
                          </a:prstGeom>
                          <a:noFill/>
                          <a:ln>
                            <a:noFill/>
                          </a:ln>
                        </pic:spPr>
                      </pic:pic>
                    </a:graphicData>
                  </a:graphic>
                </wp:inline>
              </w:drawing>
            </w:r>
          </w:p>
          <w:p w:rsidR="00C617C1" w:rsidRPr="00F060F7" w:rsidRDefault="00C617C1" w:rsidP="005102B6">
            <w:pPr>
              <w:pStyle w:val="ConsPlusNormal"/>
              <w:rPr>
                <w:rFonts w:ascii="Times New Roman" w:hAnsi="Times New Roman" w:cs="Times New Roman"/>
                <w:sz w:val="28"/>
                <w:szCs w:val="28"/>
              </w:rPr>
            </w:pPr>
          </w:p>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sz w:val="28"/>
                <w:szCs w:val="28"/>
              </w:rPr>
              <w:t>V</w:t>
            </w:r>
            <w:r w:rsidRPr="00F060F7">
              <w:rPr>
                <w:rFonts w:ascii="Times New Roman" w:hAnsi="Times New Roman" w:cs="Times New Roman"/>
                <w:sz w:val="28"/>
                <w:szCs w:val="28"/>
                <w:vertAlign w:val="subscript"/>
              </w:rPr>
              <w:t>напр</w:t>
            </w:r>
            <w:r w:rsidRPr="00F060F7">
              <w:rPr>
                <w:rFonts w:ascii="Times New Roman" w:hAnsi="Times New Roman" w:cs="Times New Roman"/>
                <w:sz w:val="28"/>
                <w:szCs w:val="28"/>
              </w:rPr>
              <w:t xml:space="preserve"> - объем сумм субсидий, направленных местным бюджетам;</w:t>
            </w:r>
          </w:p>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sz w:val="28"/>
                <w:szCs w:val="28"/>
              </w:rPr>
              <w:t>V</w:t>
            </w:r>
            <w:r w:rsidRPr="00F060F7">
              <w:rPr>
                <w:rFonts w:ascii="Times New Roman" w:hAnsi="Times New Roman" w:cs="Times New Roman"/>
                <w:sz w:val="28"/>
                <w:szCs w:val="28"/>
                <w:vertAlign w:val="subscript"/>
              </w:rPr>
              <w:t>пред</w:t>
            </w:r>
            <w:r w:rsidRPr="00F060F7">
              <w:rPr>
                <w:rFonts w:ascii="Times New Roman" w:hAnsi="Times New Roman" w:cs="Times New Roman"/>
                <w:sz w:val="28"/>
                <w:szCs w:val="28"/>
              </w:rPr>
              <w:t xml:space="preserve"> - объем сумм субсидий местным бюджетам, предусмотренных в областном бюджете</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sz w:val="28"/>
                <w:szCs w:val="28"/>
              </w:rPr>
              <w:t>Министерство социальных отношений Челябинской области.</w:t>
            </w:r>
          </w:p>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sz w:val="28"/>
                <w:szCs w:val="28"/>
              </w:rPr>
              <w:t>Показатель рассчитывается ежегодно, отчетный период - год</w:t>
            </w:r>
          </w:p>
        </w:tc>
      </w:tr>
      <w:tr w:rsidR="00C617C1" w:rsidRPr="00F060F7" w:rsidTr="000213F9">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6.</w:t>
            </w: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F060F7" w:rsidRDefault="00C617C1" w:rsidP="005102B6">
            <w:pPr>
              <w:spacing w:after="0" w:line="240" w:lineRule="auto"/>
              <w:jc w:val="center"/>
              <w:textAlignment w:val="baseline"/>
              <w:rPr>
                <w:rFonts w:ascii="Times New Roman" w:hAnsi="Times New Roman" w:cs="Times New Roman"/>
                <w:sz w:val="28"/>
                <w:szCs w:val="28"/>
                <w:lang w:eastAsia="ru-RU"/>
              </w:rPr>
            </w:pP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(D</w:t>
            </w:r>
            <w:r w:rsidRPr="00F060F7">
              <w:rPr>
                <w:rFonts w:ascii="Times New Roman" w:hAnsi="Times New Roman" w:cs="Times New Roman"/>
                <w:sz w:val="28"/>
                <w:szCs w:val="28"/>
                <w:vertAlign w:val="subscript"/>
              </w:rPr>
              <w:t>ГЗ</w:t>
            </w:r>
            <w:r w:rsidRPr="00F060F7">
              <w:rPr>
                <w:rFonts w:ascii="Times New Roman" w:hAnsi="Times New Roman" w:cs="Times New Roman"/>
                <w:sz w:val="28"/>
                <w:szCs w:val="28"/>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sz w:val="28"/>
                <w:szCs w:val="28"/>
              </w:rPr>
              <w:t>показатель (D</w:t>
            </w:r>
            <w:r w:rsidRPr="00F060F7">
              <w:rPr>
                <w:rFonts w:ascii="Times New Roman" w:hAnsi="Times New Roman" w:cs="Times New Roman"/>
                <w:sz w:val="28"/>
                <w:szCs w:val="28"/>
                <w:vertAlign w:val="subscript"/>
              </w:rPr>
              <w:t>ГЗ</w:t>
            </w:r>
            <w:r w:rsidRPr="00F060F7">
              <w:rPr>
                <w:rFonts w:ascii="Times New Roman" w:hAnsi="Times New Roman" w:cs="Times New Roman"/>
                <w:sz w:val="28"/>
                <w:szCs w:val="28"/>
              </w:rPr>
              <w:t>) рассчитывается по формуле:</w:t>
            </w:r>
          </w:p>
          <w:p w:rsidR="00C617C1" w:rsidRPr="00F060F7" w:rsidRDefault="00C617C1" w:rsidP="005102B6">
            <w:pPr>
              <w:pStyle w:val="ConsPlusNormal"/>
              <w:rPr>
                <w:rFonts w:ascii="Times New Roman" w:hAnsi="Times New Roman" w:cs="Times New Roman"/>
                <w:sz w:val="28"/>
                <w:szCs w:val="28"/>
              </w:rPr>
            </w:pPr>
          </w:p>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noProof/>
                <w:position w:val="-30"/>
                <w:sz w:val="28"/>
                <w:szCs w:val="28"/>
              </w:rPr>
              <w:drawing>
                <wp:inline distT="0" distB="0" distL="0" distR="0">
                  <wp:extent cx="1623060" cy="480060"/>
                  <wp:effectExtent l="0" t="0" r="0" b="0"/>
                  <wp:docPr id="13" name="Рисунок 13" descr="base_23721_142694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21_142694_76"/>
                          <pic:cNvPicPr preferRelativeResize="0">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3060" cy="480060"/>
                          </a:xfrm>
                          <a:prstGeom prst="rect">
                            <a:avLst/>
                          </a:prstGeom>
                          <a:noFill/>
                          <a:ln>
                            <a:noFill/>
                          </a:ln>
                        </pic:spPr>
                      </pic:pic>
                    </a:graphicData>
                  </a:graphic>
                </wp:inline>
              </w:drawing>
            </w:r>
          </w:p>
          <w:p w:rsidR="00C617C1" w:rsidRPr="00F060F7" w:rsidRDefault="00C617C1" w:rsidP="005102B6">
            <w:pPr>
              <w:pStyle w:val="ConsPlusNormal"/>
              <w:rPr>
                <w:rFonts w:ascii="Times New Roman" w:hAnsi="Times New Roman" w:cs="Times New Roman"/>
                <w:sz w:val="28"/>
                <w:szCs w:val="28"/>
              </w:rPr>
            </w:pPr>
          </w:p>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sz w:val="28"/>
                <w:szCs w:val="28"/>
              </w:rPr>
              <w:t>К</w:t>
            </w:r>
            <w:r w:rsidRPr="00F060F7">
              <w:rPr>
                <w:rFonts w:ascii="Times New Roman" w:hAnsi="Times New Roman" w:cs="Times New Roman"/>
                <w:sz w:val="28"/>
                <w:szCs w:val="28"/>
                <w:vertAlign w:val="subscript"/>
              </w:rPr>
              <w:t>ГЗ</w:t>
            </w:r>
            <w:r w:rsidRPr="00F060F7">
              <w:rPr>
                <w:rFonts w:ascii="Times New Roman" w:hAnsi="Times New Roman" w:cs="Times New Roman"/>
                <w:sz w:val="28"/>
                <w:szCs w:val="28"/>
              </w:rPr>
              <w:t xml:space="preserve"> - число муниципальных бюджетных учреждений системы социальной защиты населения, выполнивших сводные показатели муниципальных заданий на оказание муниципальных услуг (выполнение работ);</w:t>
            </w:r>
          </w:p>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sz w:val="28"/>
                <w:szCs w:val="28"/>
              </w:rPr>
              <w:t>К</w:t>
            </w:r>
            <w:r w:rsidRPr="00F060F7">
              <w:rPr>
                <w:rFonts w:ascii="Times New Roman" w:hAnsi="Times New Roman" w:cs="Times New Roman"/>
                <w:sz w:val="28"/>
                <w:szCs w:val="28"/>
                <w:vertAlign w:val="subscript"/>
              </w:rPr>
              <w:t>БУ</w:t>
            </w:r>
            <w:r w:rsidRPr="00F060F7">
              <w:rPr>
                <w:rFonts w:ascii="Times New Roman" w:hAnsi="Times New Roman" w:cs="Times New Roman"/>
                <w:sz w:val="28"/>
                <w:szCs w:val="28"/>
              </w:rPr>
              <w:t xml:space="preserve"> - число муниципальных бюджетных учреждений системы социальной защиты населения</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sz w:val="28"/>
                <w:szCs w:val="28"/>
              </w:rPr>
              <w:t>отчетные данные, представленные муниципальными бюджетными учреждениями системы социальной защиты населения Сосновского муниципального района.</w:t>
            </w:r>
          </w:p>
          <w:p w:rsidR="00C617C1" w:rsidRPr="00F060F7" w:rsidRDefault="00C617C1" w:rsidP="005102B6">
            <w:pPr>
              <w:pStyle w:val="ConsPlusNormal"/>
              <w:jc w:val="both"/>
              <w:rPr>
                <w:rFonts w:ascii="Times New Roman" w:hAnsi="Times New Roman" w:cs="Times New Roman"/>
                <w:sz w:val="28"/>
                <w:szCs w:val="28"/>
              </w:rPr>
            </w:pPr>
            <w:r w:rsidRPr="00F060F7">
              <w:rPr>
                <w:rFonts w:ascii="Times New Roman" w:hAnsi="Times New Roman" w:cs="Times New Roman"/>
                <w:sz w:val="28"/>
                <w:szCs w:val="28"/>
              </w:rPr>
              <w:t>Показатель рассчитывается ежегодно, отчетный период - год</w:t>
            </w:r>
          </w:p>
        </w:tc>
      </w:tr>
      <w:tr w:rsidR="00C617C1" w:rsidRPr="00937A95" w:rsidTr="000213F9">
        <w:trPr>
          <w:trHeight w:val="1331"/>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E64B6" w:rsidRDefault="00C617C1" w:rsidP="005102B6">
            <w:pPr>
              <w:spacing w:after="0" w:line="240" w:lineRule="auto"/>
              <w:jc w:val="center"/>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lastRenderedPageBreak/>
              <w:t>7.</w:t>
            </w:r>
          </w:p>
          <w:p w:rsidR="00C617C1" w:rsidRPr="009E64B6" w:rsidRDefault="00C617C1" w:rsidP="005102B6">
            <w:pPr>
              <w:spacing w:after="0" w:line="240" w:lineRule="auto"/>
              <w:jc w:val="center"/>
              <w:textAlignment w:val="baseline"/>
              <w:rPr>
                <w:rFonts w:ascii="Times New Roman" w:hAnsi="Times New Roman" w:cs="Times New Roman"/>
                <w:sz w:val="28"/>
                <w:szCs w:val="28"/>
                <w:lang w:eastAsia="ru-RU"/>
              </w:rPr>
            </w:pP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E64B6" w:rsidRDefault="00C617C1" w:rsidP="005102B6">
            <w:pPr>
              <w:spacing w:after="0" w:line="240" w:lineRule="auto"/>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Доля организаций, включенных в реестр первоочередных объектов социальной инфраструктуры, в которых созданы условия доступности для инвалидов и мало мобильных групп населения, от общей численности организаций и учреждений района в реестре (Доргу)</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E64B6" w:rsidRDefault="00C617C1" w:rsidP="005102B6">
            <w:pPr>
              <w:spacing w:after="0" w:line="240" w:lineRule="auto"/>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показатель (Доргу)  рассчитывается  по формуле:</w:t>
            </w:r>
          </w:p>
          <w:p w:rsidR="00C617C1" w:rsidRPr="009E64B6" w:rsidRDefault="00C617C1" w:rsidP="005102B6">
            <w:pPr>
              <w:spacing w:after="0" w:line="240" w:lineRule="auto"/>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 xml:space="preserve">Доргу = Коргд \ Оорг </w:t>
            </w:r>
            <w:r w:rsidRPr="009E64B6">
              <w:rPr>
                <w:rFonts w:ascii="Times New Roman" w:hAnsi="Times New Roman" w:cs="Times New Roman"/>
                <w:sz w:val="28"/>
                <w:szCs w:val="28"/>
                <w:lang w:val="en-US" w:eastAsia="ru-RU"/>
              </w:rPr>
              <w:t>x</w:t>
            </w:r>
            <w:r w:rsidRPr="009E64B6">
              <w:rPr>
                <w:rFonts w:ascii="Times New Roman" w:hAnsi="Times New Roman" w:cs="Times New Roman"/>
                <w:sz w:val="28"/>
                <w:szCs w:val="28"/>
                <w:lang w:eastAsia="ru-RU"/>
              </w:rPr>
              <w:t xml:space="preserve"> 100%, где</w:t>
            </w:r>
          </w:p>
          <w:p w:rsidR="00C617C1" w:rsidRPr="009E64B6" w:rsidRDefault="00C617C1" w:rsidP="005102B6">
            <w:pPr>
              <w:spacing w:after="0" w:line="240" w:lineRule="auto"/>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Доргу – доля организаций, в которых созданы условия доступности для инвалидов и мало мобильных групп населения;</w:t>
            </w:r>
          </w:p>
          <w:p w:rsidR="00C617C1" w:rsidRPr="009E64B6" w:rsidRDefault="00C617C1" w:rsidP="005102B6">
            <w:pPr>
              <w:spacing w:after="0" w:line="240" w:lineRule="auto"/>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Коргд- количество организаций, в которых созданы условия доступности для инвалидов и мало мобильных групп населения;</w:t>
            </w:r>
          </w:p>
          <w:p w:rsidR="00C617C1" w:rsidRPr="009E64B6" w:rsidRDefault="00C617C1" w:rsidP="005102B6">
            <w:pPr>
              <w:spacing w:after="0" w:line="240" w:lineRule="auto"/>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Оорг – общее количество организаций, включенных в реестр приоритетных объектов социальной инфраструктуры Сосновского муниципального района</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E64B6" w:rsidRDefault="00C617C1" w:rsidP="005102B6">
            <w:pPr>
              <w:spacing w:after="0" w:line="240" w:lineRule="auto"/>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Данные мониторингов,</w:t>
            </w:r>
          </w:p>
          <w:p w:rsidR="00C617C1" w:rsidRPr="009E64B6" w:rsidRDefault="00C617C1" w:rsidP="005102B6">
            <w:pPr>
              <w:spacing w:after="0" w:line="240" w:lineRule="auto"/>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социологических опросов</w:t>
            </w:r>
          </w:p>
        </w:tc>
      </w:tr>
    </w:tbl>
    <w:p w:rsidR="00C617C1" w:rsidRPr="00937A95" w:rsidRDefault="00C617C1" w:rsidP="00C617C1">
      <w:pPr>
        <w:autoSpaceDE w:val="0"/>
        <w:autoSpaceDN w:val="0"/>
        <w:adjustRightInd w:val="0"/>
        <w:spacing w:after="0" w:line="240" w:lineRule="auto"/>
        <w:jc w:val="both"/>
        <w:rPr>
          <w:rFonts w:ascii="Times New Roman" w:hAnsi="Times New Roman" w:cs="Times New Roman"/>
          <w:color w:val="FF0000"/>
          <w:sz w:val="28"/>
          <w:szCs w:val="28"/>
        </w:rPr>
      </w:pP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Методика оценки эффективности муниципальной программы по целевым индикаторам и показателям подпрограмм представлена в </w:t>
      </w:r>
      <w:hyperlink w:anchor="sub_1039" w:history="1">
        <w:r w:rsidRPr="00937A95">
          <w:rPr>
            <w:rFonts w:ascii="Times New Roman" w:hAnsi="Times New Roman" w:cs="Times New Roman"/>
            <w:sz w:val="28"/>
            <w:szCs w:val="28"/>
          </w:rPr>
          <w:t>разделах IX</w:t>
        </w:r>
      </w:hyperlink>
      <w:r w:rsidRPr="00937A95">
        <w:rPr>
          <w:rFonts w:ascii="Times New Roman" w:hAnsi="Times New Roman" w:cs="Times New Roman"/>
          <w:sz w:val="28"/>
          <w:szCs w:val="28"/>
        </w:rPr>
        <w:t xml:space="preserve"> подпрограмм настоящей муниципальной программы.</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При расчете эффективности реализации муниципальной программы учитываются расходы из всех источников, предусмотренных муниципальной программой.</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937A95">
        <w:rPr>
          <w:rFonts w:ascii="Times New Roman" w:hAnsi="Times New Roman" w:cs="Times New Roman"/>
          <w:bCs/>
          <w:sz w:val="28"/>
          <w:szCs w:val="28"/>
        </w:rPr>
        <w:t xml:space="preserve">Раздел X. </w:t>
      </w:r>
      <w:r w:rsidR="00515722" w:rsidRPr="00937A95">
        <w:rPr>
          <w:rFonts w:ascii="Times New Roman" w:hAnsi="Times New Roman" w:cs="Times New Roman"/>
          <w:bCs/>
          <w:sz w:val="28"/>
          <w:szCs w:val="28"/>
        </w:rPr>
        <w:t>ПЕРЕЧЕНЬ И КРАТКОЕ ОПИСАНИЕ ПОДПРОГРАММ</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В рамках муниципальной программы реализуются следующие прилагаемые подпрограммы: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 (приложение 3 к настоящей муниципальной программе);</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 (приложение 4 к настоящей муниципальной программе);</w:t>
      </w:r>
    </w:p>
    <w:p w:rsidR="00C617C1" w:rsidRPr="00937A95" w:rsidRDefault="00C617C1" w:rsidP="00C617C1">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 xml:space="preserve">              подпрограмма «Формирование доступной  среды   для инвалидов и мало мобильных  групп  населения в Сосновском муниципальном районе»</w:t>
      </w:r>
    </w:p>
    <w:p w:rsidR="00C617C1" w:rsidRPr="00937A95" w:rsidRDefault="00C617C1" w:rsidP="00C617C1">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(приложение  5 к настоящей муниципальной программе).</w:t>
      </w: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lastRenderedPageBreak/>
        <w:t xml:space="preserve">Приложение 1   </w:t>
      </w: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t xml:space="preserve">                                                                 к муниципальной программе                                                                                           </w:t>
      </w: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t xml:space="preserve">                                                «Развитие социальной защиты населения </w:t>
      </w: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t xml:space="preserve">                                                в  Сосновском муниципальном районе»</w:t>
      </w: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t xml:space="preserve">                                                                                    на 2018-2020 годы</w:t>
      </w:r>
    </w:p>
    <w:p w:rsidR="006A06FB" w:rsidRDefault="00A25311" w:rsidP="006A06FB">
      <w:pPr>
        <w:spacing w:after="0" w:line="240" w:lineRule="auto"/>
        <w:jc w:val="center"/>
        <w:rPr>
          <w:rFonts w:ascii="Times New Roman" w:hAnsi="Times New Roman" w:cs="Times New Roman"/>
          <w:sz w:val="28"/>
          <w:szCs w:val="28"/>
        </w:rPr>
      </w:pPr>
      <w:r w:rsidRPr="006A06FB">
        <w:rPr>
          <w:rFonts w:ascii="Times New Roman" w:hAnsi="Times New Roman" w:cs="Times New Roman"/>
          <w:sz w:val="28"/>
          <w:szCs w:val="28"/>
        </w:rPr>
        <w:t xml:space="preserve">Сведения о целевых показателях (индикаторах) муниципальной   программы Сосновского муниципального района </w:t>
      </w:r>
    </w:p>
    <w:p w:rsidR="00A25311" w:rsidRPr="006A06FB" w:rsidRDefault="00A25311" w:rsidP="006071B7">
      <w:pPr>
        <w:spacing w:after="0" w:line="240" w:lineRule="auto"/>
        <w:jc w:val="center"/>
        <w:rPr>
          <w:rFonts w:ascii="Times New Roman" w:hAnsi="Times New Roman" w:cs="Times New Roman"/>
          <w:sz w:val="28"/>
          <w:szCs w:val="28"/>
        </w:rPr>
      </w:pPr>
      <w:r w:rsidRPr="006A06FB">
        <w:rPr>
          <w:rFonts w:ascii="Times New Roman" w:hAnsi="Times New Roman" w:cs="Times New Roman"/>
          <w:sz w:val="28"/>
          <w:szCs w:val="28"/>
        </w:rPr>
        <w:t>"Развитие социальной защиты населения в Сосновском муниципальном районе" на 2018 - 20</w:t>
      </w:r>
      <w:r w:rsidR="006F52EF" w:rsidRPr="006A06FB">
        <w:rPr>
          <w:rFonts w:ascii="Times New Roman" w:hAnsi="Times New Roman" w:cs="Times New Roman"/>
          <w:sz w:val="28"/>
          <w:szCs w:val="28"/>
        </w:rPr>
        <w:t>20</w:t>
      </w:r>
      <w:r w:rsidRPr="006A06FB">
        <w:rPr>
          <w:rFonts w:ascii="Times New Roman" w:hAnsi="Times New Roman" w:cs="Times New Roman"/>
          <w:sz w:val="28"/>
          <w:szCs w:val="28"/>
        </w:rPr>
        <w:t xml:space="preserve"> годы и их значениях</w:t>
      </w:r>
    </w:p>
    <w:tbl>
      <w:tblPr>
        <w:tblW w:w="9355" w:type="dxa"/>
        <w:tblInd w:w="149" w:type="dxa"/>
        <w:tblLayout w:type="fixed"/>
        <w:tblCellMar>
          <w:left w:w="0" w:type="dxa"/>
          <w:right w:w="0" w:type="dxa"/>
        </w:tblCellMar>
        <w:tblLook w:val="00A0"/>
      </w:tblPr>
      <w:tblGrid>
        <w:gridCol w:w="639"/>
        <w:gridCol w:w="2905"/>
        <w:gridCol w:w="992"/>
        <w:gridCol w:w="63"/>
        <w:gridCol w:w="973"/>
        <w:gridCol w:w="973"/>
        <w:gridCol w:w="973"/>
        <w:gridCol w:w="973"/>
        <w:gridCol w:w="864"/>
      </w:tblGrid>
      <w:tr w:rsidR="00A25311" w:rsidRPr="000213F9" w:rsidTr="00FA0E53">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A0E53" w:rsidRDefault="00A25311" w:rsidP="006071B7">
            <w:pPr>
              <w:spacing w:after="0" w:line="240" w:lineRule="auto"/>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N п/п</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A0E53" w:rsidRDefault="00A25311" w:rsidP="006071B7">
            <w:pPr>
              <w:spacing w:after="0" w:line="240" w:lineRule="auto"/>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Наименование целевого показателя (индикатора)</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A0E53" w:rsidRDefault="00A25311" w:rsidP="006071B7">
            <w:pPr>
              <w:spacing w:after="0" w:line="240" w:lineRule="auto"/>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Единица измерения</w:t>
            </w:r>
          </w:p>
        </w:tc>
        <w:tc>
          <w:tcPr>
            <w:tcW w:w="481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A0E53" w:rsidRDefault="00A25311" w:rsidP="006071B7">
            <w:pPr>
              <w:spacing w:after="0" w:line="240" w:lineRule="auto"/>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Значения целевых показателей (индикаторов)</w:t>
            </w:r>
          </w:p>
        </w:tc>
      </w:tr>
      <w:tr w:rsidR="00A25311" w:rsidRPr="000213F9" w:rsidTr="00FA0E53">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A0E53" w:rsidRDefault="00A25311" w:rsidP="00BD00A9">
            <w:pPr>
              <w:spacing w:after="0" w:line="240" w:lineRule="auto"/>
              <w:rPr>
                <w:rFonts w:ascii="Times New Roman" w:hAnsi="Times New Roman" w:cs="Times New Roman"/>
                <w:sz w:val="28"/>
                <w:szCs w:val="28"/>
                <w:lang w:eastAsia="ru-RU"/>
              </w:rPr>
            </w:pP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A0E53" w:rsidRDefault="00A25311" w:rsidP="00BD00A9">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A0E53" w:rsidRDefault="00A25311" w:rsidP="00BD00A9">
            <w:pPr>
              <w:spacing w:after="0" w:line="240" w:lineRule="auto"/>
              <w:rPr>
                <w:rFonts w:ascii="Times New Roman" w:hAnsi="Times New Roman" w:cs="Times New Roman"/>
                <w:sz w:val="28"/>
                <w:szCs w:val="28"/>
                <w:lang w:eastAsia="ru-RU"/>
              </w:rPr>
            </w:pPr>
          </w:p>
        </w:tc>
        <w:tc>
          <w:tcPr>
            <w:tcW w:w="10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A0E53" w:rsidRDefault="00A25311" w:rsidP="00BD00A9">
            <w:pPr>
              <w:spacing w:after="0" w:line="240" w:lineRule="auto"/>
              <w:jc w:val="center"/>
              <w:textAlignment w:val="baseline"/>
              <w:rPr>
                <w:rFonts w:ascii="Times New Roman" w:hAnsi="Times New Roman" w:cs="Times New Roman"/>
                <w:sz w:val="24"/>
                <w:szCs w:val="24"/>
                <w:lang w:eastAsia="ru-RU"/>
              </w:rPr>
            </w:pPr>
            <w:r w:rsidRPr="00FA0E53">
              <w:rPr>
                <w:rFonts w:ascii="Times New Roman" w:hAnsi="Times New Roman" w:cs="Times New Roman"/>
                <w:sz w:val="24"/>
                <w:szCs w:val="24"/>
                <w:lang w:eastAsia="ru-RU"/>
              </w:rPr>
              <w:t>2016 год (факт)</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A0E53" w:rsidRDefault="00A25311" w:rsidP="00BD00A9">
            <w:pPr>
              <w:spacing w:after="0" w:line="240" w:lineRule="auto"/>
              <w:jc w:val="center"/>
              <w:textAlignment w:val="baseline"/>
              <w:rPr>
                <w:rFonts w:ascii="Times New Roman" w:hAnsi="Times New Roman" w:cs="Times New Roman"/>
                <w:sz w:val="24"/>
                <w:szCs w:val="24"/>
                <w:lang w:eastAsia="ru-RU"/>
              </w:rPr>
            </w:pPr>
            <w:r w:rsidRPr="00FA0E53">
              <w:rPr>
                <w:rFonts w:ascii="Times New Roman" w:hAnsi="Times New Roman" w:cs="Times New Roman"/>
                <w:sz w:val="24"/>
                <w:szCs w:val="24"/>
                <w:lang w:eastAsia="ru-RU"/>
              </w:rPr>
              <w:t>2017 год (план)</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A0E53" w:rsidRDefault="00A25311" w:rsidP="00BD00A9">
            <w:pPr>
              <w:spacing w:after="0" w:line="240" w:lineRule="auto"/>
              <w:jc w:val="center"/>
              <w:textAlignment w:val="baseline"/>
              <w:rPr>
                <w:rFonts w:ascii="Times New Roman" w:hAnsi="Times New Roman" w:cs="Times New Roman"/>
                <w:sz w:val="24"/>
                <w:szCs w:val="24"/>
                <w:lang w:eastAsia="ru-RU"/>
              </w:rPr>
            </w:pPr>
            <w:r w:rsidRPr="00FA0E53">
              <w:rPr>
                <w:rFonts w:ascii="Times New Roman" w:hAnsi="Times New Roman" w:cs="Times New Roman"/>
                <w:sz w:val="24"/>
                <w:szCs w:val="24"/>
                <w:lang w:eastAsia="ru-RU"/>
              </w:rPr>
              <w:t>2018 год (план)</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A0E53" w:rsidRDefault="00A25311" w:rsidP="00BD00A9">
            <w:pPr>
              <w:spacing w:after="0" w:line="240" w:lineRule="auto"/>
              <w:jc w:val="center"/>
              <w:textAlignment w:val="baseline"/>
              <w:rPr>
                <w:rFonts w:ascii="Times New Roman" w:hAnsi="Times New Roman" w:cs="Times New Roman"/>
                <w:sz w:val="24"/>
                <w:szCs w:val="24"/>
                <w:lang w:eastAsia="ru-RU"/>
              </w:rPr>
            </w:pPr>
            <w:r w:rsidRPr="00FA0E53">
              <w:rPr>
                <w:rFonts w:ascii="Times New Roman" w:hAnsi="Times New Roman" w:cs="Times New Roman"/>
                <w:sz w:val="24"/>
                <w:szCs w:val="24"/>
                <w:lang w:eastAsia="ru-RU"/>
              </w:rPr>
              <w:t>2019 год (план)</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A0E53" w:rsidRDefault="00A25311" w:rsidP="00BD00A9">
            <w:pPr>
              <w:spacing w:after="0" w:line="240" w:lineRule="auto"/>
              <w:jc w:val="center"/>
              <w:textAlignment w:val="baseline"/>
              <w:rPr>
                <w:rFonts w:ascii="Times New Roman" w:hAnsi="Times New Roman" w:cs="Times New Roman"/>
                <w:sz w:val="24"/>
                <w:szCs w:val="24"/>
                <w:lang w:eastAsia="ru-RU"/>
              </w:rPr>
            </w:pPr>
            <w:r w:rsidRPr="00FA0E53">
              <w:rPr>
                <w:rFonts w:ascii="Times New Roman" w:hAnsi="Times New Roman" w:cs="Times New Roman"/>
                <w:sz w:val="24"/>
                <w:szCs w:val="24"/>
                <w:lang w:eastAsia="ru-RU"/>
              </w:rPr>
              <w:t>за 201</w:t>
            </w:r>
            <w:r w:rsidR="006F52EF" w:rsidRPr="00FA0E53">
              <w:rPr>
                <w:rFonts w:ascii="Times New Roman" w:hAnsi="Times New Roman" w:cs="Times New Roman"/>
                <w:sz w:val="24"/>
                <w:szCs w:val="24"/>
                <w:lang w:eastAsia="ru-RU"/>
              </w:rPr>
              <w:t>8</w:t>
            </w:r>
            <w:r w:rsidRPr="00FA0E53">
              <w:rPr>
                <w:rFonts w:ascii="Times New Roman" w:hAnsi="Times New Roman" w:cs="Times New Roman"/>
                <w:sz w:val="24"/>
                <w:szCs w:val="24"/>
                <w:lang w:eastAsia="ru-RU"/>
              </w:rPr>
              <w:t xml:space="preserve"> - 20</w:t>
            </w:r>
            <w:r w:rsidR="006F52EF" w:rsidRPr="00FA0E53">
              <w:rPr>
                <w:rFonts w:ascii="Times New Roman" w:hAnsi="Times New Roman" w:cs="Times New Roman"/>
                <w:sz w:val="24"/>
                <w:szCs w:val="24"/>
                <w:lang w:eastAsia="ru-RU"/>
              </w:rPr>
              <w:t>20</w:t>
            </w:r>
            <w:r w:rsidRPr="00FA0E53">
              <w:rPr>
                <w:rFonts w:ascii="Times New Roman" w:hAnsi="Times New Roman" w:cs="Times New Roman"/>
                <w:sz w:val="24"/>
                <w:szCs w:val="24"/>
                <w:lang w:eastAsia="ru-RU"/>
              </w:rPr>
              <w:t xml:space="preserve"> годы</w:t>
            </w:r>
          </w:p>
        </w:tc>
      </w:tr>
      <w:tr w:rsidR="00A25311" w:rsidRPr="000213F9"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9E64B6" w:rsidRDefault="00A25311" w:rsidP="00BD00A9">
            <w:pPr>
              <w:spacing w:after="0" w:line="240" w:lineRule="auto"/>
              <w:jc w:val="center"/>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Подпрограмма "Повышение качества жизни граждан пожилого возраста и иных социально-незащищенных категорий граждан" (показатели непосредственного результата)</w:t>
            </w:r>
          </w:p>
        </w:tc>
      </w:tr>
      <w:tr w:rsidR="00A25311" w:rsidRPr="000213F9"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9E64B6" w:rsidRDefault="00A25311" w:rsidP="00BD00A9">
            <w:pPr>
              <w:spacing w:after="0" w:line="240" w:lineRule="auto"/>
              <w:jc w:val="center"/>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Направление "Мероприятия в сфере социальной защиты отдельных категорий граждан"</w:t>
            </w:r>
          </w:p>
        </w:tc>
      </w:tr>
      <w:tr w:rsidR="00A25311" w:rsidRPr="000213F9" w:rsidTr="00FA0E53">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9E64B6" w:rsidRDefault="00A25311" w:rsidP="00FA0E53">
            <w:pPr>
              <w:spacing w:after="0" w:line="315" w:lineRule="atLeast"/>
              <w:jc w:val="center"/>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1.</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9E64B6" w:rsidRDefault="00A25311" w:rsidP="00A25311">
            <w:pPr>
              <w:spacing w:after="0" w:line="315" w:lineRule="atLeast"/>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31 декабря 2017, 2018, 2019 годов</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0213F9"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процентов</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r>
      <w:tr w:rsidR="00A25311" w:rsidRPr="000213F9" w:rsidTr="00FA0E53">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9E64B6" w:rsidRDefault="00A25311" w:rsidP="00FA0E53">
            <w:pPr>
              <w:spacing w:after="0" w:line="315" w:lineRule="atLeast"/>
              <w:jc w:val="center"/>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2.</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9E64B6" w:rsidRDefault="00A25311" w:rsidP="00A25311">
            <w:pPr>
              <w:spacing w:after="0" w:line="315" w:lineRule="atLeast"/>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Обеспеченность субсидией на компенсацию отдельным категориям граждан оплаты взноса на капитальный ремонт общего имущества в многоквартирном доме</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0213F9"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процентов</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r>
      <w:tr w:rsidR="00A25311" w:rsidRPr="000213F9" w:rsidTr="00FA0E53">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9E64B6" w:rsidRDefault="00A25311" w:rsidP="00FA0E53">
            <w:pPr>
              <w:spacing w:after="0" w:line="315" w:lineRule="atLeast"/>
              <w:jc w:val="center"/>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3.</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9E64B6" w:rsidRDefault="00A25311" w:rsidP="00A25311">
            <w:pPr>
              <w:spacing w:after="0" w:line="315" w:lineRule="atLeast"/>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 xml:space="preserve">Удельный вес семей, получающих </w:t>
            </w:r>
            <w:r w:rsidRPr="009E64B6">
              <w:rPr>
                <w:rFonts w:ascii="Times New Roman" w:hAnsi="Times New Roman" w:cs="Times New Roman"/>
                <w:sz w:val="28"/>
                <w:szCs w:val="28"/>
                <w:lang w:eastAsia="ru-RU"/>
              </w:rPr>
              <w:lastRenderedPageBreak/>
              <w:t>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0213F9"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lastRenderedPageBreak/>
              <w:t>процентов</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r>
      <w:tr w:rsidR="00A25311" w:rsidRPr="000213F9" w:rsidTr="00FA0E53">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9E64B6" w:rsidRDefault="00A25311" w:rsidP="00FA0E53">
            <w:pPr>
              <w:spacing w:after="0" w:line="315" w:lineRule="atLeast"/>
              <w:jc w:val="center"/>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lastRenderedPageBreak/>
              <w:t>4.</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9E64B6" w:rsidRDefault="00A25311" w:rsidP="00A25311">
            <w:pPr>
              <w:spacing w:after="0" w:line="315" w:lineRule="atLeast"/>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0213F9"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процентов</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r>
      <w:tr w:rsidR="00A25311" w:rsidRPr="000213F9"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9E64B6" w:rsidRDefault="00A25311" w:rsidP="00BD00A9">
            <w:pPr>
              <w:spacing w:after="0" w:line="240" w:lineRule="auto"/>
              <w:jc w:val="center"/>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Направление "Организация и проведение мероприятий, посвященных праздничным датам, мероприятий моральной и материальной поддержки отдельных категорий граждан"</w:t>
            </w:r>
          </w:p>
        </w:tc>
      </w:tr>
      <w:tr w:rsidR="00A25311" w:rsidRPr="000213F9"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9E64B6" w:rsidRDefault="00A25311" w:rsidP="00680B38">
            <w:pPr>
              <w:spacing w:after="0" w:line="315" w:lineRule="atLeast"/>
              <w:jc w:val="center"/>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Задача: оказание социальной поддержки отдельным категориям граждан</w:t>
            </w:r>
          </w:p>
        </w:tc>
      </w:tr>
      <w:tr w:rsidR="00A25311" w:rsidRPr="000213F9" w:rsidTr="00FA0E53">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9E64B6" w:rsidRDefault="00A25311" w:rsidP="00FA0E53">
            <w:pPr>
              <w:spacing w:after="0" w:line="315" w:lineRule="atLeast"/>
              <w:jc w:val="center"/>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5.</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9E64B6" w:rsidRDefault="00A25311" w:rsidP="00BD00A9">
            <w:pPr>
              <w:spacing w:after="0" w:line="240" w:lineRule="auto"/>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 xml:space="preserve">Удельный вес детей погибших участников Великой Отечественной войны и приравненных к ним лиц, которым предоставлено единовременное социальное пособие в размере 500 рублей, в общем числе детей погибших участников Великой Отечественной войны и </w:t>
            </w:r>
            <w:r w:rsidRPr="009E64B6">
              <w:rPr>
                <w:rFonts w:ascii="Times New Roman" w:hAnsi="Times New Roman" w:cs="Times New Roman"/>
                <w:sz w:val="28"/>
                <w:szCs w:val="28"/>
                <w:lang w:eastAsia="ru-RU"/>
              </w:rPr>
              <w:lastRenderedPageBreak/>
              <w:t>приравненных к ним лиц, имеющих удостоверение установленного образца</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0213F9"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lastRenderedPageBreak/>
              <w:t>процентов</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r>
      <w:tr w:rsidR="00A25311" w:rsidRPr="000213F9" w:rsidTr="00FA0E53">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9E64B6" w:rsidRDefault="00A25311" w:rsidP="00FA0E53">
            <w:pPr>
              <w:spacing w:after="0" w:line="315" w:lineRule="atLeast"/>
              <w:jc w:val="center"/>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lastRenderedPageBreak/>
              <w:t>6.</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9E64B6" w:rsidRDefault="00A25311" w:rsidP="00BD00A9">
            <w:pPr>
              <w:spacing w:after="0" w:line="240" w:lineRule="auto"/>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Удельный вес граждан, подвергшихся воздействию радиации, которым выплачено единовременное социальное пособие в связи с 60-летием радиационной аварии в 1957 году на производственном объединении "Маяк", в общем числе граждан, обратившихся за выплатой пособия</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0213F9"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процентов</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r>
      <w:tr w:rsidR="00680B38" w:rsidRPr="000213F9"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0B38" w:rsidRPr="009E64B6" w:rsidRDefault="00680B38" w:rsidP="00BD00A9">
            <w:pPr>
              <w:spacing w:after="0" w:line="240" w:lineRule="auto"/>
              <w:jc w:val="center"/>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tc>
      </w:tr>
      <w:tr w:rsidR="00A25311" w:rsidRPr="000213F9" w:rsidTr="00FA0E53">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9E64B6" w:rsidRDefault="00A25311" w:rsidP="00FA0E53">
            <w:pPr>
              <w:spacing w:after="0" w:line="315" w:lineRule="atLeast"/>
              <w:jc w:val="center"/>
              <w:textAlignment w:val="baseline"/>
              <w:rPr>
                <w:rFonts w:ascii="Times New Roman" w:hAnsi="Times New Roman" w:cs="Times New Roman"/>
                <w:sz w:val="28"/>
                <w:szCs w:val="28"/>
                <w:lang w:eastAsia="ru-RU"/>
              </w:rPr>
            </w:pPr>
          </w:p>
          <w:p w:rsidR="00A25311" w:rsidRPr="009E64B6" w:rsidRDefault="00FA0E53" w:rsidP="00FA0E53">
            <w:pPr>
              <w:spacing w:after="0" w:line="315" w:lineRule="atLeast"/>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A25311" w:rsidRPr="009E64B6" w:rsidRDefault="00A25311" w:rsidP="00FA0E53">
            <w:pPr>
              <w:spacing w:after="0" w:line="315" w:lineRule="atLeast"/>
              <w:jc w:val="center"/>
              <w:textAlignment w:val="baseline"/>
              <w:rPr>
                <w:rFonts w:ascii="Times New Roman" w:hAnsi="Times New Roman" w:cs="Times New Roman"/>
                <w:sz w:val="28"/>
                <w:szCs w:val="28"/>
                <w:lang w:eastAsia="ru-RU"/>
              </w:rPr>
            </w:pP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9E64B6" w:rsidRDefault="00A25311" w:rsidP="00BD00A9">
            <w:pPr>
              <w:spacing w:after="0" w:line="240" w:lineRule="auto"/>
              <w:textAlignment w:val="baseline"/>
              <w:rPr>
                <w:rFonts w:ascii="Times New Roman" w:hAnsi="Times New Roman" w:cs="Times New Roman"/>
                <w:sz w:val="28"/>
                <w:szCs w:val="28"/>
                <w:lang w:eastAsia="ru-RU"/>
              </w:rPr>
            </w:pPr>
            <w:r w:rsidRPr="009E64B6">
              <w:rPr>
                <w:rFonts w:ascii="Times New Roman" w:hAnsi="Times New Roman" w:cs="Times New Roman"/>
                <w:sz w:val="28"/>
                <w:szCs w:val="28"/>
                <w:lang w:eastAsia="ru-RU"/>
              </w:rPr>
              <w:t>Доля граждан, получивших социальные услуги в учреждениях социального обслуживания населения, от общего числа граждан, обратившихся за получением социальных услуг в учреждения социального обслуживания</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0213F9"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процентов</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0213F9">
              <w:rPr>
                <w:rFonts w:ascii="Times New Roman" w:hAnsi="Times New Roman" w:cs="Times New Roman"/>
                <w:color w:val="2D2D2D"/>
                <w:sz w:val="28"/>
                <w:szCs w:val="28"/>
                <w:lang w:eastAsia="ru-RU"/>
              </w:rPr>
              <w:t>100,0</w:t>
            </w:r>
          </w:p>
          <w:p w:rsidR="00A25311" w:rsidRPr="000213F9" w:rsidRDefault="00A25311" w:rsidP="00680B38">
            <w:pPr>
              <w:spacing w:after="0" w:line="315" w:lineRule="atLeast"/>
              <w:jc w:val="center"/>
              <w:textAlignment w:val="baseline"/>
              <w:rPr>
                <w:rFonts w:ascii="Times New Roman" w:hAnsi="Times New Roman" w:cs="Times New Roman"/>
                <w:color w:val="2D2D2D"/>
                <w:sz w:val="28"/>
                <w:szCs w:val="28"/>
                <w:lang w:eastAsia="ru-RU"/>
              </w:rPr>
            </w:pPr>
          </w:p>
        </w:tc>
      </w:tr>
    </w:tbl>
    <w:p w:rsidR="00680B38" w:rsidRDefault="00680B38" w:rsidP="006A06FB">
      <w:pPr>
        <w:spacing w:after="0" w:line="240" w:lineRule="auto"/>
        <w:jc w:val="right"/>
        <w:rPr>
          <w:rFonts w:ascii="Times New Roman" w:hAnsi="Times New Roman" w:cs="Times New Roman"/>
          <w:sz w:val="28"/>
          <w:szCs w:val="28"/>
        </w:rPr>
      </w:pPr>
    </w:p>
    <w:p w:rsidR="00BD00A9" w:rsidRDefault="00BD00A9" w:rsidP="006A06FB">
      <w:pPr>
        <w:spacing w:after="0" w:line="240" w:lineRule="auto"/>
        <w:jc w:val="right"/>
        <w:rPr>
          <w:rFonts w:ascii="Times New Roman" w:hAnsi="Times New Roman" w:cs="Times New Roman"/>
          <w:sz w:val="28"/>
          <w:szCs w:val="28"/>
        </w:rPr>
      </w:pP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t>Приложение 2</w:t>
      </w: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t xml:space="preserve">                                                                 к муниципальной программе                                                                                           </w:t>
      </w: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t xml:space="preserve">                                                «Развитие социальной защиты населения </w:t>
      </w: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t xml:space="preserve">                                                в  Сосновском муниципальном районе»</w:t>
      </w: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lastRenderedPageBreak/>
        <w:t xml:space="preserve">                                                                                    на 2018-2020 годы</w:t>
      </w:r>
    </w:p>
    <w:p w:rsidR="00A25311" w:rsidRPr="006A06FB" w:rsidRDefault="00A25311" w:rsidP="006A06FB">
      <w:pPr>
        <w:spacing w:after="0" w:line="240" w:lineRule="auto"/>
        <w:rPr>
          <w:rFonts w:ascii="Times New Roman" w:hAnsi="Times New Roman" w:cs="Times New Roman"/>
          <w:sz w:val="28"/>
          <w:szCs w:val="28"/>
        </w:rPr>
      </w:pPr>
    </w:p>
    <w:p w:rsidR="006A06FB" w:rsidRDefault="00A25311" w:rsidP="006A06FB">
      <w:pPr>
        <w:spacing w:after="0" w:line="240" w:lineRule="auto"/>
        <w:jc w:val="center"/>
        <w:rPr>
          <w:rFonts w:ascii="Times New Roman" w:hAnsi="Times New Roman" w:cs="Times New Roman"/>
          <w:sz w:val="28"/>
          <w:szCs w:val="28"/>
        </w:rPr>
      </w:pPr>
      <w:r w:rsidRPr="006A06FB">
        <w:rPr>
          <w:rFonts w:ascii="Times New Roman" w:hAnsi="Times New Roman" w:cs="Times New Roman"/>
          <w:sz w:val="28"/>
          <w:szCs w:val="28"/>
        </w:rPr>
        <w:t>Сведения о целевых показателях (индикаторах) муниципальной   программы Сосновского муниципального района "Развитие социальной защиты населения в Сосновском муниципальном районе" на 2018 - 20</w:t>
      </w:r>
      <w:r w:rsidR="006F52EF" w:rsidRPr="006A06FB">
        <w:rPr>
          <w:rFonts w:ascii="Times New Roman" w:hAnsi="Times New Roman" w:cs="Times New Roman"/>
          <w:sz w:val="28"/>
          <w:szCs w:val="28"/>
        </w:rPr>
        <w:t>20</w:t>
      </w:r>
      <w:r w:rsidRPr="006A06FB">
        <w:rPr>
          <w:rFonts w:ascii="Times New Roman" w:hAnsi="Times New Roman" w:cs="Times New Roman"/>
          <w:sz w:val="28"/>
          <w:szCs w:val="28"/>
        </w:rPr>
        <w:t xml:space="preserve"> годы и их значениях для подпрограммы</w:t>
      </w:r>
    </w:p>
    <w:p w:rsidR="00A25311" w:rsidRPr="006A06FB" w:rsidRDefault="00A25311" w:rsidP="006A06FB">
      <w:pPr>
        <w:spacing w:after="0" w:line="240" w:lineRule="auto"/>
        <w:jc w:val="center"/>
        <w:rPr>
          <w:rFonts w:ascii="Times New Roman" w:hAnsi="Times New Roman" w:cs="Times New Roman"/>
          <w:sz w:val="28"/>
          <w:szCs w:val="28"/>
        </w:rPr>
      </w:pPr>
      <w:r w:rsidRPr="006A06FB">
        <w:rPr>
          <w:rFonts w:ascii="Times New Roman" w:hAnsi="Times New Roman" w:cs="Times New Roman"/>
          <w:sz w:val="28"/>
          <w:szCs w:val="28"/>
        </w:rPr>
        <w:t xml:space="preserve"> «Формирование доступной среды для инвалидов и маломобильных групп населения в Сосновском муниципальном районе»</w:t>
      </w:r>
    </w:p>
    <w:p w:rsidR="00900012" w:rsidRDefault="00900012" w:rsidP="006A06FB">
      <w:pPr>
        <w:widowControl w:val="0"/>
        <w:spacing w:after="0"/>
        <w:jc w:val="right"/>
        <w:rPr>
          <w:rFonts w:ascii="Times New Roman" w:hAnsi="Times New Roman"/>
          <w:sz w:val="28"/>
          <w:szCs w:val="28"/>
        </w:rPr>
      </w:pPr>
    </w:p>
    <w:p w:rsidR="00900012" w:rsidRPr="008A1C14" w:rsidRDefault="00900012" w:rsidP="004A7F74">
      <w:pPr>
        <w:widowControl w:val="0"/>
        <w:spacing w:after="0" w:line="240" w:lineRule="auto"/>
        <w:jc w:val="right"/>
        <w:rPr>
          <w:rFonts w:ascii="Times New Roman" w:hAnsi="Times New Roman"/>
          <w:sz w:val="28"/>
          <w:szCs w:val="28"/>
        </w:rPr>
      </w:pPr>
      <w:r w:rsidRPr="008A1C14">
        <w:rPr>
          <w:rFonts w:ascii="Times New Roman" w:hAnsi="Times New Roman"/>
          <w:sz w:val="28"/>
          <w:szCs w:val="28"/>
        </w:rPr>
        <w:t>Таблица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386"/>
        <w:gridCol w:w="992"/>
        <w:gridCol w:w="851"/>
        <w:gridCol w:w="850"/>
        <w:gridCol w:w="1134"/>
      </w:tblGrid>
      <w:tr w:rsidR="00900012" w:rsidRPr="008A1C14" w:rsidTr="004A7F74">
        <w:trPr>
          <w:trHeight w:val="588"/>
        </w:trPr>
        <w:tc>
          <w:tcPr>
            <w:tcW w:w="426" w:type="dxa"/>
            <w:vMerge w:val="restart"/>
            <w:vAlign w:val="center"/>
          </w:tcPr>
          <w:p w:rsidR="00900012" w:rsidRPr="008A1C14" w:rsidRDefault="00900012" w:rsidP="004A7F74">
            <w:pPr>
              <w:widowControl w:val="0"/>
              <w:spacing w:after="0" w:line="240" w:lineRule="auto"/>
              <w:jc w:val="center"/>
              <w:rPr>
                <w:rFonts w:ascii="Times New Roman" w:hAnsi="Times New Roman"/>
                <w:sz w:val="28"/>
                <w:szCs w:val="28"/>
              </w:rPr>
            </w:pPr>
            <w:r w:rsidRPr="008A1C14">
              <w:rPr>
                <w:rFonts w:ascii="Times New Roman" w:hAnsi="Times New Roman"/>
                <w:sz w:val="28"/>
                <w:szCs w:val="28"/>
              </w:rPr>
              <w:t>№п/п</w:t>
            </w:r>
          </w:p>
        </w:tc>
        <w:tc>
          <w:tcPr>
            <w:tcW w:w="5386" w:type="dxa"/>
            <w:vMerge w:val="restart"/>
            <w:vAlign w:val="center"/>
          </w:tcPr>
          <w:p w:rsidR="00900012" w:rsidRPr="008A1C14" w:rsidRDefault="00900012" w:rsidP="006A06FB">
            <w:pPr>
              <w:widowControl w:val="0"/>
              <w:spacing w:after="0" w:line="240" w:lineRule="auto"/>
              <w:jc w:val="center"/>
              <w:rPr>
                <w:rFonts w:ascii="Times New Roman" w:hAnsi="Times New Roman"/>
                <w:sz w:val="28"/>
                <w:szCs w:val="28"/>
              </w:rPr>
            </w:pPr>
          </w:p>
          <w:p w:rsidR="00900012" w:rsidRPr="008A1C14" w:rsidRDefault="00900012" w:rsidP="006A06FB">
            <w:pPr>
              <w:widowControl w:val="0"/>
              <w:spacing w:after="0" w:line="240" w:lineRule="auto"/>
              <w:jc w:val="center"/>
              <w:rPr>
                <w:rFonts w:ascii="Times New Roman" w:hAnsi="Times New Roman"/>
                <w:sz w:val="28"/>
                <w:szCs w:val="28"/>
              </w:rPr>
            </w:pPr>
            <w:r w:rsidRPr="008A1C14">
              <w:rPr>
                <w:rFonts w:ascii="Times New Roman" w:hAnsi="Times New Roman"/>
                <w:sz w:val="28"/>
                <w:szCs w:val="28"/>
              </w:rPr>
              <w:t>Наименование показателей и расчет показателей</w:t>
            </w:r>
          </w:p>
        </w:tc>
        <w:tc>
          <w:tcPr>
            <w:tcW w:w="992" w:type="dxa"/>
            <w:vAlign w:val="center"/>
          </w:tcPr>
          <w:p w:rsidR="00900012" w:rsidRPr="00FA0E53" w:rsidRDefault="00900012" w:rsidP="006A06FB">
            <w:pPr>
              <w:widowControl w:val="0"/>
              <w:spacing w:after="0" w:line="240" w:lineRule="auto"/>
              <w:jc w:val="center"/>
              <w:rPr>
                <w:rFonts w:ascii="Times New Roman" w:hAnsi="Times New Roman"/>
                <w:sz w:val="24"/>
                <w:szCs w:val="24"/>
              </w:rPr>
            </w:pPr>
            <w:r w:rsidRPr="00FA0E53">
              <w:rPr>
                <w:rFonts w:ascii="Times New Roman" w:hAnsi="Times New Roman"/>
                <w:sz w:val="24"/>
                <w:szCs w:val="24"/>
              </w:rPr>
              <w:t>2018 год</w:t>
            </w:r>
          </w:p>
        </w:tc>
        <w:tc>
          <w:tcPr>
            <w:tcW w:w="851" w:type="dxa"/>
            <w:vAlign w:val="center"/>
          </w:tcPr>
          <w:p w:rsidR="00900012" w:rsidRPr="00FA0E53" w:rsidRDefault="00900012" w:rsidP="006A06FB">
            <w:pPr>
              <w:widowControl w:val="0"/>
              <w:spacing w:after="0" w:line="240" w:lineRule="auto"/>
              <w:jc w:val="center"/>
              <w:rPr>
                <w:rFonts w:ascii="Times New Roman" w:hAnsi="Times New Roman"/>
                <w:sz w:val="24"/>
                <w:szCs w:val="24"/>
              </w:rPr>
            </w:pPr>
            <w:r w:rsidRPr="00FA0E53">
              <w:rPr>
                <w:rFonts w:ascii="Times New Roman" w:hAnsi="Times New Roman"/>
                <w:sz w:val="24"/>
                <w:szCs w:val="24"/>
              </w:rPr>
              <w:t>2019 год</w:t>
            </w:r>
          </w:p>
        </w:tc>
        <w:tc>
          <w:tcPr>
            <w:tcW w:w="850" w:type="dxa"/>
            <w:vAlign w:val="center"/>
          </w:tcPr>
          <w:p w:rsidR="00900012" w:rsidRPr="00FA0E53" w:rsidRDefault="00900012" w:rsidP="006A06FB">
            <w:pPr>
              <w:autoSpaceDE w:val="0"/>
              <w:autoSpaceDN w:val="0"/>
              <w:adjustRightInd w:val="0"/>
              <w:spacing w:after="0" w:line="240" w:lineRule="auto"/>
              <w:jc w:val="center"/>
              <w:rPr>
                <w:rFonts w:ascii="Times New Roman" w:hAnsi="Times New Roman"/>
                <w:sz w:val="24"/>
                <w:szCs w:val="24"/>
                <w:lang w:eastAsia="ru-RU"/>
              </w:rPr>
            </w:pPr>
            <w:r w:rsidRPr="00FA0E53">
              <w:rPr>
                <w:rFonts w:ascii="Times New Roman" w:hAnsi="Times New Roman"/>
                <w:sz w:val="24"/>
                <w:szCs w:val="24"/>
                <w:lang w:eastAsia="ru-RU"/>
              </w:rPr>
              <w:t>2020 год</w:t>
            </w:r>
          </w:p>
        </w:tc>
        <w:tc>
          <w:tcPr>
            <w:tcW w:w="1134" w:type="dxa"/>
            <w:vMerge w:val="restart"/>
            <w:vAlign w:val="center"/>
          </w:tcPr>
          <w:p w:rsidR="00900012" w:rsidRPr="008A1C14" w:rsidRDefault="00900012" w:rsidP="006A06FB">
            <w:pPr>
              <w:autoSpaceDE w:val="0"/>
              <w:autoSpaceDN w:val="0"/>
              <w:adjustRightInd w:val="0"/>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Источник</w:t>
            </w:r>
          </w:p>
          <w:p w:rsidR="00900012" w:rsidRPr="008A1C14" w:rsidRDefault="00900012" w:rsidP="00515722">
            <w:pPr>
              <w:autoSpaceDE w:val="0"/>
              <w:autoSpaceDN w:val="0"/>
              <w:adjustRightInd w:val="0"/>
              <w:spacing w:after="0" w:line="240" w:lineRule="auto"/>
              <w:jc w:val="center"/>
              <w:rPr>
                <w:rFonts w:ascii="Times New Roman" w:hAnsi="Times New Roman"/>
                <w:sz w:val="28"/>
                <w:szCs w:val="28"/>
              </w:rPr>
            </w:pPr>
            <w:r w:rsidRPr="008A1C14">
              <w:rPr>
                <w:rFonts w:ascii="Times New Roman" w:hAnsi="Times New Roman"/>
                <w:sz w:val="28"/>
                <w:szCs w:val="28"/>
                <w:lang w:eastAsia="ru-RU"/>
              </w:rPr>
              <w:t>статинфор</w:t>
            </w:r>
            <w:r>
              <w:rPr>
                <w:rFonts w:ascii="Times New Roman" w:hAnsi="Times New Roman"/>
                <w:sz w:val="28"/>
                <w:szCs w:val="28"/>
                <w:lang w:eastAsia="ru-RU"/>
              </w:rPr>
              <w:t xml:space="preserve"> </w:t>
            </w:r>
            <w:r w:rsidRPr="008A1C14">
              <w:rPr>
                <w:rFonts w:ascii="Times New Roman" w:hAnsi="Times New Roman"/>
                <w:sz w:val="28"/>
                <w:szCs w:val="28"/>
                <w:lang w:eastAsia="ru-RU"/>
              </w:rPr>
              <w:t>мации</w:t>
            </w:r>
          </w:p>
        </w:tc>
      </w:tr>
      <w:tr w:rsidR="00900012" w:rsidRPr="008A1C14" w:rsidTr="004A7F74">
        <w:trPr>
          <w:trHeight w:val="1243"/>
        </w:trPr>
        <w:tc>
          <w:tcPr>
            <w:tcW w:w="426" w:type="dxa"/>
            <w:vMerge/>
          </w:tcPr>
          <w:p w:rsidR="00900012" w:rsidRPr="008A1C14" w:rsidRDefault="00900012" w:rsidP="006A06FB">
            <w:pPr>
              <w:widowControl w:val="0"/>
              <w:spacing w:after="0"/>
              <w:jc w:val="both"/>
              <w:rPr>
                <w:rFonts w:ascii="Times New Roman" w:hAnsi="Times New Roman"/>
                <w:sz w:val="28"/>
                <w:szCs w:val="28"/>
              </w:rPr>
            </w:pPr>
          </w:p>
        </w:tc>
        <w:tc>
          <w:tcPr>
            <w:tcW w:w="5386" w:type="dxa"/>
            <w:vMerge/>
          </w:tcPr>
          <w:p w:rsidR="00900012" w:rsidRPr="008A1C14" w:rsidRDefault="00900012" w:rsidP="00911783">
            <w:pPr>
              <w:widowControl w:val="0"/>
              <w:jc w:val="both"/>
              <w:rPr>
                <w:rFonts w:ascii="Times New Roman" w:hAnsi="Times New Roman"/>
                <w:sz w:val="28"/>
                <w:szCs w:val="28"/>
              </w:rPr>
            </w:pPr>
          </w:p>
        </w:tc>
        <w:tc>
          <w:tcPr>
            <w:tcW w:w="992" w:type="dxa"/>
            <w:vAlign w:val="center"/>
          </w:tcPr>
          <w:p w:rsidR="00900012" w:rsidRPr="00FA0E53" w:rsidRDefault="00900012" w:rsidP="006A06FB">
            <w:pPr>
              <w:widowControl w:val="0"/>
              <w:spacing w:line="240" w:lineRule="auto"/>
              <w:jc w:val="center"/>
              <w:rPr>
                <w:rFonts w:ascii="Times New Roman" w:hAnsi="Times New Roman"/>
                <w:sz w:val="24"/>
                <w:szCs w:val="24"/>
              </w:rPr>
            </w:pPr>
            <w:r w:rsidRPr="00FA0E53">
              <w:rPr>
                <w:rFonts w:ascii="Times New Roman" w:hAnsi="Times New Roman"/>
                <w:sz w:val="24"/>
                <w:szCs w:val="24"/>
              </w:rPr>
              <w:t>Целе вой индикатор</w:t>
            </w:r>
          </w:p>
        </w:tc>
        <w:tc>
          <w:tcPr>
            <w:tcW w:w="851" w:type="dxa"/>
            <w:vAlign w:val="center"/>
          </w:tcPr>
          <w:p w:rsidR="00900012" w:rsidRPr="00FA0E53" w:rsidRDefault="00900012" w:rsidP="006A06FB">
            <w:pPr>
              <w:widowControl w:val="0"/>
              <w:spacing w:line="240" w:lineRule="auto"/>
              <w:jc w:val="center"/>
              <w:rPr>
                <w:rFonts w:ascii="Times New Roman" w:hAnsi="Times New Roman"/>
                <w:sz w:val="24"/>
                <w:szCs w:val="24"/>
              </w:rPr>
            </w:pPr>
            <w:r w:rsidRPr="00FA0E53">
              <w:rPr>
                <w:rFonts w:ascii="Times New Roman" w:hAnsi="Times New Roman"/>
                <w:sz w:val="24"/>
                <w:szCs w:val="24"/>
              </w:rPr>
              <w:t>Целе   вой индикатор</w:t>
            </w:r>
          </w:p>
        </w:tc>
        <w:tc>
          <w:tcPr>
            <w:tcW w:w="850" w:type="dxa"/>
            <w:vAlign w:val="center"/>
          </w:tcPr>
          <w:p w:rsidR="00900012" w:rsidRPr="00FA0E53" w:rsidRDefault="00900012" w:rsidP="006A06FB">
            <w:pPr>
              <w:widowControl w:val="0"/>
              <w:spacing w:line="240" w:lineRule="auto"/>
              <w:jc w:val="center"/>
              <w:rPr>
                <w:rFonts w:ascii="Times New Roman" w:hAnsi="Times New Roman"/>
                <w:sz w:val="24"/>
                <w:szCs w:val="24"/>
              </w:rPr>
            </w:pPr>
            <w:r w:rsidRPr="00FA0E53">
              <w:rPr>
                <w:rFonts w:ascii="Times New Roman" w:hAnsi="Times New Roman"/>
                <w:sz w:val="24"/>
                <w:szCs w:val="24"/>
              </w:rPr>
              <w:t>Целе вой индикатор</w:t>
            </w:r>
          </w:p>
        </w:tc>
        <w:tc>
          <w:tcPr>
            <w:tcW w:w="1134" w:type="dxa"/>
            <w:vMerge/>
          </w:tcPr>
          <w:p w:rsidR="00900012" w:rsidRPr="008A1C14" w:rsidRDefault="00900012" w:rsidP="006A06FB">
            <w:pPr>
              <w:widowControl w:val="0"/>
              <w:spacing w:line="240" w:lineRule="auto"/>
              <w:jc w:val="center"/>
              <w:rPr>
                <w:rFonts w:ascii="Times New Roman" w:hAnsi="Times New Roman"/>
                <w:sz w:val="28"/>
                <w:szCs w:val="28"/>
              </w:rPr>
            </w:pPr>
          </w:p>
        </w:tc>
      </w:tr>
      <w:tr w:rsidR="00900012" w:rsidRPr="008A1C14" w:rsidTr="004A7F74">
        <w:trPr>
          <w:trHeight w:val="699"/>
        </w:trPr>
        <w:tc>
          <w:tcPr>
            <w:tcW w:w="426" w:type="dxa"/>
            <w:vAlign w:val="center"/>
          </w:tcPr>
          <w:p w:rsidR="00900012" w:rsidRPr="008A1C14" w:rsidRDefault="00900012" w:rsidP="00FA0E53">
            <w:pPr>
              <w:autoSpaceDE w:val="0"/>
              <w:autoSpaceDN w:val="0"/>
              <w:adjustRightInd w:val="0"/>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1</w:t>
            </w:r>
          </w:p>
        </w:tc>
        <w:tc>
          <w:tcPr>
            <w:tcW w:w="5386" w:type="dxa"/>
          </w:tcPr>
          <w:p w:rsidR="000213F9" w:rsidRDefault="00900012" w:rsidP="000213F9">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Доля дошкольных и общеобразовательных организаций доступных для детей-инвалидов, в общем количестве приоритетных дошкольных и общеобразовательных организаций:</w:t>
            </w:r>
          </w:p>
          <w:p w:rsidR="00900012" w:rsidRPr="008A1C14" w:rsidRDefault="00900012" w:rsidP="000213F9">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кол-во дошкольных и общеобразовательных организаций, в которых создана безбарьерная среда</w:t>
            </w:r>
            <w:r w:rsidRPr="008A1C14">
              <w:rPr>
                <w:rFonts w:ascii="Times New Roman" w:hAnsi="Times New Roman"/>
                <w:b/>
                <w:sz w:val="28"/>
                <w:szCs w:val="28"/>
                <w:lang w:eastAsia="ru-RU"/>
              </w:rPr>
              <w:t>/</w:t>
            </w:r>
            <w:r w:rsidRPr="008A1C14">
              <w:rPr>
                <w:rFonts w:ascii="Times New Roman" w:hAnsi="Times New Roman"/>
                <w:sz w:val="28"/>
                <w:szCs w:val="28"/>
                <w:lang w:eastAsia="ru-RU"/>
              </w:rPr>
              <w:t>общее кол-во дошкольных и общеобразовательных объектов, включенных в реестр приоритетных ОСИ х100 процентов</w:t>
            </w:r>
          </w:p>
        </w:tc>
        <w:tc>
          <w:tcPr>
            <w:tcW w:w="992" w:type="dxa"/>
            <w:vAlign w:val="center"/>
          </w:tcPr>
          <w:p w:rsidR="00900012" w:rsidRPr="008A1C14" w:rsidRDefault="00900012" w:rsidP="000213F9">
            <w:pPr>
              <w:jc w:val="center"/>
              <w:rPr>
                <w:rFonts w:ascii="Times New Roman" w:hAnsi="Times New Roman"/>
                <w:sz w:val="28"/>
                <w:szCs w:val="28"/>
              </w:rPr>
            </w:pPr>
            <w:r w:rsidRPr="008A1C14">
              <w:rPr>
                <w:rFonts w:ascii="Times New Roman" w:hAnsi="Times New Roman"/>
                <w:sz w:val="28"/>
                <w:szCs w:val="28"/>
              </w:rPr>
              <w:t>40</w:t>
            </w:r>
          </w:p>
        </w:tc>
        <w:tc>
          <w:tcPr>
            <w:tcW w:w="851" w:type="dxa"/>
            <w:vAlign w:val="center"/>
          </w:tcPr>
          <w:p w:rsidR="00900012" w:rsidRPr="008A1C14" w:rsidRDefault="00900012" w:rsidP="000213F9">
            <w:pPr>
              <w:jc w:val="center"/>
              <w:rPr>
                <w:rFonts w:ascii="Times New Roman" w:hAnsi="Times New Roman"/>
                <w:sz w:val="28"/>
                <w:szCs w:val="28"/>
              </w:rPr>
            </w:pPr>
            <w:r w:rsidRPr="008A1C14">
              <w:rPr>
                <w:rFonts w:ascii="Times New Roman" w:hAnsi="Times New Roman"/>
                <w:sz w:val="28"/>
                <w:szCs w:val="28"/>
              </w:rPr>
              <w:t>50</w:t>
            </w:r>
          </w:p>
        </w:tc>
        <w:tc>
          <w:tcPr>
            <w:tcW w:w="850" w:type="dxa"/>
            <w:vAlign w:val="center"/>
          </w:tcPr>
          <w:p w:rsidR="00900012" w:rsidRPr="008A1C14" w:rsidRDefault="00900012" w:rsidP="000213F9">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50</w:t>
            </w:r>
          </w:p>
        </w:tc>
        <w:tc>
          <w:tcPr>
            <w:tcW w:w="1134" w:type="dxa"/>
            <w:vAlign w:val="center"/>
          </w:tcPr>
          <w:p w:rsidR="00900012" w:rsidRPr="008A1C14" w:rsidRDefault="00900012" w:rsidP="000213F9">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Управление образования</w:t>
            </w:r>
          </w:p>
        </w:tc>
      </w:tr>
      <w:tr w:rsidR="00900012" w:rsidRPr="008A1C14" w:rsidTr="004A7F74">
        <w:trPr>
          <w:trHeight w:val="699"/>
        </w:trPr>
        <w:tc>
          <w:tcPr>
            <w:tcW w:w="426" w:type="dxa"/>
            <w:vAlign w:val="center"/>
          </w:tcPr>
          <w:p w:rsidR="00900012" w:rsidRPr="008A1C14" w:rsidRDefault="00900012" w:rsidP="00FA0E53">
            <w:pPr>
              <w:autoSpaceDE w:val="0"/>
              <w:autoSpaceDN w:val="0"/>
              <w:adjustRightInd w:val="0"/>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2</w:t>
            </w:r>
          </w:p>
        </w:tc>
        <w:tc>
          <w:tcPr>
            <w:tcW w:w="5386" w:type="dxa"/>
          </w:tcPr>
          <w:p w:rsidR="00900012" w:rsidRPr="008A1C14" w:rsidRDefault="00900012" w:rsidP="00911783">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Доля объектов, доступных для инвалидов и других МГН в сфере культуры, в общем количестве приоритетных объектов в сфере культуры:</w:t>
            </w:r>
          </w:p>
          <w:p w:rsidR="00900012" w:rsidRPr="008A1C14" w:rsidRDefault="00900012" w:rsidP="00911783">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кол-во адаптированных объектов сферы культуры</w:t>
            </w:r>
            <w:r w:rsidRPr="008A1C14">
              <w:rPr>
                <w:rFonts w:ascii="Times New Roman" w:hAnsi="Times New Roman"/>
                <w:b/>
                <w:sz w:val="28"/>
                <w:szCs w:val="28"/>
                <w:lang w:eastAsia="ru-RU"/>
              </w:rPr>
              <w:t>/</w:t>
            </w:r>
            <w:r w:rsidRPr="008A1C14">
              <w:rPr>
                <w:rFonts w:ascii="Times New Roman" w:hAnsi="Times New Roman"/>
                <w:sz w:val="28"/>
                <w:szCs w:val="28"/>
                <w:lang w:eastAsia="ru-RU"/>
              </w:rPr>
              <w:t>общее кол-во объектов, включенных в реестр приоритетных ОСИ х100 процентов</w:t>
            </w:r>
          </w:p>
        </w:tc>
        <w:tc>
          <w:tcPr>
            <w:tcW w:w="992" w:type="dxa"/>
            <w:vAlign w:val="center"/>
          </w:tcPr>
          <w:p w:rsidR="00900012" w:rsidRPr="008A1C14" w:rsidRDefault="00900012" w:rsidP="000213F9">
            <w:pPr>
              <w:spacing w:after="0"/>
              <w:ind w:left="-108"/>
              <w:jc w:val="center"/>
              <w:rPr>
                <w:rFonts w:ascii="Times New Roman" w:hAnsi="Times New Roman"/>
                <w:sz w:val="28"/>
                <w:szCs w:val="28"/>
              </w:rPr>
            </w:pPr>
            <w:r w:rsidRPr="008A1C14">
              <w:rPr>
                <w:rFonts w:ascii="Times New Roman" w:hAnsi="Times New Roman"/>
                <w:sz w:val="28"/>
                <w:szCs w:val="28"/>
              </w:rPr>
              <w:t>66,6</w:t>
            </w:r>
          </w:p>
          <w:p w:rsidR="00900012" w:rsidRPr="008A1C14" w:rsidRDefault="00900012" w:rsidP="000213F9">
            <w:pPr>
              <w:spacing w:after="0" w:line="240" w:lineRule="auto"/>
              <w:jc w:val="center"/>
              <w:rPr>
                <w:rFonts w:ascii="Times New Roman" w:hAnsi="Times New Roman"/>
                <w:sz w:val="28"/>
                <w:szCs w:val="28"/>
              </w:rPr>
            </w:pPr>
          </w:p>
          <w:p w:rsidR="00900012" w:rsidRPr="008A1C14" w:rsidRDefault="00900012" w:rsidP="000213F9">
            <w:pPr>
              <w:spacing w:after="0" w:line="240" w:lineRule="auto"/>
              <w:jc w:val="center"/>
              <w:rPr>
                <w:rFonts w:ascii="Times New Roman" w:hAnsi="Times New Roman"/>
                <w:sz w:val="28"/>
                <w:szCs w:val="28"/>
              </w:rPr>
            </w:pPr>
          </w:p>
          <w:p w:rsidR="00900012" w:rsidRPr="008A1C14" w:rsidRDefault="00900012" w:rsidP="000213F9">
            <w:pPr>
              <w:spacing w:after="0" w:line="240" w:lineRule="auto"/>
              <w:jc w:val="center"/>
              <w:rPr>
                <w:sz w:val="28"/>
                <w:szCs w:val="28"/>
              </w:rPr>
            </w:pPr>
          </w:p>
        </w:tc>
        <w:tc>
          <w:tcPr>
            <w:tcW w:w="851" w:type="dxa"/>
            <w:vAlign w:val="center"/>
          </w:tcPr>
          <w:p w:rsidR="00900012" w:rsidRPr="008A1C14" w:rsidRDefault="00900012" w:rsidP="000213F9">
            <w:pPr>
              <w:ind w:left="-108"/>
              <w:jc w:val="center"/>
              <w:rPr>
                <w:rFonts w:ascii="Times New Roman" w:hAnsi="Times New Roman"/>
                <w:sz w:val="28"/>
                <w:szCs w:val="28"/>
              </w:rPr>
            </w:pPr>
            <w:r w:rsidRPr="008A1C14">
              <w:rPr>
                <w:rFonts w:ascii="Times New Roman" w:hAnsi="Times New Roman"/>
                <w:sz w:val="28"/>
                <w:szCs w:val="28"/>
              </w:rPr>
              <w:t>66,6</w:t>
            </w:r>
          </w:p>
          <w:p w:rsidR="00900012" w:rsidRPr="008A1C14" w:rsidRDefault="00900012" w:rsidP="000213F9">
            <w:pPr>
              <w:spacing w:line="240" w:lineRule="auto"/>
              <w:jc w:val="center"/>
              <w:rPr>
                <w:rFonts w:ascii="Times New Roman" w:hAnsi="Times New Roman"/>
                <w:sz w:val="28"/>
                <w:szCs w:val="28"/>
              </w:rPr>
            </w:pPr>
          </w:p>
          <w:p w:rsidR="00900012" w:rsidRPr="008A1C14" w:rsidRDefault="00900012" w:rsidP="000213F9">
            <w:pPr>
              <w:spacing w:after="0" w:line="240" w:lineRule="auto"/>
              <w:jc w:val="center"/>
              <w:rPr>
                <w:sz w:val="28"/>
                <w:szCs w:val="28"/>
              </w:rPr>
            </w:pPr>
          </w:p>
        </w:tc>
        <w:tc>
          <w:tcPr>
            <w:tcW w:w="850" w:type="dxa"/>
            <w:vAlign w:val="center"/>
          </w:tcPr>
          <w:p w:rsidR="00900012" w:rsidRPr="008A1C14" w:rsidRDefault="00900012" w:rsidP="000213F9">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66,6</w:t>
            </w:r>
          </w:p>
        </w:tc>
        <w:tc>
          <w:tcPr>
            <w:tcW w:w="1134" w:type="dxa"/>
            <w:vAlign w:val="center"/>
          </w:tcPr>
          <w:p w:rsidR="00900012" w:rsidRPr="008A1C14" w:rsidRDefault="00900012" w:rsidP="000213F9">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Отдел культу</w:t>
            </w:r>
            <w:r>
              <w:rPr>
                <w:rFonts w:ascii="Times New Roman" w:hAnsi="Times New Roman"/>
                <w:sz w:val="28"/>
                <w:szCs w:val="28"/>
              </w:rPr>
              <w:t xml:space="preserve"> </w:t>
            </w:r>
            <w:r w:rsidRPr="008A1C14">
              <w:rPr>
                <w:rFonts w:ascii="Times New Roman" w:hAnsi="Times New Roman"/>
                <w:sz w:val="28"/>
                <w:szCs w:val="28"/>
              </w:rPr>
              <w:t>ры</w:t>
            </w:r>
          </w:p>
        </w:tc>
      </w:tr>
      <w:tr w:rsidR="00900012" w:rsidRPr="008A1C14" w:rsidTr="004A7F74">
        <w:trPr>
          <w:trHeight w:val="2542"/>
        </w:trPr>
        <w:tc>
          <w:tcPr>
            <w:tcW w:w="426" w:type="dxa"/>
            <w:vAlign w:val="center"/>
          </w:tcPr>
          <w:p w:rsidR="00900012" w:rsidRPr="008A1C14" w:rsidRDefault="00900012" w:rsidP="00FA0E53">
            <w:pPr>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3</w:t>
            </w:r>
          </w:p>
        </w:tc>
        <w:tc>
          <w:tcPr>
            <w:tcW w:w="5386" w:type="dxa"/>
          </w:tcPr>
          <w:p w:rsidR="006A06FB" w:rsidRDefault="00900012" w:rsidP="006A06FB">
            <w:pPr>
              <w:spacing w:after="0" w:line="240" w:lineRule="auto"/>
              <w:jc w:val="both"/>
              <w:rPr>
                <w:rFonts w:ascii="Times New Roman" w:hAnsi="Times New Roman"/>
                <w:sz w:val="28"/>
                <w:szCs w:val="28"/>
              </w:rPr>
            </w:pPr>
            <w:r w:rsidRPr="008A1C14">
              <w:rPr>
                <w:rFonts w:ascii="Times New Roman" w:hAnsi="Times New Roman"/>
                <w:sz w:val="28"/>
                <w:szCs w:val="28"/>
              </w:rPr>
              <w:t>Доля инвалидов, прошедших реабилитацию в КЦСОН, в общем количестве инвалидов в Сосновском районе:</w:t>
            </w:r>
          </w:p>
          <w:p w:rsidR="00900012" w:rsidRPr="008A1C14" w:rsidRDefault="00900012" w:rsidP="006A06FB">
            <w:pPr>
              <w:spacing w:after="0" w:line="240" w:lineRule="auto"/>
              <w:jc w:val="both"/>
              <w:rPr>
                <w:rFonts w:ascii="Times New Roman" w:hAnsi="Times New Roman"/>
                <w:sz w:val="28"/>
                <w:szCs w:val="28"/>
              </w:rPr>
            </w:pPr>
            <w:r w:rsidRPr="008A1C14">
              <w:rPr>
                <w:rFonts w:ascii="Times New Roman" w:hAnsi="Times New Roman"/>
                <w:sz w:val="28"/>
                <w:szCs w:val="28"/>
              </w:rPr>
              <w:t>кол-во инвалидов, прошедших реабилитацию в КЦСОН</w:t>
            </w:r>
            <w:r w:rsidRPr="008A1C14">
              <w:rPr>
                <w:rFonts w:ascii="Times New Roman" w:hAnsi="Times New Roman"/>
                <w:b/>
                <w:sz w:val="28"/>
                <w:szCs w:val="28"/>
              </w:rPr>
              <w:t>/</w:t>
            </w:r>
            <w:r w:rsidRPr="008A1C14">
              <w:rPr>
                <w:rFonts w:ascii="Times New Roman" w:hAnsi="Times New Roman"/>
                <w:sz w:val="28"/>
                <w:szCs w:val="28"/>
              </w:rPr>
              <w:t>кол-во инвалидов, состоящих на учете в УСЗН х100 процентов</w:t>
            </w:r>
          </w:p>
        </w:tc>
        <w:tc>
          <w:tcPr>
            <w:tcW w:w="992" w:type="dxa"/>
            <w:vAlign w:val="center"/>
          </w:tcPr>
          <w:p w:rsidR="00900012" w:rsidRPr="008A1C14" w:rsidRDefault="00900012" w:rsidP="000213F9">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5</w:t>
            </w:r>
          </w:p>
        </w:tc>
        <w:tc>
          <w:tcPr>
            <w:tcW w:w="851" w:type="dxa"/>
            <w:vAlign w:val="center"/>
          </w:tcPr>
          <w:p w:rsidR="00900012" w:rsidRPr="008A1C14" w:rsidRDefault="00900012" w:rsidP="000213F9">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8</w:t>
            </w:r>
          </w:p>
        </w:tc>
        <w:tc>
          <w:tcPr>
            <w:tcW w:w="850" w:type="dxa"/>
            <w:vAlign w:val="center"/>
          </w:tcPr>
          <w:p w:rsidR="00900012" w:rsidRPr="008A1C14" w:rsidRDefault="00900012" w:rsidP="000213F9">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8</w:t>
            </w:r>
          </w:p>
        </w:tc>
        <w:tc>
          <w:tcPr>
            <w:tcW w:w="1134" w:type="dxa"/>
            <w:vAlign w:val="center"/>
          </w:tcPr>
          <w:p w:rsidR="00900012" w:rsidRPr="008A1C14" w:rsidRDefault="00900012" w:rsidP="000213F9">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КЦСОН</w:t>
            </w:r>
          </w:p>
          <w:p w:rsidR="00900012" w:rsidRPr="008A1C14" w:rsidRDefault="00900012" w:rsidP="000213F9">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УСЗН</w:t>
            </w:r>
          </w:p>
        </w:tc>
      </w:tr>
    </w:tbl>
    <w:p w:rsidR="00900012"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A25311" w:rsidRPr="006A06FB" w:rsidRDefault="00495516"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lastRenderedPageBreak/>
        <w:t>П</w:t>
      </w:r>
      <w:r w:rsidR="00A25311" w:rsidRPr="006A06FB">
        <w:rPr>
          <w:rFonts w:ascii="Times New Roman" w:hAnsi="Times New Roman" w:cs="Times New Roman"/>
          <w:sz w:val="28"/>
          <w:szCs w:val="28"/>
        </w:rPr>
        <w:t>риложение 3</w:t>
      </w: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t xml:space="preserve">                                                                 к муниципальной программе                                                                                           </w:t>
      </w: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t xml:space="preserve">                                                «Развитие социальной защиты населения </w:t>
      </w:r>
    </w:p>
    <w:p w:rsidR="00A25311" w:rsidRPr="001F3BB8" w:rsidRDefault="00A25311" w:rsidP="006A06FB">
      <w:pPr>
        <w:spacing w:after="0" w:line="240" w:lineRule="auto"/>
        <w:jc w:val="right"/>
        <w:rPr>
          <w:lang w:eastAsia="ru-RU"/>
        </w:rPr>
      </w:pPr>
      <w:r w:rsidRPr="006A06FB">
        <w:rPr>
          <w:rFonts w:ascii="Times New Roman" w:hAnsi="Times New Roman" w:cs="Times New Roman"/>
          <w:sz w:val="28"/>
          <w:szCs w:val="28"/>
        </w:rPr>
        <w:t xml:space="preserve">                                                в  Сосновском муниципальном районе</w:t>
      </w:r>
      <w:r w:rsidRPr="001F3BB8">
        <w:rPr>
          <w:lang w:eastAsia="ru-RU"/>
        </w:rPr>
        <w:t>»</w:t>
      </w:r>
    </w:p>
    <w:p w:rsidR="00A25311" w:rsidRPr="006A06FB" w:rsidRDefault="00A25311" w:rsidP="006A06FB">
      <w:pPr>
        <w:spacing w:after="0" w:line="240" w:lineRule="auto"/>
        <w:jc w:val="right"/>
        <w:rPr>
          <w:rFonts w:ascii="Times New Roman" w:hAnsi="Times New Roman" w:cs="Times New Roman"/>
          <w:sz w:val="28"/>
          <w:szCs w:val="28"/>
        </w:rPr>
      </w:pPr>
      <w:r w:rsidRPr="006A06FB">
        <w:rPr>
          <w:rFonts w:ascii="Times New Roman" w:hAnsi="Times New Roman" w:cs="Times New Roman"/>
          <w:sz w:val="28"/>
          <w:szCs w:val="28"/>
        </w:rPr>
        <w:t xml:space="preserve">                                                                                    на 2018-20</w:t>
      </w:r>
      <w:r w:rsidR="006F52EF" w:rsidRPr="006A06FB">
        <w:rPr>
          <w:rFonts w:ascii="Times New Roman" w:hAnsi="Times New Roman" w:cs="Times New Roman"/>
          <w:sz w:val="28"/>
          <w:szCs w:val="28"/>
        </w:rPr>
        <w:t>20</w:t>
      </w:r>
      <w:r w:rsidRPr="006A06FB">
        <w:rPr>
          <w:rFonts w:ascii="Times New Roman" w:hAnsi="Times New Roman" w:cs="Times New Roman"/>
          <w:sz w:val="28"/>
          <w:szCs w:val="28"/>
        </w:rPr>
        <w:t xml:space="preserve"> годы</w:t>
      </w:r>
    </w:p>
    <w:p w:rsidR="00A25311" w:rsidRPr="006A06FB" w:rsidRDefault="00A25311" w:rsidP="006A06FB">
      <w:pPr>
        <w:spacing w:after="0" w:line="240" w:lineRule="auto"/>
        <w:jc w:val="right"/>
        <w:rPr>
          <w:rFonts w:ascii="Times New Roman" w:hAnsi="Times New Roman" w:cs="Times New Roman"/>
          <w:sz w:val="28"/>
          <w:szCs w:val="28"/>
        </w:rPr>
      </w:pPr>
    </w:p>
    <w:p w:rsidR="00A25311" w:rsidRPr="00F060F7" w:rsidRDefault="00A25311" w:rsidP="006A06FB">
      <w:pPr>
        <w:spacing w:after="0" w:line="240" w:lineRule="auto"/>
        <w:jc w:val="center"/>
        <w:rPr>
          <w:rFonts w:ascii="Times New Roman" w:hAnsi="Times New Roman" w:cs="Times New Roman"/>
          <w:sz w:val="28"/>
          <w:szCs w:val="28"/>
        </w:rPr>
      </w:pPr>
      <w:r w:rsidRPr="00F060F7">
        <w:rPr>
          <w:rFonts w:ascii="Times New Roman" w:hAnsi="Times New Roman" w:cs="Times New Roman"/>
          <w:sz w:val="28"/>
          <w:szCs w:val="28"/>
        </w:rPr>
        <w:t>Подпрограмма</w:t>
      </w:r>
    </w:p>
    <w:p w:rsidR="00A25311" w:rsidRDefault="00A25311" w:rsidP="006A06FB">
      <w:pPr>
        <w:spacing w:after="0" w:line="240" w:lineRule="auto"/>
        <w:jc w:val="center"/>
        <w:rPr>
          <w:rFonts w:ascii="Times New Roman" w:hAnsi="Times New Roman" w:cs="Times New Roman"/>
          <w:sz w:val="28"/>
          <w:szCs w:val="28"/>
        </w:rPr>
      </w:pPr>
      <w:r w:rsidRPr="00F060F7">
        <w:rPr>
          <w:rFonts w:ascii="Times New Roman" w:hAnsi="Times New Roman" w:cs="Times New Roman"/>
          <w:sz w:val="28"/>
          <w:szCs w:val="28"/>
        </w:rPr>
        <w:t>"Повышение качества жизни граждан пожилого возр</w:t>
      </w:r>
      <w:r w:rsidR="006F52EF" w:rsidRPr="00F060F7">
        <w:rPr>
          <w:rFonts w:ascii="Times New Roman" w:hAnsi="Times New Roman" w:cs="Times New Roman"/>
          <w:sz w:val="28"/>
          <w:szCs w:val="28"/>
        </w:rPr>
        <w:t xml:space="preserve">аста и иных социально- </w:t>
      </w:r>
      <w:r w:rsidRPr="00F060F7">
        <w:rPr>
          <w:rFonts w:ascii="Times New Roman" w:hAnsi="Times New Roman" w:cs="Times New Roman"/>
          <w:sz w:val="28"/>
          <w:szCs w:val="28"/>
        </w:rPr>
        <w:t>незащищенных категорий граждан в Сосновском муниципальном районе"</w:t>
      </w:r>
    </w:p>
    <w:p w:rsidR="004A7F74" w:rsidRPr="00F060F7" w:rsidRDefault="004A7F74" w:rsidP="006A06FB">
      <w:pPr>
        <w:spacing w:after="0" w:line="240" w:lineRule="auto"/>
        <w:jc w:val="center"/>
        <w:rPr>
          <w:rFonts w:ascii="Times New Roman" w:hAnsi="Times New Roman" w:cs="Times New Roman"/>
          <w:sz w:val="28"/>
          <w:szCs w:val="28"/>
        </w:rPr>
      </w:pPr>
    </w:p>
    <w:p w:rsidR="00A25311" w:rsidRPr="00F060F7" w:rsidRDefault="00A25311" w:rsidP="006A06FB">
      <w:pPr>
        <w:spacing w:after="0" w:line="240" w:lineRule="auto"/>
        <w:jc w:val="center"/>
        <w:rPr>
          <w:rFonts w:ascii="Times New Roman" w:hAnsi="Times New Roman" w:cs="Times New Roman"/>
          <w:sz w:val="28"/>
          <w:szCs w:val="28"/>
        </w:rPr>
      </w:pPr>
      <w:r w:rsidRPr="00F060F7">
        <w:rPr>
          <w:rFonts w:ascii="Times New Roman" w:hAnsi="Times New Roman" w:cs="Times New Roman"/>
          <w:sz w:val="28"/>
          <w:szCs w:val="28"/>
        </w:rPr>
        <w:t>Паспорт подпрограммы "Повышение качества жизни граждан пожилого возраста и иных</w:t>
      </w:r>
      <w:r w:rsidR="00991095" w:rsidRPr="00F060F7">
        <w:rPr>
          <w:rFonts w:ascii="Times New Roman" w:hAnsi="Times New Roman" w:cs="Times New Roman"/>
          <w:sz w:val="28"/>
          <w:szCs w:val="28"/>
        </w:rPr>
        <w:t xml:space="preserve"> </w:t>
      </w:r>
      <w:r w:rsidRPr="00F060F7">
        <w:rPr>
          <w:rFonts w:ascii="Times New Roman" w:hAnsi="Times New Roman" w:cs="Times New Roman"/>
          <w:sz w:val="28"/>
          <w:szCs w:val="28"/>
        </w:rPr>
        <w:t>социально-незащищенных категорий граждан в Сосновском муниципальном районе"</w:t>
      </w:r>
    </w:p>
    <w:tbl>
      <w:tblPr>
        <w:tblW w:w="9639" w:type="dxa"/>
        <w:tblCellMar>
          <w:left w:w="0" w:type="dxa"/>
          <w:right w:w="0" w:type="dxa"/>
        </w:tblCellMar>
        <w:tblLook w:val="00A0"/>
      </w:tblPr>
      <w:tblGrid>
        <w:gridCol w:w="2682"/>
        <w:gridCol w:w="538"/>
        <w:gridCol w:w="6419"/>
      </w:tblGrid>
      <w:tr w:rsidR="00A25311" w:rsidRPr="00F060F7" w:rsidTr="00515722">
        <w:trPr>
          <w:trHeight w:val="15"/>
        </w:trPr>
        <w:tc>
          <w:tcPr>
            <w:tcW w:w="2682" w:type="dxa"/>
          </w:tcPr>
          <w:p w:rsidR="00A25311" w:rsidRPr="00F060F7" w:rsidRDefault="00A25311" w:rsidP="006A06FB">
            <w:pPr>
              <w:spacing w:after="0" w:line="240" w:lineRule="auto"/>
              <w:rPr>
                <w:rFonts w:ascii="Times New Roman" w:hAnsi="Times New Roman" w:cs="Times New Roman"/>
                <w:sz w:val="28"/>
                <w:szCs w:val="28"/>
                <w:lang w:eastAsia="ru-RU"/>
              </w:rPr>
            </w:pPr>
          </w:p>
        </w:tc>
        <w:tc>
          <w:tcPr>
            <w:tcW w:w="538" w:type="dxa"/>
          </w:tcPr>
          <w:p w:rsidR="00A25311" w:rsidRPr="00F060F7" w:rsidRDefault="00A25311" w:rsidP="00A25311">
            <w:pPr>
              <w:spacing w:after="0" w:line="240" w:lineRule="auto"/>
              <w:rPr>
                <w:rFonts w:ascii="Times New Roman" w:hAnsi="Times New Roman" w:cs="Times New Roman"/>
                <w:sz w:val="28"/>
                <w:szCs w:val="28"/>
                <w:lang w:eastAsia="ru-RU"/>
              </w:rPr>
            </w:pPr>
          </w:p>
        </w:tc>
        <w:tc>
          <w:tcPr>
            <w:tcW w:w="6419" w:type="dxa"/>
          </w:tcPr>
          <w:p w:rsidR="00A25311" w:rsidRPr="00F060F7" w:rsidRDefault="00A25311" w:rsidP="00A25311">
            <w:pPr>
              <w:spacing w:after="0" w:line="240" w:lineRule="auto"/>
              <w:rPr>
                <w:rFonts w:ascii="Times New Roman" w:hAnsi="Times New Roman" w:cs="Times New Roman"/>
                <w:sz w:val="28"/>
                <w:szCs w:val="28"/>
                <w:lang w:eastAsia="ru-RU"/>
              </w:rPr>
            </w:pPr>
          </w:p>
        </w:tc>
      </w:tr>
      <w:tr w:rsidR="00FA1C51" w:rsidRPr="00F060F7"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F060F7" w:rsidRDefault="00FA1C5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Ответственный исполнитель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F060F7" w:rsidRDefault="00FA1C5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Управление социальной защиты населения администрации Сосновского муниципального района</w:t>
            </w:r>
          </w:p>
        </w:tc>
      </w:tr>
      <w:tr w:rsidR="00FA1C51" w:rsidRPr="00F060F7"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F060F7" w:rsidRDefault="00FA1C51" w:rsidP="00680B38">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Соисполнители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F060F7" w:rsidRDefault="00FA1C5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Управление образования администрации Сосновского муниципального района;</w:t>
            </w:r>
          </w:p>
          <w:p w:rsidR="00FA1C51" w:rsidRPr="00F060F7" w:rsidRDefault="00FA1C5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Отдел культуры администрации Сосновского муниципального района;</w:t>
            </w:r>
          </w:p>
          <w:p w:rsidR="00FA1C51" w:rsidRPr="00F060F7" w:rsidRDefault="00FA1C5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Центральная районная больница Сосновского муниципального района;</w:t>
            </w:r>
          </w:p>
          <w:p w:rsidR="00FA1C51" w:rsidRPr="00F060F7" w:rsidRDefault="00FA1C5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Муниципальное учреждение «Комплексный центр социального обслуживания населения» (по согласованию);</w:t>
            </w:r>
          </w:p>
          <w:p w:rsidR="00FA1C51" w:rsidRPr="00F060F7" w:rsidRDefault="00FA1C51" w:rsidP="000A2852">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 xml:space="preserve">МБОУ Есаульская СКШИ </w:t>
            </w:r>
          </w:p>
        </w:tc>
      </w:tr>
      <w:tr w:rsidR="00FA1C51" w:rsidRPr="00F060F7" w:rsidTr="00261DE9">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F060F7" w:rsidRDefault="00FA1C51" w:rsidP="00FA0E53">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Программно-целевые инструменты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F060F7" w:rsidRDefault="00FA1C51" w:rsidP="00261DE9">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отсутствуют</w:t>
            </w:r>
          </w:p>
        </w:tc>
      </w:tr>
      <w:tr w:rsidR="00FA1C51" w:rsidRPr="00F060F7"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F060F7" w:rsidRDefault="00FA1C51" w:rsidP="00680B38">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Основная цель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F060F7" w:rsidRDefault="00FA1C51" w:rsidP="00261DE9">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повышение качества жизни граждан пожилого возраста и иных социально-незащищенных  категорий граждан, проживающих на территории  Сосновского района</w:t>
            </w:r>
          </w:p>
        </w:tc>
      </w:tr>
      <w:tr w:rsidR="00FA1C51" w:rsidRPr="00F060F7"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F060F7" w:rsidRDefault="00FA1C51" w:rsidP="00680B38">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Основные задачи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F060F7" w:rsidRDefault="00FA1C5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повышение реальных доходов граждан, получающих меры социальной поддержки</w:t>
            </w:r>
          </w:p>
        </w:tc>
      </w:tr>
      <w:tr w:rsidR="00FA1C51" w:rsidRPr="00F060F7"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F060F7" w:rsidRDefault="00FA1C51" w:rsidP="00FA0E53">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Целевые показатели (индикаторы)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F060F7" w:rsidRDefault="00FA1C5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2018, 2019,2020 годов;</w:t>
            </w:r>
            <w:r w:rsidRPr="00F060F7">
              <w:rPr>
                <w:rFonts w:ascii="Times New Roman" w:hAnsi="Times New Roman" w:cs="Times New Roman"/>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w:t>
            </w:r>
            <w:r w:rsidRPr="00F060F7">
              <w:rPr>
                <w:rFonts w:ascii="Times New Roman" w:hAnsi="Times New Roman" w:cs="Times New Roman"/>
                <w:sz w:val="28"/>
                <w:szCs w:val="28"/>
                <w:lang w:eastAsia="ru-RU"/>
              </w:rPr>
              <w:br/>
            </w:r>
            <w:r w:rsidRPr="00F060F7">
              <w:rPr>
                <w:rFonts w:ascii="Times New Roman" w:hAnsi="Times New Roman" w:cs="Times New Roman"/>
                <w:sz w:val="28"/>
                <w:szCs w:val="28"/>
                <w:lang w:eastAsia="ru-RU"/>
              </w:rPr>
              <w:lastRenderedPageBreak/>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w:t>
            </w:r>
            <w:r w:rsidRPr="00F060F7">
              <w:rPr>
                <w:rFonts w:ascii="Times New Roman" w:hAnsi="Times New Roman" w:cs="Times New Roman"/>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w:t>
            </w:r>
          </w:p>
          <w:p w:rsidR="00FA1C51" w:rsidRPr="00F060F7" w:rsidRDefault="00FA1C5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Доля мероприятий, направленных на осведомление населения о мерах социальной поддержки, носящих заявительный характер.</w:t>
            </w:r>
          </w:p>
        </w:tc>
      </w:tr>
      <w:tr w:rsidR="00FA1C51" w:rsidRPr="0034795B"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261DE9" w:rsidRDefault="00FA1C51" w:rsidP="00FA0E53">
            <w:pPr>
              <w:spacing w:after="0" w:line="240" w:lineRule="auto"/>
              <w:jc w:val="center"/>
              <w:textAlignment w:val="baseline"/>
              <w:rPr>
                <w:rFonts w:ascii="Times New Roman" w:hAnsi="Times New Roman" w:cs="Times New Roman"/>
                <w:sz w:val="28"/>
                <w:szCs w:val="28"/>
                <w:lang w:eastAsia="ru-RU"/>
              </w:rPr>
            </w:pPr>
            <w:r w:rsidRPr="00261DE9">
              <w:rPr>
                <w:rFonts w:ascii="Times New Roman" w:hAnsi="Times New Roman" w:cs="Times New Roman"/>
                <w:sz w:val="28"/>
                <w:szCs w:val="28"/>
                <w:lang w:eastAsia="ru-RU"/>
              </w:rPr>
              <w:lastRenderedPageBreak/>
              <w:t>Этапы и сроки реализации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261DE9" w:rsidRDefault="00FA1C51" w:rsidP="00FA0E53">
            <w:pPr>
              <w:spacing w:after="0" w:line="240" w:lineRule="auto"/>
              <w:textAlignment w:val="baseline"/>
              <w:rPr>
                <w:rFonts w:ascii="Times New Roman" w:hAnsi="Times New Roman" w:cs="Times New Roman"/>
                <w:sz w:val="28"/>
                <w:szCs w:val="28"/>
                <w:lang w:eastAsia="ru-RU"/>
              </w:rPr>
            </w:pPr>
            <w:r w:rsidRPr="00261DE9">
              <w:rPr>
                <w:rFonts w:ascii="Times New Roman" w:hAnsi="Times New Roman" w:cs="Times New Roman"/>
                <w:sz w:val="28"/>
                <w:szCs w:val="28"/>
                <w:lang w:eastAsia="ru-RU"/>
              </w:rPr>
              <w:t>подпрограмма реализуется в 2018 - 2020 годах в один этап</w:t>
            </w:r>
          </w:p>
        </w:tc>
      </w:tr>
      <w:tr w:rsidR="00FA1C51" w:rsidRPr="0034795B"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F060F7" w:rsidRDefault="00FA1C51" w:rsidP="00680B38">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Объемы бюджетных ассигнований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Default="00FA1C51" w:rsidP="006F52EF">
            <w:pPr>
              <w:spacing w:after="0" w:line="315" w:lineRule="atLeast"/>
              <w:textAlignment w:val="baseline"/>
              <w:rPr>
                <w:rFonts w:ascii="Times New Roman" w:hAnsi="Times New Roman" w:cs="Times New Roman"/>
                <w:sz w:val="28"/>
                <w:szCs w:val="28"/>
                <w:lang w:eastAsia="ru-RU"/>
              </w:rPr>
            </w:pPr>
            <w:r w:rsidRPr="0034795B">
              <w:rPr>
                <w:rFonts w:ascii="Times New Roman" w:hAnsi="Times New Roman" w:cs="Times New Roman"/>
                <w:sz w:val="28"/>
                <w:szCs w:val="28"/>
                <w:lang w:eastAsia="ru-RU"/>
              </w:rPr>
              <w:t>общий объем финансового обеспечения подпрограммы в 2018 - 20</w:t>
            </w:r>
            <w:r>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годах составит </w:t>
            </w:r>
            <w:r w:rsidRPr="00896B80">
              <w:rPr>
                <w:rFonts w:ascii="Times New Roman" w:hAnsi="Times New Roman" w:cs="Times New Roman"/>
                <w:sz w:val="28"/>
                <w:szCs w:val="28"/>
                <w:lang w:eastAsia="ru-RU"/>
              </w:rPr>
              <w:t>898873,2</w:t>
            </w:r>
            <w:r w:rsidRPr="0034795B">
              <w:rPr>
                <w:rFonts w:ascii="Times New Roman" w:hAnsi="Times New Roman" w:cs="Times New Roman"/>
                <w:sz w:val="28"/>
                <w:szCs w:val="28"/>
                <w:lang w:eastAsia="ru-RU"/>
              </w:rPr>
              <w:t xml:space="preserve">  тыс. рублей, в том числе за счет средств:</w:t>
            </w:r>
            <w:r w:rsidRPr="0034795B">
              <w:rPr>
                <w:rFonts w:ascii="Times New Roman" w:hAnsi="Times New Roman" w:cs="Times New Roman"/>
                <w:sz w:val="28"/>
                <w:szCs w:val="28"/>
                <w:lang w:eastAsia="ru-RU"/>
              </w:rPr>
              <w:br/>
              <w:t xml:space="preserve">федерального бюджета – </w:t>
            </w:r>
            <w:r w:rsidRPr="00896B80">
              <w:rPr>
                <w:rFonts w:ascii="Times New Roman" w:hAnsi="Times New Roman" w:cs="Times New Roman"/>
                <w:sz w:val="28"/>
                <w:szCs w:val="28"/>
                <w:lang w:eastAsia="ru-RU"/>
              </w:rPr>
              <w:t>329931,7</w:t>
            </w:r>
            <w:r>
              <w:rPr>
                <w:rFonts w:ascii="Times New Roman" w:hAnsi="Times New Roman" w:cs="Times New Roman"/>
                <w:sz w:val="28"/>
                <w:szCs w:val="28"/>
                <w:lang w:eastAsia="ru-RU"/>
              </w:rPr>
              <w:t xml:space="preserve"> </w:t>
            </w:r>
            <w:r w:rsidRPr="0034795B">
              <w:rPr>
                <w:rFonts w:ascii="Times New Roman" w:hAnsi="Times New Roman" w:cs="Times New Roman"/>
                <w:sz w:val="28"/>
                <w:szCs w:val="28"/>
                <w:lang w:eastAsia="ru-RU"/>
              </w:rPr>
              <w:t>тыс. рублей, из них по годам</w:t>
            </w:r>
            <w:r w:rsidRPr="0034795B">
              <w:rPr>
                <w:rFonts w:ascii="Times New Roman" w:hAnsi="Times New Roman" w:cs="Times New Roman"/>
                <w:color w:val="FF0000"/>
                <w:sz w:val="28"/>
                <w:szCs w:val="28"/>
                <w:lang w:eastAsia="ru-RU"/>
              </w:rPr>
              <w:t>:</w:t>
            </w:r>
            <w:r w:rsidRPr="0034795B">
              <w:rPr>
                <w:rFonts w:ascii="Times New Roman" w:hAnsi="Times New Roman" w:cs="Times New Roman"/>
                <w:color w:val="FF0000"/>
                <w:sz w:val="28"/>
                <w:szCs w:val="28"/>
                <w:lang w:eastAsia="ru-RU"/>
              </w:rPr>
              <w:br/>
            </w:r>
            <w:r w:rsidRPr="0034795B">
              <w:rPr>
                <w:rFonts w:ascii="Times New Roman" w:hAnsi="Times New Roman" w:cs="Times New Roman"/>
                <w:sz w:val="28"/>
                <w:szCs w:val="28"/>
                <w:lang w:eastAsia="ru-RU"/>
              </w:rPr>
              <w:t xml:space="preserve">2018 год – </w:t>
            </w:r>
            <w:r>
              <w:rPr>
                <w:rFonts w:ascii="Times New Roman" w:hAnsi="Times New Roman" w:cs="Times New Roman"/>
                <w:sz w:val="28"/>
                <w:szCs w:val="28"/>
                <w:lang w:eastAsia="ru-RU"/>
              </w:rPr>
              <w:t>129291,4</w:t>
            </w:r>
            <w:r w:rsidRPr="0034795B">
              <w:rPr>
                <w:rFonts w:ascii="Times New Roman" w:hAnsi="Times New Roman" w:cs="Times New Roman"/>
                <w:sz w:val="28"/>
                <w:szCs w:val="28"/>
                <w:lang w:eastAsia="ru-RU"/>
              </w:rPr>
              <w:t xml:space="preserve"> тыс. рублей;</w:t>
            </w:r>
            <w:r w:rsidRPr="0034795B">
              <w:rPr>
                <w:rFonts w:ascii="Times New Roman" w:hAnsi="Times New Roman" w:cs="Times New Roman"/>
                <w:sz w:val="28"/>
                <w:szCs w:val="28"/>
                <w:lang w:eastAsia="ru-RU"/>
              </w:rPr>
              <w:br/>
              <w:t xml:space="preserve">2019 год – </w:t>
            </w:r>
            <w:r>
              <w:rPr>
                <w:rFonts w:ascii="Times New Roman" w:hAnsi="Times New Roman" w:cs="Times New Roman"/>
                <w:sz w:val="28"/>
                <w:szCs w:val="28"/>
                <w:lang w:eastAsia="ru-RU"/>
              </w:rPr>
              <w:t>92966,3</w:t>
            </w:r>
            <w:r w:rsidRPr="0034795B">
              <w:rPr>
                <w:rFonts w:ascii="Times New Roman" w:hAnsi="Times New Roman" w:cs="Times New Roman"/>
                <w:sz w:val="28"/>
                <w:szCs w:val="28"/>
                <w:lang w:eastAsia="ru-RU"/>
              </w:rPr>
              <w:t xml:space="preserve">  тыс. рублей;</w:t>
            </w:r>
          </w:p>
          <w:p w:rsidR="00FA1C51" w:rsidRDefault="00FA1C51" w:rsidP="008A0C29">
            <w:pPr>
              <w:spacing w:after="0" w:line="315" w:lineRule="atLeast"/>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2020 год – 107674,0 тыс. рублей;</w:t>
            </w:r>
            <w:r w:rsidRPr="0034795B">
              <w:rPr>
                <w:rFonts w:ascii="Times New Roman" w:hAnsi="Times New Roman" w:cs="Times New Roman"/>
                <w:sz w:val="28"/>
                <w:szCs w:val="28"/>
                <w:lang w:eastAsia="ru-RU"/>
              </w:rPr>
              <w:br/>
              <w:t>областног</w:t>
            </w:r>
            <w:r>
              <w:rPr>
                <w:rFonts w:ascii="Times New Roman" w:hAnsi="Times New Roman" w:cs="Times New Roman"/>
                <w:sz w:val="28"/>
                <w:szCs w:val="28"/>
                <w:lang w:eastAsia="ru-RU"/>
              </w:rPr>
              <w:t>о</w:t>
            </w:r>
            <w:r w:rsidRPr="0034795B">
              <w:rPr>
                <w:rFonts w:ascii="Times New Roman" w:hAnsi="Times New Roman" w:cs="Times New Roman"/>
                <w:sz w:val="28"/>
                <w:szCs w:val="28"/>
                <w:lang w:eastAsia="ru-RU"/>
              </w:rPr>
              <w:t xml:space="preserve"> бюджета -  </w:t>
            </w:r>
            <w:r>
              <w:rPr>
                <w:rFonts w:ascii="Times New Roman" w:hAnsi="Times New Roman" w:cs="Times New Roman"/>
                <w:sz w:val="28"/>
                <w:szCs w:val="28"/>
                <w:lang w:eastAsia="ru-RU"/>
              </w:rPr>
              <w:t xml:space="preserve">544515,7 </w:t>
            </w:r>
            <w:r w:rsidRPr="0034795B">
              <w:rPr>
                <w:rFonts w:ascii="Times New Roman" w:hAnsi="Times New Roman" w:cs="Times New Roman"/>
                <w:sz w:val="28"/>
                <w:szCs w:val="28"/>
                <w:lang w:eastAsia="ru-RU"/>
              </w:rPr>
              <w:t>тыс. рублей, из них по годам:</w:t>
            </w:r>
            <w:r w:rsidRPr="0034795B">
              <w:rPr>
                <w:rFonts w:ascii="Times New Roman" w:hAnsi="Times New Roman" w:cs="Times New Roman"/>
                <w:sz w:val="28"/>
                <w:szCs w:val="28"/>
                <w:lang w:eastAsia="ru-RU"/>
              </w:rPr>
              <w:br/>
              <w:t xml:space="preserve">2018 год – </w:t>
            </w:r>
            <w:r>
              <w:rPr>
                <w:rFonts w:ascii="Times New Roman" w:hAnsi="Times New Roman" w:cs="Times New Roman"/>
                <w:sz w:val="28"/>
                <w:szCs w:val="28"/>
                <w:lang w:eastAsia="ru-RU"/>
              </w:rPr>
              <w:t>175188,9</w:t>
            </w:r>
            <w:r w:rsidRPr="0034795B">
              <w:rPr>
                <w:rFonts w:ascii="Times New Roman" w:hAnsi="Times New Roman" w:cs="Times New Roman"/>
                <w:sz w:val="28"/>
                <w:szCs w:val="28"/>
                <w:lang w:eastAsia="ru-RU"/>
              </w:rPr>
              <w:t xml:space="preserve"> тыс. рублей;</w:t>
            </w:r>
            <w:r w:rsidRPr="0034795B">
              <w:rPr>
                <w:rFonts w:ascii="Times New Roman" w:hAnsi="Times New Roman" w:cs="Times New Roman"/>
                <w:sz w:val="28"/>
                <w:szCs w:val="28"/>
                <w:lang w:eastAsia="ru-RU"/>
              </w:rPr>
              <w:br/>
              <w:t xml:space="preserve">2019 год – </w:t>
            </w:r>
            <w:r>
              <w:rPr>
                <w:rFonts w:ascii="Times New Roman" w:hAnsi="Times New Roman" w:cs="Times New Roman"/>
                <w:sz w:val="28"/>
                <w:szCs w:val="28"/>
                <w:lang w:eastAsia="ru-RU"/>
              </w:rPr>
              <w:t>183521,4</w:t>
            </w:r>
            <w:r w:rsidRPr="0034795B">
              <w:rPr>
                <w:rFonts w:ascii="Times New Roman" w:hAnsi="Times New Roman" w:cs="Times New Roman"/>
                <w:sz w:val="28"/>
                <w:szCs w:val="28"/>
                <w:lang w:eastAsia="ru-RU"/>
              </w:rPr>
              <w:t xml:space="preserve">  тыс. рублей</w:t>
            </w:r>
            <w:r>
              <w:rPr>
                <w:rFonts w:ascii="Times New Roman" w:hAnsi="Times New Roman" w:cs="Times New Roman"/>
                <w:sz w:val="28"/>
                <w:szCs w:val="28"/>
                <w:lang w:eastAsia="ru-RU"/>
              </w:rPr>
              <w:t>;</w:t>
            </w:r>
          </w:p>
          <w:p w:rsidR="00FA1C51" w:rsidRDefault="00FA1C51" w:rsidP="008A0C29">
            <w:pPr>
              <w:spacing w:after="0" w:line="315" w:lineRule="atLeast"/>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2020 год – 185805,4 тыс.рублей;</w:t>
            </w:r>
          </w:p>
          <w:p w:rsidR="00FA1C51" w:rsidRDefault="00FA1C51" w:rsidP="008A0C29">
            <w:pPr>
              <w:spacing w:after="0" w:line="315" w:lineRule="atLeast"/>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Местного бюджета – 24425,8 тыс. рублей, из них по годам:</w:t>
            </w:r>
          </w:p>
          <w:p w:rsidR="00FA1C51" w:rsidRDefault="00FA1C51" w:rsidP="008A0C29">
            <w:pPr>
              <w:spacing w:after="0" w:line="315" w:lineRule="atLeast"/>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2018 год – 7489,3 тыс. рублей;</w:t>
            </w:r>
          </w:p>
          <w:p w:rsidR="00FA1C51" w:rsidRDefault="00FA1C51" w:rsidP="008A0C29">
            <w:pPr>
              <w:spacing w:after="0" w:line="315" w:lineRule="atLeast"/>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2019 год – 8610,7 тыс. рублей;</w:t>
            </w:r>
          </w:p>
          <w:p w:rsidR="00FA1C51" w:rsidRPr="0034795B" w:rsidRDefault="00FA1C51" w:rsidP="00896B80">
            <w:pPr>
              <w:spacing w:after="0" w:line="315" w:lineRule="atLeast"/>
              <w:textAlignment w:val="baseline"/>
              <w:rPr>
                <w:rFonts w:ascii="Times New Roman" w:hAnsi="Times New Roman" w:cs="Times New Roman"/>
                <w:color w:val="FF0000"/>
                <w:sz w:val="28"/>
                <w:szCs w:val="28"/>
                <w:lang w:eastAsia="ru-RU"/>
              </w:rPr>
            </w:pPr>
            <w:r>
              <w:rPr>
                <w:rFonts w:ascii="Times New Roman" w:hAnsi="Times New Roman" w:cs="Times New Roman"/>
                <w:sz w:val="28"/>
                <w:szCs w:val="28"/>
                <w:lang w:eastAsia="ru-RU"/>
              </w:rPr>
              <w:t>2020 год- 8325,8 тыс. рублей.</w:t>
            </w:r>
          </w:p>
        </w:tc>
      </w:tr>
      <w:tr w:rsidR="00FA1C51" w:rsidRPr="00642010"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F060F7" w:rsidRDefault="00FA1C51" w:rsidP="00FA0E53">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Ожидаемые результаты реализации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6A06FB" w:rsidRDefault="00FA1C51" w:rsidP="00FA0E53">
            <w:pPr>
              <w:spacing w:after="0" w:line="240" w:lineRule="auto"/>
              <w:textAlignment w:val="baseline"/>
              <w:rPr>
                <w:rFonts w:ascii="Times New Roman" w:hAnsi="Times New Roman" w:cs="Times New Roman"/>
                <w:sz w:val="28"/>
                <w:szCs w:val="28"/>
                <w:lang w:eastAsia="ru-RU"/>
              </w:rPr>
            </w:pPr>
            <w:r w:rsidRPr="006A06FB">
              <w:rPr>
                <w:rFonts w:ascii="Times New Roman" w:hAnsi="Times New Roman" w:cs="Times New Roman"/>
                <w:sz w:val="28"/>
                <w:szCs w:val="28"/>
                <w:lang w:eastAsia="ru-RU"/>
              </w:rPr>
              <w:t>в  результате реализации подпрограммы в 2018 году планируется достичь следующих показателей:</w:t>
            </w:r>
            <w:r w:rsidRPr="006A06FB">
              <w:rPr>
                <w:rFonts w:ascii="Times New Roman" w:hAnsi="Times New Roman" w:cs="Times New Roman"/>
                <w:sz w:val="28"/>
                <w:szCs w:val="28"/>
                <w:lang w:eastAsia="ru-RU"/>
              </w:rPr>
              <w:br/>
              <w:t>охват мерами социальной поддержки более 13200 граждан из числа ветеранов, жертв политических репрессий и других категорий граждан;</w:t>
            </w:r>
          </w:p>
          <w:p w:rsidR="00FA1C51" w:rsidRPr="006A06FB" w:rsidRDefault="00FA1C51" w:rsidP="00FA0E53">
            <w:pPr>
              <w:spacing w:after="0" w:line="240" w:lineRule="auto"/>
              <w:textAlignment w:val="baseline"/>
              <w:rPr>
                <w:rFonts w:ascii="Times New Roman" w:hAnsi="Times New Roman" w:cs="Times New Roman"/>
                <w:sz w:val="28"/>
                <w:szCs w:val="28"/>
                <w:lang w:eastAsia="ru-RU"/>
              </w:rPr>
            </w:pPr>
            <w:r w:rsidRPr="006A06FB">
              <w:rPr>
                <w:rFonts w:ascii="Times New Roman" w:hAnsi="Times New Roman" w:cs="Times New Roman"/>
                <w:sz w:val="28"/>
                <w:szCs w:val="28"/>
                <w:lang w:eastAsia="ru-RU"/>
              </w:rPr>
              <w:t>в 2019 году: более 13880 граждан;</w:t>
            </w:r>
          </w:p>
          <w:p w:rsidR="00FA1C51" w:rsidRPr="006A06FB" w:rsidRDefault="00FA1C51" w:rsidP="00FA0E53">
            <w:pPr>
              <w:spacing w:after="0" w:line="240" w:lineRule="auto"/>
              <w:textAlignment w:val="baseline"/>
              <w:rPr>
                <w:rFonts w:ascii="Times New Roman" w:hAnsi="Times New Roman" w:cs="Times New Roman"/>
                <w:sz w:val="28"/>
                <w:szCs w:val="28"/>
                <w:lang w:eastAsia="ru-RU"/>
              </w:rPr>
            </w:pPr>
            <w:r w:rsidRPr="006A06FB">
              <w:rPr>
                <w:rFonts w:ascii="Times New Roman" w:hAnsi="Times New Roman" w:cs="Times New Roman"/>
                <w:sz w:val="28"/>
                <w:szCs w:val="28"/>
                <w:lang w:eastAsia="ru-RU"/>
              </w:rPr>
              <w:t>в 2020 году: более 14500 граждан.</w:t>
            </w:r>
          </w:p>
        </w:tc>
      </w:tr>
    </w:tbl>
    <w:p w:rsidR="000A2852" w:rsidRDefault="000A2852" w:rsidP="006A06FB">
      <w:pPr>
        <w:spacing w:after="0" w:line="240" w:lineRule="auto"/>
        <w:jc w:val="center"/>
        <w:rPr>
          <w:rFonts w:ascii="Times New Roman" w:hAnsi="Times New Roman" w:cs="Times New Roman"/>
          <w:sz w:val="28"/>
          <w:szCs w:val="28"/>
        </w:rPr>
      </w:pPr>
    </w:p>
    <w:p w:rsidR="00A25311" w:rsidRPr="006A06FB" w:rsidRDefault="00A25311" w:rsidP="006A06FB">
      <w:pPr>
        <w:spacing w:after="0" w:line="240" w:lineRule="auto"/>
        <w:jc w:val="center"/>
        <w:rPr>
          <w:rFonts w:ascii="Times New Roman" w:hAnsi="Times New Roman" w:cs="Times New Roman"/>
          <w:sz w:val="28"/>
          <w:szCs w:val="28"/>
        </w:rPr>
      </w:pPr>
      <w:r w:rsidRPr="006A06FB">
        <w:rPr>
          <w:rFonts w:ascii="Times New Roman" w:hAnsi="Times New Roman" w:cs="Times New Roman"/>
          <w:sz w:val="28"/>
          <w:szCs w:val="28"/>
        </w:rPr>
        <w:t xml:space="preserve">Раздел I.  </w:t>
      </w:r>
      <w:r w:rsidR="00FA1C51" w:rsidRPr="006A06FB">
        <w:rPr>
          <w:rFonts w:ascii="Times New Roman" w:hAnsi="Times New Roman" w:cs="Times New Roman"/>
          <w:sz w:val="28"/>
          <w:szCs w:val="28"/>
        </w:rPr>
        <w:t>СОДЕРЖАНИЕ ПРОБЛЕМЫ И ОБОСНОВАНИЕ</w:t>
      </w:r>
    </w:p>
    <w:p w:rsidR="00A25311" w:rsidRPr="006A06FB" w:rsidRDefault="00FA1C51" w:rsidP="006A06FB">
      <w:pPr>
        <w:spacing w:after="0" w:line="240" w:lineRule="auto"/>
        <w:jc w:val="center"/>
        <w:rPr>
          <w:rFonts w:ascii="Times New Roman" w:hAnsi="Times New Roman" w:cs="Times New Roman"/>
          <w:sz w:val="28"/>
          <w:szCs w:val="28"/>
        </w:rPr>
      </w:pPr>
      <w:r w:rsidRPr="006A06FB">
        <w:rPr>
          <w:rFonts w:ascii="Times New Roman" w:hAnsi="Times New Roman" w:cs="Times New Roman"/>
          <w:sz w:val="28"/>
          <w:szCs w:val="28"/>
        </w:rPr>
        <w:t>НЕОБХОДИМОСТИ ЕЕ РЕШЕНИЯ ПРОГРАММНЫМИ МЕТОДАМИ</w:t>
      </w:r>
    </w:p>
    <w:p w:rsidR="008A0C29" w:rsidRPr="000213F9" w:rsidRDefault="008E3095" w:rsidP="008E3095">
      <w:pPr>
        <w:shd w:val="clear" w:color="auto" w:fill="FFFFFF"/>
        <w:spacing w:after="0" w:line="240" w:lineRule="auto"/>
        <w:jc w:val="both"/>
        <w:textAlignment w:val="baseline"/>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 xml:space="preserve"> </w:t>
      </w:r>
      <w:r>
        <w:rPr>
          <w:rFonts w:ascii="Times New Roman" w:hAnsi="Times New Roman" w:cs="Times New Roman"/>
          <w:spacing w:val="2"/>
          <w:sz w:val="28"/>
          <w:szCs w:val="28"/>
          <w:lang w:eastAsia="ru-RU"/>
        </w:rPr>
        <w:tab/>
      </w:r>
      <w:r w:rsidR="00A25311" w:rsidRPr="000213F9">
        <w:rPr>
          <w:rFonts w:ascii="Times New Roman" w:hAnsi="Times New Roman" w:cs="Times New Roman"/>
          <w:spacing w:val="2"/>
          <w:sz w:val="28"/>
          <w:szCs w:val="28"/>
          <w:lang w:eastAsia="ru-RU"/>
        </w:rPr>
        <w:t xml:space="preserve">Подпрограмма "Повышение качества жизни граждан пожилого возраста и иных социально-незащищенных категорий граждан" разработана в </w:t>
      </w:r>
      <w:r w:rsidR="00A25311" w:rsidRPr="000213F9">
        <w:rPr>
          <w:rFonts w:ascii="Times New Roman" w:hAnsi="Times New Roman" w:cs="Times New Roman"/>
          <w:spacing w:val="2"/>
          <w:sz w:val="28"/>
          <w:szCs w:val="28"/>
          <w:lang w:eastAsia="ru-RU"/>
        </w:rPr>
        <w:lastRenderedPageBreak/>
        <w:t>соответствии с Перечнем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от 9 сентября 2014 года N Пр-2159, положениями </w:t>
      </w:r>
      <w:hyperlink r:id="rId19" w:history="1">
        <w:r w:rsidR="00A25311" w:rsidRPr="000213F9">
          <w:rPr>
            <w:rFonts w:ascii="Times New Roman" w:hAnsi="Times New Roman" w:cs="Times New Roman"/>
            <w:spacing w:val="2"/>
            <w:sz w:val="28"/>
            <w:szCs w:val="28"/>
            <w:lang w:eastAsia="ru-RU"/>
          </w:rPr>
          <w:t>Стратегии действий в интересах граждан старшего поколения в Российской Федерации до 2025 года</w:t>
        </w:r>
      </w:hyperlink>
      <w:r w:rsidR="00A25311" w:rsidRPr="000213F9">
        <w:rPr>
          <w:rFonts w:ascii="Times New Roman" w:hAnsi="Times New Roman" w:cs="Times New Roman"/>
          <w:spacing w:val="2"/>
          <w:sz w:val="28"/>
          <w:szCs w:val="28"/>
          <w:lang w:eastAsia="ru-RU"/>
        </w:rPr>
        <w:t>, утвержденной </w:t>
      </w:r>
      <w:hyperlink r:id="rId20" w:history="1">
        <w:r w:rsidR="00A25311" w:rsidRPr="000213F9">
          <w:rPr>
            <w:rFonts w:ascii="Times New Roman" w:hAnsi="Times New Roman" w:cs="Times New Roman"/>
            <w:spacing w:val="2"/>
            <w:sz w:val="28"/>
            <w:szCs w:val="28"/>
            <w:lang w:eastAsia="ru-RU"/>
          </w:rPr>
          <w:t>распоряжением Правительства Российской Федерации от 5 февраля 2016 года N 164-р</w:t>
        </w:r>
      </w:hyperlink>
      <w:r w:rsidR="00A25311" w:rsidRPr="000213F9">
        <w:rPr>
          <w:rFonts w:ascii="Times New Roman" w:hAnsi="Times New Roman" w:cs="Times New Roman"/>
          <w:spacing w:val="2"/>
          <w:sz w:val="28"/>
          <w:szCs w:val="28"/>
          <w:lang w:eastAsia="ru-RU"/>
        </w:rPr>
        <w:t>, и с учетом Стратегии социально-экономического развития Челябинской области до 2020 года, принятой </w:t>
      </w:r>
      <w:hyperlink r:id="rId21" w:history="1">
        <w:r w:rsidR="00A25311" w:rsidRPr="000213F9">
          <w:rPr>
            <w:rFonts w:ascii="Times New Roman" w:hAnsi="Times New Roman" w:cs="Times New Roman"/>
            <w:spacing w:val="2"/>
            <w:sz w:val="28"/>
            <w:szCs w:val="28"/>
            <w:lang w:eastAsia="ru-RU"/>
          </w:rPr>
          <w:t>постановлением Законодательного Собрания Челябинской области от 26.03.2014 N 1949 "О принятии Стратегии социально-экономического развития Челябинской области до 2020 года"</w:t>
        </w:r>
      </w:hyperlink>
      <w:r w:rsidR="00A25311" w:rsidRPr="000213F9">
        <w:rPr>
          <w:rFonts w:ascii="Times New Roman" w:hAnsi="Times New Roman" w:cs="Times New Roman"/>
          <w:spacing w:val="2"/>
          <w:sz w:val="28"/>
          <w:szCs w:val="28"/>
          <w:lang w:eastAsia="ru-RU"/>
        </w:rPr>
        <w:t>.</w:t>
      </w:r>
      <w:r w:rsidR="00A25311" w:rsidRPr="000213F9">
        <w:rPr>
          <w:rFonts w:ascii="Times New Roman" w:hAnsi="Times New Roman" w:cs="Times New Roman"/>
          <w:spacing w:val="2"/>
          <w:sz w:val="28"/>
          <w:szCs w:val="28"/>
          <w:lang w:eastAsia="ru-RU"/>
        </w:rPr>
        <w:br/>
        <w:t xml:space="preserve">По официальным данным территориального органа Федеральной службы государственной статистики по Челябинской области, численность граждан старше трудоспособного возраста по состоянию на 1 января 2016 года составила 966,5 тыс. человек, в том числе среди городского населения - 790,2 тыс. человек, среди сельского населения - 176,4 тыс. человек. В 2017 году прогнозируемая численность граждан пожилого возраста составит более 1 млн. человек. </w:t>
      </w:r>
    </w:p>
    <w:p w:rsidR="00A25311" w:rsidRPr="0034795B" w:rsidRDefault="008E3095" w:rsidP="00FA1C51">
      <w:pPr>
        <w:shd w:val="clear" w:color="auto" w:fill="FFFFFF"/>
        <w:spacing w:after="0" w:line="240" w:lineRule="auto"/>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spacing w:val="2"/>
          <w:sz w:val="28"/>
          <w:szCs w:val="28"/>
          <w:lang w:eastAsia="ru-RU"/>
        </w:rPr>
        <w:t xml:space="preserve"> </w:t>
      </w:r>
      <w:r>
        <w:rPr>
          <w:rFonts w:ascii="Times New Roman" w:hAnsi="Times New Roman" w:cs="Times New Roman"/>
          <w:spacing w:val="2"/>
          <w:sz w:val="28"/>
          <w:szCs w:val="28"/>
          <w:lang w:eastAsia="ru-RU"/>
        </w:rPr>
        <w:tab/>
      </w:r>
      <w:r w:rsidR="00A25311" w:rsidRPr="006A06FB">
        <w:rPr>
          <w:rFonts w:ascii="Times New Roman" w:hAnsi="Times New Roman" w:cs="Times New Roman"/>
          <w:spacing w:val="2"/>
          <w:sz w:val="28"/>
          <w:szCs w:val="28"/>
          <w:lang w:eastAsia="ru-RU"/>
        </w:rPr>
        <w:t>Прогнозируется ежегодное</w:t>
      </w:r>
      <w:r w:rsidR="008A0C29" w:rsidRPr="006A06FB">
        <w:rPr>
          <w:rFonts w:ascii="Times New Roman" w:hAnsi="Times New Roman" w:cs="Times New Roman"/>
          <w:spacing w:val="2"/>
          <w:sz w:val="28"/>
          <w:szCs w:val="28"/>
          <w:lang w:eastAsia="ru-RU"/>
        </w:rPr>
        <w:t xml:space="preserve"> увеличение численности граждан пожилого возраста.</w:t>
      </w:r>
      <w:r w:rsidR="00FA1C51">
        <w:rPr>
          <w:rFonts w:ascii="Times New Roman" w:hAnsi="Times New Roman" w:cs="Times New Roman"/>
          <w:spacing w:val="2"/>
          <w:sz w:val="28"/>
          <w:szCs w:val="28"/>
          <w:lang w:eastAsia="ru-RU"/>
        </w:rPr>
        <w:t xml:space="preserve"> </w:t>
      </w:r>
      <w:r w:rsidR="00A25311" w:rsidRPr="006A06FB">
        <w:rPr>
          <w:rFonts w:ascii="Times New Roman" w:hAnsi="Times New Roman" w:cs="Times New Roman"/>
          <w:spacing w:val="2"/>
          <w:sz w:val="28"/>
          <w:szCs w:val="28"/>
          <w:lang w:eastAsia="ru-RU"/>
        </w:rPr>
        <w:t>По состоянию на 1 января 2017 года число ветеранов, жертв политических репрессий и других категорий граждан, принадлежащих к федеральным категориям льготников, составляет более 13 тыс. человек, число граждан, принадлежащих к региональным категориям льго</w:t>
      </w:r>
      <w:r w:rsidR="008A0C29" w:rsidRPr="006A06FB">
        <w:rPr>
          <w:rFonts w:ascii="Times New Roman" w:hAnsi="Times New Roman" w:cs="Times New Roman"/>
          <w:spacing w:val="2"/>
          <w:sz w:val="28"/>
          <w:szCs w:val="28"/>
          <w:lang w:eastAsia="ru-RU"/>
        </w:rPr>
        <w:t>тников, составляет более</w:t>
      </w:r>
      <w:r w:rsidR="00FA1C51">
        <w:rPr>
          <w:rFonts w:ascii="Times New Roman" w:hAnsi="Times New Roman" w:cs="Times New Roman"/>
          <w:spacing w:val="2"/>
          <w:sz w:val="28"/>
          <w:szCs w:val="28"/>
          <w:lang w:eastAsia="ru-RU"/>
        </w:rPr>
        <w:t xml:space="preserve"> </w:t>
      </w:r>
      <w:r w:rsidR="008A0C29" w:rsidRPr="006A06FB">
        <w:rPr>
          <w:rFonts w:ascii="Times New Roman" w:hAnsi="Times New Roman" w:cs="Times New Roman"/>
          <w:spacing w:val="2"/>
          <w:sz w:val="28"/>
          <w:szCs w:val="28"/>
          <w:lang w:eastAsia="ru-RU"/>
        </w:rPr>
        <w:t>7</w:t>
      </w:r>
      <w:r w:rsidR="00FA1C51">
        <w:rPr>
          <w:rFonts w:ascii="Times New Roman" w:hAnsi="Times New Roman" w:cs="Times New Roman"/>
          <w:spacing w:val="2"/>
          <w:sz w:val="28"/>
          <w:szCs w:val="28"/>
          <w:lang w:eastAsia="ru-RU"/>
        </w:rPr>
        <w:t xml:space="preserve"> </w:t>
      </w:r>
      <w:r w:rsidR="008A0C29" w:rsidRPr="006A06FB">
        <w:rPr>
          <w:rFonts w:ascii="Times New Roman" w:hAnsi="Times New Roman" w:cs="Times New Roman"/>
          <w:spacing w:val="2"/>
          <w:sz w:val="28"/>
          <w:szCs w:val="28"/>
          <w:lang w:eastAsia="ru-RU"/>
        </w:rPr>
        <w:t>тыс.</w:t>
      </w:r>
      <w:r w:rsidR="00FA1C51">
        <w:rPr>
          <w:rFonts w:ascii="Times New Roman" w:hAnsi="Times New Roman" w:cs="Times New Roman"/>
          <w:spacing w:val="2"/>
          <w:sz w:val="28"/>
          <w:szCs w:val="28"/>
          <w:lang w:eastAsia="ru-RU"/>
        </w:rPr>
        <w:t xml:space="preserve"> </w:t>
      </w:r>
      <w:r w:rsidR="00A25311" w:rsidRPr="006A06FB">
        <w:rPr>
          <w:rFonts w:ascii="Times New Roman" w:hAnsi="Times New Roman" w:cs="Times New Roman"/>
          <w:spacing w:val="2"/>
          <w:sz w:val="28"/>
          <w:szCs w:val="28"/>
          <w:lang w:eastAsia="ru-RU"/>
        </w:rPr>
        <w:t>человек.</w:t>
      </w:r>
      <w:r w:rsidR="00A25311" w:rsidRPr="006A06FB">
        <w:rPr>
          <w:rFonts w:ascii="Times New Roman" w:hAnsi="Times New Roman" w:cs="Times New Roman"/>
          <w:spacing w:val="2"/>
          <w:sz w:val="28"/>
          <w:szCs w:val="28"/>
          <w:lang w:eastAsia="ru-RU"/>
        </w:rPr>
        <w:br/>
      </w:r>
      <w:r>
        <w:rPr>
          <w:rFonts w:ascii="Times New Roman" w:hAnsi="Times New Roman" w:cs="Times New Roman"/>
          <w:spacing w:val="2"/>
          <w:sz w:val="28"/>
          <w:szCs w:val="28"/>
          <w:lang w:eastAsia="ru-RU"/>
        </w:rPr>
        <w:t xml:space="preserve"> </w:t>
      </w:r>
      <w:r>
        <w:rPr>
          <w:rFonts w:ascii="Times New Roman" w:hAnsi="Times New Roman" w:cs="Times New Roman"/>
          <w:spacing w:val="2"/>
          <w:sz w:val="28"/>
          <w:szCs w:val="28"/>
          <w:lang w:eastAsia="ru-RU"/>
        </w:rPr>
        <w:tab/>
      </w:r>
      <w:r w:rsidR="00A25311" w:rsidRPr="006A06FB">
        <w:rPr>
          <w:rFonts w:ascii="Times New Roman" w:hAnsi="Times New Roman" w:cs="Times New Roman"/>
          <w:spacing w:val="2"/>
          <w:sz w:val="28"/>
          <w:szCs w:val="28"/>
          <w:lang w:eastAsia="ru-RU"/>
        </w:rPr>
        <w:t>Меры социальной поддержки в Челябинской области предоставляются указанным гражданам в форме ежемесячных денежных выплат, единовременной материальной помощи, комп</w:t>
      </w:r>
      <w:r w:rsidR="008A0C29" w:rsidRPr="006A06FB">
        <w:rPr>
          <w:rFonts w:ascii="Times New Roman" w:hAnsi="Times New Roman" w:cs="Times New Roman"/>
          <w:spacing w:val="2"/>
          <w:sz w:val="28"/>
          <w:szCs w:val="28"/>
          <w:lang w:eastAsia="ru-RU"/>
        </w:rPr>
        <w:t xml:space="preserve">енсаций, субсидий и социального </w:t>
      </w:r>
      <w:r w:rsidR="00A25311" w:rsidRPr="006A06FB">
        <w:rPr>
          <w:rFonts w:ascii="Times New Roman" w:hAnsi="Times New Roman" w:cs="Times New Roman"/>
          <w:spacing w:val="2"/>
          <w:sz w:val="28"/>
          <w:szCs w:val="28"/>
          <w:lang w:eastAsia="ru-RU"/>
        </w:rPr>
        <w:t>обеспечения.</w:t>
      </w:r>
      <w:r w:rsidR="00A25311" w:rsidRPr="006A06FB">
        <w:rPr>
          <w:rFonts w:ascii="Times New Roman" w:hAnsi="Times New Roman" w:cs="Times New Roman"/>
          <w:spacing w:val="2"/>
          <w:sz w:val="28"/>
          <w:szCs w:val="28"/>
          <w:lang w:eastAsia="ru-RU"/>
        </w:rPr>
        <w:br/>
      </w:r>
      <w:r>
        <w:rPr>
          <w:rFonts w:ascii="Times New Roman" w:hAnsi="Times New Roman" w:cs="Times New Roman"/>
          <w:spacing w:val="2"/>
          <w:sz w:val="28"/>
          <w:szCs w:val="28"/>
          <w:lang w:eastAsia="ru-RU"/>
        </w:rPr>
        <w:t xml:space="preserve"> </w:t>
      </w:r>
      <w:r>
        <w:rPr>
          <w:rFonts w:ascii="Times New Roman" w:hAnsi="Times New Roman" w:cs="Times New Roman"/>
          <w:spacing w:val="2"/>
          <w:sz w:val="28"/>
          <w:szCs w:val="28"/>
          <w:lang w:eastAsia="ru-RU"/>
        </w:rPr>
        <w:tab/>
      </w:r>
      <w:r w:rsidR="00A25311" w:rsidRPr="006A06FB">
        <w:rPr>
          <w:rFonts w:ascii="Times New Roman" w:hAnsi="Times New Roman" w:cs="Times New Roman"/>
          <w:spacing w:val="2"/>
          <w:sz w:val="28"/>
          <w:szCs w:val="28"/>
          <w:lang w:eastAsia="ru-RU"/>
        </w:rPr>
        <w:t>Органы социальной защиты населения муниципальных образований Челябинской области обеспечивают реализацию гражданами права на меры социальной поддержки в соответствии с законодательством Российской Федерации и Челябинской области.</w:t>
      </w:r>
      <w:r w:rsidR="00A25311" w:rsidRPr="006A06FB">
        <w:rPr>
          <w:rFonts w:ascii="Times New Roman" w:hAnsi="Times New Roman" w:cs="Times New Roman"/>
          <w:spacing w:val="2"/>
          <w:sz w:val="28"/>
          <w:szCs w:val="28"/>
          <w:lang w:eastAsia="ru-RU"/>
        </w:rPr>
        <w:br/>
      </w:r>
      <w:r>
        <w:rPr>
          <w:rFonts w:ascii="Times New Roman" w:hAnsi="Times New Roman" w:cs="Times New Roman"/>
          <w:spacing w:val="2"/>
          <w:sz w:val="28"/>
          <w:szCs w:val="28"/>
          <w:lang w:eastAsia="ru-RU"/>
        </w:rPr>
        <w:t xml:space="preserve"> </w:t>
      </w:r>
      <w:r>
        <w:rPr>
          <w:rFonts w:ascii="Times New Roman" w:hAnsi="Times New Roman" w:cs="Times New Roman"/>
          <w:spacing w:val="2"/>
          <w:sz w:val="28"/>
          <w:szCs w:val="28"/>
          <w:lang w:eastAsia="ru-RU"/>
        </w:rPr>
        <w:tab/>
      </w:r>
      <w:r w:rsidR="00A25311" w:rsidRPr="006A06FB">
        <w:rPr>
          <w:rFonts w:ascii="Times New Roman" w:hAnsi="Times New Roman" w:cs="Times New Roman"/>
          <w:spacing w:val="2"/>
          <w:sz w:val="28"/>
          <w:szCs w:val="28"/>
          <w:lang w:eastAsia="ru-RU"/>
        </w:rPr>
        <w:t>В соответствии с действующим законодательством ветеранам, жертвам политических репрессий и другим категориям граждан меры социальной поддержки предоставляются в виде ежемесячных и ежегодных денежных выплат, компенсации расходов на оплату жилищно-коммунальных услуг, единовременных выплат на погребение реабилитированного лица, возмещения расходов реабилитированным лицам, связанных с оплатой проезда (туда и обратно) один раз в год железнодорожным транспортом, льготного проезда на основании единых социальных проездных билетов, компенсационных выплат за пользование услугами связи.</w:t>
      </w:r>
      <w:r w:rsidR="00A25311" w:rsidRPr="006A06FB">
        <w:rPr>
          <w:rFonts w:ascii="Times New Roman" w:hAnsi="Times New Roman" w:cs="Times New Roman"/>
          <w:spacing w:val="2"/>
          <w:sz w:val="28"/>
          <w:szCs w:val="28"/>
          <w:lang w:eastAsia="ru-RU"/>
        </w:rPr>
        <w:br/>
      </w:r>
      <w:r>
        <w:rPr>
          <w:rFonts w:ascii="Times New Roman" w:hAnsi="Times New Roman" w:cs="Times New Roman"/>
          <w:spacing w:val="2"/>
          <w:sz w:val="28"/>
          <w:szCs w:val="28"/>
          <w:lang w:eastAsia="ru-RU"/>
        </w:rPr>
        <w:t xml:space="preserve"> </w:t>
      </w:r>
      <w:r>
        <w:rPr>
          <w:rFonts w:ascii="Times New Roman" w:hAnsi="Times New Roman" w:cs="Times New Roman"/>
          <w:spacing w:val="2"/>
          <w:sz w:val="28"/>
          <w:szCs w:val="28"/>
          <w:lang w:eastAsia="ru-RU"/>
        </w:rPr>
        <w:tab/>
      </w:r>
      <w:r w:rsidR="00A25311" w:rsidRPr="00FA1C51">
        <w:rPr>
          <w:rFonts w:ascii="Times New Roman" w:hAnsi="Times New Roman" w:cs="Times New Roman"/>
          <w:spacing w:val="2"/>
          <w:sz w:val="28"/>
          <w:szCs w:val="28"/>
          <w:lang w:eastAsia="ru-RU"/>
        </w:rPr>
        <w:t>Порядок назначения и предоставления субсидий на оплату жилого помещения и коммунальных услуг регулируется статьей 159 </w:t>
      </w:r>
      <w:hyperlink r:id="rId22" w:history="1">
        <w:r w:rsidR="00A25311" w:rsidRPr="00FA1C51">
          <w:rPr>
            <w:rFonts w:ascii="Times New Roman" w:hAnsi="Times New Roman" w:cs="Times New Roman"/>
            <w:spacing w:val="2"/>
            <w:sz w:val="28"/>
            <w:szCs w:val="28"/>
            <w:lang w:eastAsia="ru-RU"/>
          </w:rPr>
          <w:t>Жилищного кодекса Российской Федерации</w:t>
        </w:r>
      </w:hyperlink>
      <w:r w:rsidR="00A25311" w:rsidRPr="00FA1C51">
        <w:rPr>
          <w:rFonts w:ascii="Times New Roman" w:hAnsi="Times New Roman" w:cs="Times New Roman"/>
          <w:spacing w:val="2"/>
          <w:sz w:val="28"/>
          <w:szCs w:val="28"/>
          <w:lang w:eastAsia="ru-RU"/>
        </w:rPr>
        <w:t xml:space="preserve"> и </w:t>
      </w:r>
      <w:hyperlink r:id="rId23" w:history="1">
        <w:r w:rsidR="00A25311" w:rsidRPr="00FA1C51">
          <w:rPr>
            <w:rFonts w:ascii="Times New Roman" w:hAnsi="Times New Roman" w:cs="Times New Roman"/>
            <w:spacing w:val="2"/>
            <w:sz w:val="28"/>
            <w:szCs w:val="28"/>
            <w:lang w:eastAsia="ru-RU"/>
          </w:rPr>
          <w:t>Правилами предоставления субсидий на оплату жилого помещения и коммунальных услуг</w:t>
        </w:r>
      </w:hyperlink>
      <w:r w:rsidR="00A25311" w:rsidRPr="00FA1C51">
        <w:rPr>
          <w:rFonts w:ascii="Times New Roman" w:hAnsi="Times New Roman" w:cs="Times New Roman"/>
          <w:spacing w:val="2"/>
          <w:sz w:val="28"/>
          <w:szCs w:val="28"/>
          <w:lang w:eastAsia="ru-RU"/>
        </w:rPr>
        <w:t xml:space="preserve">, </w:t>
      </w:r>
      <w:r w:rsidR="00A25311" w:rsidRPr="00FA1C51">
        <w:rPr>
          <w:rFonts w:ascii="Times New Roman" w:hAnsi="Times New Roman" w:cs="Times New Roman"/>
          <w:spacing w:val="2"/>
          <w:sz w:val="28"/>
          <w:szCs w:val="28"/>
          <w:lang w:eastAsia="ru-RU"/>
        </w:rPr>
        <w:lastRenderedPageBreak/>
        <w:t>утвержденными </w:t>
      </w:r>
      <w:hyperlink r:id="rId24" w:history="1">
        <w:r w:rsidR="00A25311" w:rsidRPr="00FA1C51">
          <w:rPr>
            <w:rFonts w:ascii="Times New Roman" w:hAnsi="Times New Roman" w:cs="Times New Roman"/>
            <w:spacing w:val="2"/>
            <w:sz w:val="28"/>
            <w:szCs w:val="28"/>
            <w:lang w:eastAsia="ru-RU"/>
          </w:rPr>
          <w:t>постановлением Правительства Российской Федерации от 14 декабря 2005 года N 761 "О предоставлении субсидий на оплату жилого помещения и коммунальных услуг"</w:t>
        </w:r>
      </w:hyperlink>
      <w:r w:rsidR="00A25311" w:rsidRPr="006A06FB">
        <w:rPr>
          <w:rFonts w:ascii="Times New Roman" w:hAnsi="Times New Roman" w:cs="Times New Roman"/>
          <w:spacing w:val="2"/>
          <w:sz w:val="28"/>
          <w:szCs w:val="28"/>
          <w:lang w:eastAsia="ru-RU"/>
        </w:rPr>
        <w:t>.</w:t>
      </w:r>
      <w:r w:rsidR="00A25311" w:rsidRPr="00646741">
        <w:rPr>
          <w:rFonts w:ascii="Times New Roman" w:hAnsi="Times New Roman" w:cs="Times New Roman"/>
          <w:color w:val="FF0000"/>
          <w:spacing w:val="2"/>
          <w:sz w:val="28"/>
          <w:szCs w:val="28"/>
          <w:lang w:eastAsia="ru-RU"/>
        </w:rPr>
        <w:br/>
      </w:r>
    </w:p>
    <w:p w:rsidR="00A25311" w:rsidRPr="00FA0E53" w:rsidRDefault="00A25311" w:rsidP="0089112B">
      <w:pPr>
        <w:spacing w:after="0" w:line="240" w:lineRule="auto"/>
        <w:jc w:val="center"/>
        <w:rPr>
          <w:rFonts w:ascii="Times New Roman" w:hAnsi="Times New Roman" w:cs="Times New Roman"/>
          <w:sz w:val="28"/>
          <w:szCs w:val="28"/>
        </w:rPr>
      </w:pPr>
      <w:r w:rsidRPr="00FA0E53">
        <w:rPr>
          <w:rFonts w:ascii="Times New Roman" w:hAnsi="Times New Roman" w:cs="Times New Roman"/>
          <w:sz w:val="28"/>
          <w:szCs w:val="28"/>
        </w:rPr>
        <w:t>Раздел II. ОСНОВНАЯ ЦЕЛЬ И ЗАДАЧИ ПОДПРОГРАММЫ</w:t>
      </w:r>
    </w:p>
    <w:p w:rsidR="00A25311" w:rsidRPr="00FA0E53" w:rsidRDefault="000A2852" w:rsidP="0089112B">
      <w:pPr>
        <w:shd w:val="clear" w:color="auto" w:fill="FFFFFF"/>
        <w:spacing w:after="0" w:line="240" w:lineRule="auto"/>
        <w:jc w:val="both"/>
        <w:textAlignment w:val="baseline"/>
        <w:rPr>
          <w:rFonts w:ascii="Times New Roman" w:hAnsi="Times New Roman" w:cs="Times New Roman"/>
          <w:sz w:val="28"/>
          <w:szCs w:val="28"/>
        </w:rPr>
      </w:pPr>
      <w:r w:rsidRPr="00FA0E53">
        <w:rPr>
          <w:rFonts w:ascii="Times New Roman" w:hAnsi="Times New Roman" w:cs="Times New Roman"/>
          <w:spacing w:val="2"/>
          <w:sz w:val="28"/>
          <w:szCs w:val="28"/>
          <w:lang w:eastAsia="ru-RU"/>
        </w:rPr>
        <w:t xml:space="preserve"> </w:t>
      </w:r>
      <w:r w:rsidRPr="00FA0E53">
        <w:rPr>
          <w:rFonts w:ascii="Times New Roman" w:hAnsi="Times New Roman" w:cs="Times New Roman"/>
          <w:spacing w:val="2"/>
          <w:sz w:val="28"/>
          <w:szCs w:val="28"/>
          <w:lang w:eastAsia="ru-RU"/>
        </w:rPr>
        <w:tab/>
      </w:r>
      <w:r w:rsidR="00A25311" w:rsidRPr="00FA0E53">
        <w:rPr>
          <w:rFonts w:ascii="Times New Roman" w:hAnsi="Times New Roman" w:cs="Times New Roman"/>
          <w:spacing w:val="2"/>
          <w:sz w:val="28"/>
          <w:szCs w:val="28"/>
          <w:lang w:eastAsia="ru-RU"/>
        </w:rPr>
        <w:t>Целью подпрограммы является повышение качества жизни граждан пожилого возраста и иных социально-незащищенных категорий граждан, проживающих на территории Сосновского района Челябинской области.</w:t>
      </w:r>
      <w:r w:rsidR="00A25311" w:rsidRPr="00FA0E53">
        <w:rPr>
          <w:rFonts w:ascii="Times New Roman" w:hAnsi="Times New Roman" w:cs="Times New Roman"/>
          <w:spacing w:val="2"/>
          <w:sz w:val="28"/>
          <w:szCs w:val="28"/>
          <w:lang w:eastAsia="ru-RU"/>
        </w:rPr>
        <w:br/>
        <w:t>Основными задачами подпрограммы являются:</w:t>
      </w:r>
      <w:r w:rsidR="00A25311" w:rsidRPr="00FA0E53">
        <w:rPr>
          <w:rFonts w:ascii="Times New Roman" w:hAnsi="Times New Roman" w:cs="Times New Roman"/>
          <w:spacing w:val="2"/>
          <w:sz w:val="28"/>
          <w:szCs w:val="28"/>
          <w:lang w:eastAsia="ru-RU"/>
        </w:rPr>
        <w:br/>
        <w:t>1) повышение реальных доходов граждан, получающих меры социальной поддержки;</w:t>
      </w:r>
      <w:r w:rsidR="00A25311" w:rsidRPr="00FA0E53">
        <w:rPr>
          <w:rFonts w:ascii="Times New Roman" w:hAnsi="Times New Roman" w:cs="Times New Roman"/>
          <w:spacing w:val="2"/>
          <w:sz w:val="28"/>
          <w:szCs w:val="28"/>
          <w:lang w:eastAsia="ru-RU"/>
        </w:rPr>
        <w:br/>
      </w:r>
    </w:p>
    <w:p w:rsidR="00A25311" w:rsidRPr="00FA0E53" w:rsidRDefault="00A25311" w:rsidP="0089112B">
      <w:pPr>
        <w:spacing w:after="0" w:line="240" w:lineRule="auto"/>
        <w:jc w:val="center"/>
        <w:rPr>
          <w:rFonts w:ascii="Times New Roman" w:hAnsi="Times New Roman" w:cs="Times New Roman"/>
          <w:sz w:val="28"/>
          <w:szCs w:val="28"/>
        </w:rPr>
      </w:pPr>
      <w:r w:rsidRPr="00FA0E53">
        <w:rPr>
          <w:rFonts w:ascii="Times New Roman" w:hAnsi="Times New Roman" w:cs="Times New Roman"/>
          <w:sz w:val="28"/>
          <w:szCs w:val="28"/>
        </w:rPr>
        <w:t>Раздел III. СРОКИ И ЭТАПЫ РЕАЛИЗАЦИИ ПОДПРОГРАММЫ</w:t>
      </w:r>
    </w:p>
    <w:p w:rsidR="00A25311" w:rsidRPr="00FA0E53" w:rsidRDefault="00A25311" w:rsidP="0089112B">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FA0E53">
        <w:rPr>
          <w:rFonts w:ascii="Times New Roman" w:hAnsi="Times New Roman" w:cs="Times New Roman"/>
          <w:spacing w:val="2"/>
          <w:sz w:val="28"/>
          <w:szCs w:val="28"/>
          <w:lang w:eastAsia="ru-RU"/>
        </w:rPr>
        <w:t>Реализация подпрограммы рассчитана на 2018 - 20</w:t>
      </w:r>
      <w:r w:rsidR="008A0C29" w:rsidRPr="00FA0E53">
        <w:rPr>
          <w:rFonts w:ascii="Times New Roman" w:hAnsi="Times New Roman" w:cs="Times New Roman"/>
          <w:spacing w:val="2"/>
          <w:sz w:val="28"/>
          <w:szCs w:val="28"/>
          <w:lang w:eastAsia="ru-RU"/>
        </w:rPr>
        <w:t>20</w:t>
      </w:r>
      <w:r w:rsidRPr="00FA0E53">
        <w:rPr>
          <w:rFonts w:ascii="Times New Roman" w:hAnsi="Times New Roman" w:cs="Times New Roman"/>
          <w:spacing w:val="2"/>
          <w:sz w:val="28"/>
          <w:szCs w:val="28"/>
          <w:lang w:eastAsia="ru-RU"/>
        </w:rPr>
        <w:t xml:space="preserve"> годы. Подпрограмма будет реализована в один этап по направлениям системы мероприятий, которые направлены на достижение результатов, оцениваемых по целевым индикаторам и показателям, указанным в приложении 1 к муниципальной программе.</w:t>
      </w:r>
      <w:r w:rsidRPr="00FA0E53">
        <w:rPr>
          <w:rFonts w:ascii="Times New Roman" w:hAnsi="Times New Roman" w:cs="Times New Roman"/>
          <w:spacing w:val="2"/>
          <w:sz w:val="28"/>
          <w:szCs w:val="28"/>
          <w:lang w:eastAsia="ru-RU"/>
        </w:rPr>
        <w:br/>
        <w:t>Соблюдение установленных сроков реализации подпрограммы обеспечивается системой мероприятий.</w:t>
      </w:r>
    </w:p>
    <w:p w:rsidR="00A25311" w:rsidRPr="00FA0E53" w:rsidRDefault="00A25311" w:rsidP="008E3095">
      <w:pPr>
        <w:spacing w:after="0" w:line="240" w:lineRule="auto"/>
        <w:jc w:val="center"/>
        <w:rPr>
          <w:rFonts w:ascii="Times New Roman" w:hAnsi="Times New Roman" w:cs="Times New Roman"/>
          <w:sz w:val="28"/>
          <w:szCs w:val="28"/>
        </w:rPr>
      </w:pPr>
    </w:p>
    <w:p w:rsidR="00A25311" w:rsidRPr="00FA0E53" w:rsidRDefault="00A25311" w:rsidP="008E3095">
      <w:pPr>
        <w:spacing w:after="0" w:line="240" w:lineRule="auto"/>
        <w:jc w:val="center"/>
        <w:rPr>
          <w:rFonts w:ascii="Times New Roman" w:hAnsi="Times New Roman" w:cs="Times New Roman"/>
          <w:sz w:val="28"/>
          <w:szCs w:val="28"/>
        </w:rPr>
      </w:pPr>
      <w:r w:rsidRPr="00FA0E53">
        <w:rPr>
          <w:rFonts w:ascii="Times New Roman" w:hAnsi="Times New Roman" w:cs="Times New Roman"/>
          <w:sz w:val="28"/>
          <w:szCs w:val="28"/>
        </w:rPr>
        <w:t>Раздел IV. СИСТЕМА МЕРОПРИЯТИЙ ПОДПРОГРАММЫ</w:t>
      </w:r>
    </w:p>
    <w:p w:rsidR="00FA00D6" w:rsidRPr="00FA0E53" w:rsidRDefault="00FA00D6" w:rsidP="008E3095">
      <w:pPr>
        <w:spacing w:after="0" w:line="240" w:lineRule="auto"/>
        <w:jc w:val="both"/>
        <w:rPr>
          <w:rFonts w:ascii="Times New Roman" w:hAnsi="Times New Roman" w:cs="Times New Roman"/>
          <w:sz w:val="28"/>
          <w:szCs w:val="28"/>
        </w:rPr>
      </w:pPr>
      <w:r w:rsidRPr="00FA0E53">
        <w:rPr>
          <w:rFonts w:ascii="Times New Roman" w:hAnsi="Times New Roman" w:cs="Times New Roman"/>
          <w:sz w:val="28"/>
          <w:szCs w:val="28"/>
        </w:rPr>
        <w:t xml:space="preserve">            </w:t>
      </w:r>
      <w:r w:rsidR="00A25311" w:rsidRPr="00FA0E53">
        <w:rPr>
          <w:rFonts w:ascii="Times New Roman" w:hAnsi="Times New Roman" w:cs="Times New Roman"/>
          <w:sz w:val="28"/>
          <w:szCs w:val="28"/>
        </w:rPr>
        <w:t>Система мероприятий подпрограммы представлена в приложении 1 к</w:t>
      </w:r>
    </w:p>
    <w:p w:rsidR="00FA00D6" w:rsidRPr="00FA0E53" w:rsidRDefault="00A25311" w:rsidP="008E3095">
      <w:pPr>
        <w:spacing w:after="0" w:line="240" w:lineRule="auto"/>
        <w:jc w:val="both"/>
        <w:rPr>
          <w:rFonts w:ascii="Times New Roman" w:hAnsi="Times New Roman" w:cs="Times New Roman"/>
          <w:sz w:val="28"/>
          <w:szCs w:val="28"/>
        </w:rPr>
      </w:pPr>
      <w:r w:rsidRPr="00FA0E53">
        <w:rPr>
          <w:rFonts w:ascii="Times New Roman" w:hAnsi="Times New Roman" w:cs="Times New Roman"/>
          <w:sz w:val="28"/>
          <w:szCs w:val="28"/>
        </w:rPr>
        <w:t>подпрограм</w:t>
      </w:r>
      <w:r w:rsidR="00FA00D6" w:rsidRPr="00FA0E53">
        <w:rPr>
          <w:rFonts w:ascii="Times New Roman" w:hAnsi="Times New Roman" w:cs="Times New Roman"/>
          <w:sz w:val="28"/>
          <w:szCs w:val="28"/>
        </w:rPr>
        <w:t xml:space="preserve">ме. </w:t>
      </w:r>
      <w:r w:rsidRPr="00FA0E53">
        <w:rPr>
          <w:rFonts w:ascii="Times New Roman" w:hAnsi="Times New Roman" w:cs="Times New Roman"/>
          <w:sz w:val="28"/>
          <w:szCs w:val="28"/>
        </w:rPr>
        <w:t>В подпрограмме предусматривается реализация мероприятий</w:t>
      </w:r>
    </w:p>
    <w:p w:rsidR="00FA00D6" w:rsidRPr="00FA0E53" w:rsidRDefault="00A25311" w:rsidP="008E3095">
      <w:pPr>
        <w:spacing w:after="0" w:line="240" w:lineRule="auto"/>
        <w:jc w:val="both"/>
        <w:rPr>
          <w:rFonts w:ascii="Times New Roman" w:hAnsi="Times New Roman" w:cs="Times New Roman"/>
          <w:sz w:val="28"/>
          <w:szCs w:val="28"/>
        </w:rPr>
      </w:pPr>
      <w:r w:rsidRPr="00FA0E53">
        <w:rPr>
          <w:rFonts w:ascii="Times New Roman" w:hAnsi="Times New Roman" w:cs="Times New Roman"/>
          <w:sz w:val="28"/>
          <w:szCs w:val="28"/>
        </w:rPr>
        <w:t>по следующим направлениям: мероприятия в сфере социальной защиты</w:t>
      </w:r>
    </w:p>
    <w:p w:rsidR="00A25311" w:rsidRPr="00FA0E53" w:rsidRDefault="00FA00D6" w:rsidP="008E3095">
      <w:pPr>
        <w:spacing w:after="0" w:line="240" w:lineRule="auto"/>
        <w:jc w:val="both"/>
        <w:rPr>
          <w:rFonts w:ascii="Times New Roman" w:hAnsi="Times New Roman" w:cs="Times New Roman"/>
          <w:sz w:val="28"/>
          <w:szCs w:val="28"/>
        </w:rPr>
      </w:pPr>
      <w:r w:rsidRPr="00FA0E53">
        <w:rPr>
          <w:rFonts w:ascii="Times New Roman" w:hAnsi="Times New Roman" w:cs="Times New Roman"/>
          <w:sz w:val="28"/>
          <w:szCs w:val="28"/>
        </w:rPr>
        <w:t xml:space="preserve">отдельных </w:t>
      </w:r>
      <w:r w:rsidR="00A25311" w:rsidRPr="00FA0E53">
        <w:rPr>
          <w:rFonts w:ascii="Times New Roman" w:hAnsi="Times New Roman" w:cs="Times New Roman"/>
          <w:sz w:val="28"/>
          <w:szCs w:val="28"/>
        </w:rPr>
        <w:t>кат</w:t>
      </w:r>
      <w:r w:rsidRPr="00FA0E53">
        <w:rPr>
          <w:rFonts w:ascii="Times New Roman" w:hAnsi="Times New Roman" w:cs="Times New Roman"/>
          <w:sz w:val="28"/>
          <w:szCs w:val="28"/>
        </w:rPr>
        <w:t xml:space="preserve">егорий </w:t>
      </w:r>
      <w:r w:rsidR="00A25311" w:rsidRPr="00FA0E53">
        <w:rPr>
          <w:rFonts w:ascii="Times New Roman" w:hAnsi="Times New Roman" w:cs="Times New Roman"/>
          <w:sz w:val="28"/>
          <w:szCs w:val="28"/>
        </w:rPr>
        <w:t>граждан.</w:t>
      </w:r>
      <w:r w:rsidR="00A25311" w:rsidRPr="00FA0E53">
        <w:rPr>
          <w:rFonts w:ascii="Times New Roman" w:hAnsi="Times New Roman" w:cs="Times New Roman"/>
          <w:sz w:val="28"/>
          <w:szCs w:val="28"/>
        </w:rPr>
        <w:br/>
      </w:r>
      <w:r w:rsidR="00A25311" w:rsidRPr="00FA0E53">
        <w:rPr>
          <w:rFonts w:ascii="Times New Roman" w:hAnsi="Times New Roman" w:cs="Times New Roman"/>
          <w:sz w:val="28"/>
          <w:szCs w:val="28"/>
        </w:rPr>
        <w:br/>
      </w:r>
    </w:p>
    <w:p w:rsidR="00A25311" w:rsidRPr="00FA0E53" w:rsidRDefault="00A25311" w:rsidP="008E3095">
      <w:pPr>
        <w:spacing w:after="0" w:line="240" w:lineRule="auto"/>
        <w:jc w:val="center"/>
        <w:rPr>
          <w:rFonts w:ascii="Times New Roman" w:hAnsi="Times New Roman" w:cs="Times New Roman"/>
          <w:sz w:val="28"/>
          <w:szCs w:val="28"/>
        </w:rPr>
      </w:pPr>
      <w:r w:rsidRPr="00FA0E53">
        <w:rPr>
          <w:rFonts w:ascii="Times New Roman" w:hAnsi="Times New Roman" w:cs="Times New Roman"/>
          <w:sz w:val="28"/>
          <w:szCs w:val="28"/>
        </w:rPr>
        <w:t>Раздел V. РЕСУРСНОЕ ОБЕСПЕЧЕНИЕ ПОДПРОГРАММЫ</w:t>
      </w:r>
    </w:p>
    <w:p w:rsidR="00A25311" w:rsidRPr="00FA0E53" w:rsidRDefault="008E3095" w:rsidP="008E3095">
      <w:pPr>
        <w:shd w:val="clear" w:color="auto" w:fill="FFFFFF"/>
        <w:spacing w:after="0" w:line="315" w:lineRule="atLeast"/>
        <w:jc w:val="both"/>
        <w:textAlignment w:val="baseline"/>
        <w:rPr>
          <w:rFonts w:ascii="Times New Roman" w:hAnsi="Times New Roman" w:cs="Times New Roman"/>
          <w:spacing w:val="2"/>
          <w:sz w:val="28"/>
          <w:szCs w:val="28"/>
          <w:lang w:eastAsia="ru-RU"/>
        </w:rPr>
      </w:pPr>
      <w:r w:rsidRPr="00FA0E53">
        <w:rPr>
          <w:rFonts w:ascii="Times New Roman" w:hAnsi="Times New Roman" w:cs="Times New Roman"/>
          <w:spacing w:val="2"/>
          <w:sz w:val="28"/>
          <w:szCs w:val="28"/>
          <w:lang w:eastAsia="ru-RU"/>
        </w:rPr>
        <w:t xml:space="preserve"> </w:t>
      </w:r>
      <w:r w:rsidRPr="00FA0E53">
        <w:rPr>
          <w:rFonts w:ascii="Times New Roman" w:hAnsi="Times New Roman" w:cs="Times New Roman"/>
          <w:spacing w:val="2"/>
          <w:sz w:val="28"/>
          <w:szCs w:val="28"/>
          <w:lang w:eastAsia="ru-RU"/>
        </w:rPr>
        <w:tab/>
      </w:r>
      <w:r w:rsidR="00A25311" w:rsidRPr="00FA0E53">
        <w:rPr>
          <w:rFonts w:ascii="Times New Roman" w:hAnsi="Times New Roman" w:cs="Times New Roman"/>
          <w:spacing w:val="2"/>
          <w:sz w:val="28"/>
          <w:szCs w:val="28"/>
          <w:lang w:eastAsia="ru-RU"/>
        </w:rPr>
        <w:t>Финансирование мероприятий подпрограммы осуществляется за счет средств областного, федерального и местного бюджетов.</w:t>
      </w:r>
      <w:r w:rsidR="00A25311" w:rsidRPr="00FA0E53">
        <w:rPr>
          <w:rFonts w:ascii="Times New Roman" w:hAnsi="Times New Roman" w:cs="Times New Roman"/>
          <w:spacing w:val="2"/>
          <w:sz w:val="28"/>
          <w:szCs w:val="28"/>
          <w:lang w:eastAsia="ru-RU"/>
        </w:rPr>
        <w:br/>
        <w:t>Ресурсное обеспечение подпрограммы приведено в таблице 1.</w:t>
      </w:r>
    </w:p>
    <w:p w:rsidR="00A25311" w:rsidRPr="00FA0E53" w:rsidRDefault="00A25311" w:rsidP="008E3095">
      <w:pPr>
        <w:shd w:val="clear" w:color="auto" w:fill="FFFFFF"/>
        <w:spacing w:after="0" w:line="240" w:lineRule="auto"/>
        <w:jc w:val="right"/>
        <w:textAlignment w:val="baseline"/>
        <w:rPr>
          <w:rFonts w:ascii="Times New Roman" w:hAnsi="Times New Roman" w:cs="Times New Roman"/>
          <w:spacing w:val="2"/>
          <w:sz w:val="28"/>
          <w:szCs w:val="28"/>
          <w:lang w:eastAsia="ru-RU"/>
        </w:rPr>
      </w:pPr>
      <w:r w:rsidRPr="00FA0E53">
        <w:rPr>
          <w:rFonts w:ascii="Times New Roman" w:hAnsi="Times New Roman" w:cs="Times New Roman"/>
          <w:spacing w:val="2"/>
          <w:sz w:val="28"/>
          <w:szCs w:val="28"/>
          <w:lang w:eastAsia="ru-RU"/>
        </w:rPr>
        <w:t xml:space="preserve">                                                                                                                                    Таблица 1</w:t>
      </w:r>
    </w:p>
    <w:tbl>
      <w:tblPr>
        <w:tblW w:w="9781" w:type="dxa"/>
        <w:tblInd w:w="149" w:type="dxa"/>
        <w:tblLayout w:type="fixed"/>
        <w:tblCellMar>
          <w:left w:w="0" w:type="dxa"/>
          <w:right w:w="0" w:type="dxa"/>
        </w:tblCellMar>
        <w:tblLook w:val="00A0"/>
      </w:tblPr>
      <w:tblGrid>
        <w:gridCol w:w="2176"/>
        <w:gridCol w:w="1793"/>
        <w:gridCol w:w="1560"/>
        <w:gridCol w:w="1417"/>
        <w:gridCol w:w="1418"/>
        <w:gridCol w:w="1417"/>
      </w:tblGrid>
      <w:tr w:rsidR="00A374CD" w:rsidRPr="00FA0E53" w:rsidTr="009E64B6">
        <w:tc>
          <w:tcPr>
            <w:tcW w:w="217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A374CD" w:rsidRPr="00FA0E53" w:rsidRDefault="00A374CD" w:rsidP="00261DE9">
            <w:pPr>
              <w:spacing w:after="0" w:line="240" w:lineRule="auto"/>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Наименование подпрограммы</w:t>
            </w:r>
          </w:p>
        </w:tc>
        <w:tc>
          <w:tcPr>
            <w:tcW w:w="179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A374CD" w:rsidRPr="00FA0E53" w:rsidRDefault="00A374CD" w:rsidP="00261DE9">
            <w:pPr>
              <w:spacing w:after="0" w:line="240" w:lineRule="auto"/>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Источник финансирования</w:t>
            </w:r>
          </w:p>
        </w:tc>
        <w:tc>
          <w:tcPr>
            <w:tcW w:w="581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FA0E53" w:rsidRDefault="00A374CD" w:rsidP="008E3095">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Ресурсное обеспечение, тыс. рублей</w:t>
            </w:r>
          </w:p>
        </w:tc>
      </w:tr>
      <w:tr w:rsidR="00A374CD" w:rsidRPr="00FA0E53" w:rsidTr="00261DE9">
        <w:trPr>
          <w:trHeight w:val="366"/>
        </w:trPr>
        <w:tc>
          <w:tcPr>
            <w:tcW w:w="2176"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A374CD" w:rsidRPr="00FA0E53" w:rsidRDefault="00A374CD" w:rsidP="00A25311">
            <w:pPr>
              <w:spacing w:after="0" w:line="240" w:lineRule="auto"/>
              <w:rPr>
                <w:rFonts w:ascii="Times New Roman" w:hAnsi="Times New Roman" w:cs="Times New Roman"/>
                <w:sz w:val="28"/>
                <w:szCs w:val="28"/>
                <w:lang w:eastAsia="ru-RU"/>
              </w:rPr>
            </w:pPr>
          </w:p>
        </w:tc>
        <w:tc>
          <w:tcPr>
            <w:tcW w:w="179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A374CD" w:rsidRPr="00FA0E53" w:rsidRDefault="00A374CD" w:rsidP="00A25311">
            <w:pPr>
              <w:spacing w:after="0" w:line="240" w:lineRule="auto"/>
              <w:rPr>
                <w:rFonts w:ascii="Times New Roman" w:hAnsi="Times New Roman" w:cs="Times New Roman"/>
                <w:sz w:val="28"/>
                <w:szCs w:val="2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FA0E53" w:rsidRDefault="00A374CD" w:rsidP="00261DE9">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2018 год</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FA0E53" w:rsidRDefault="00A374CD" w:rsidP="00261DE9">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2019 год</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FA0E53" w:rsidRDefault="00A374CD" w:rsidP="00261DE9">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2020 год</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FA0E53" w:rsidRDefault="00A374CD" w:rsidP="00261DE9">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всего</w:t>
            </w:r>
          </w:p>
        </w:tc>
      </w:tr>
      <w:tr w:rsidR="008E3095" w:rsidRPr="00FA0E53" w:rsidTr="00A374CD">
        <w:tc>
          <w:tcPr>
            <w:tcW w:w="217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8E3095" w:rsidRPr="00FA0E53" w:rsidRDefault="008E3095" w:rsidP="00FC3F63">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 xml:space="preserve">Подпрограмма "Повышение качества жизни граждан пожилого возраста и </w:t>
            </w:r>
            <w:r w:rsidRPr="00FA0E53">
              <w:rPr>
                <w:rFonts w:ascii="Times New Roman" w:hAnsi="Times New Roman" w:cs="Times New Roman"/>
                <w:sz w:val="28"/>
                <w:szCs w:val="28"/>
                <w:lang w:eastAsia="ru-RU"/>
              </w:rPr>
              <w:lastRenderedPageBreak/>
              <w:t>иных категорий граждан"</w:t>
            </w:r>
          </w:p>
        </w:tc>
        <w:tc>
          <w:tcPr>
            <w:tcW w:w="1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FC3F63" w:rsidP="00FC3F63">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lastRenderedPageBreak/>
              <w:t>В</w:t>
            </w:r>
            <w:r w:rsidR="008E3095" w:rsidRPr="00FA0E53">
              <w:rPr>
                <w:rFonts w:ascii="Times New Roman" w:hAnsi="Times New Roman" w:cs="Times New Roman"/>
                <w:sz w:val="28"/>
                <w:szCs w:val="28"/>
                <w:lang w:eastAsia="ru-RU"/>
              </w:rPr>
              <w:t>сего, в том числе:</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FC3F63" w:rsidP="008E3095">
            <w:pPr>
              <w:spacing w:after="0" w:line="315" w:lineRule="atLeast"/>
              <w:jc w:val="center"/>
              <w:textAlignment w:val="baseline"/>
              <w:rPr>
                <w:rFonts w:ascii="Times New Roman" w:hAnsi="Times New Roman" w:cs="Times New Roman"/>
                <w:sz w:val="28"/>
                <w:szCs w:val="28"/>
                <w:highlight w:val="cyan"/>
                <w:lang w:eastAsia="ru-RU"/>
              </w:rPr>
            </w:pPr>
            <w:r w:rsidRPr="00FA0E53">
              <w:rPr>
                <w:rFonts w:ascii="Times New Roman" w:hAnsi="Times New Roman" w:cs="Times New Roman"/>
                <w:sz w:val="28"/>
                <w:szCs w:val="28"/>
                <w:lang w:eastAsia="ru-RU"/>
              </w:rPr>
              <w:t>311969,6</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FC3F63" w:rsidP="008E3095">
            <w:pPr>
              <w:spacing w:after="0" w:line="315" w:lineRule="atLeast"/>
              <w:jc w:val="center"/>
              <w:textAlignment w:val="baseline"/>
              <w:rPr>
                <w:rFonts w:ascii="Times New Roman" w:hAnsi="Times New Roman" w:cs="Times New Roman"/>
                <w:sz w:val="28"/>
                <w:szCs w:val="28"/>
                <w:highlight w:val="cyan"/>
                <w:lang w:eastAsia="ru-RU"/>
              </w:rPr>
            </w:pPr>
            <w:r w:rsidRPr="00FA0E53">
              <w:rPr>
                <w:rFonts w:ascii="Times New Roman" w:hAnsi="Times New Roman" w:cs="Times New Roman"/>
                <w:sz w:val="28"/>
                <w:szCs w:val="28"/>
                <w:lang w:eastAsia="ru-RU"/>
              </w:rPr>
              <w:t>285098,4</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FC3F63" w:rsidP="008E3095">
            <w:pPr>
              <w:spacing w:after="0" w:line="315" w:lineRule="atLeast"/>
              <w:jc w:val="center"/>
              <w:textAlignment w:val="baseline"/>
              <w:rPr>
                <w:rFonts w:ascii="Times New Roman" w:hAnsi="Times New Roman" w:cs="Times New Roman"/>
                <w:sz w:val="28"/>
                <w:szCs w:val="28"/>
                <w:highlight w:val="cyan"/>
                <w:lang w:eastAsia="ru-RU"/>
              </w:rPr>
            </w:pPr>
            <w:r w:rsidRPr="00FA0E53">
              <w:rPr>
                <w:rFonts w:ascii="Times New Roman" w:hAnsi="Times New Roman" w:cs="Times New Roman"/>
                <w:sz w:val="28"/>
                <w:szCs w:val="28"/>
                <w:lang w:eastAsia="ru-RU"/>
              </w:rPr>
              <w:t>301805,2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FC3F63" w:rsidP="008E3095">
            <w:pPr>
              <w:spacing w:after="0" w:line="315" w:lineRule="atLeast"/>
              <w:jc w:val="center"/>
              <w:textAlignment w:val="baseline"/>
              <w:rPr>
                <w:rFonts w:ascii="Times New Roman" w:hAnsi="Times New Roman" w:cs="Times New Roman"/>
                <w:sz w:val="28"/>
                <w:szCs w:val="28"/>
                <w:highlight w:val="cyan"/>
                <w:lang w:eastAsia="ru-RU"/>
              </w:rPr>
            </w:pPr>
            <w:r w:rsidRPr="00FA0E53">
              <w:rPr>
                <w:rFonts w:ascii="Times New Roman" w:hAnsi="Times New Roman" w:cs="Times New Roman"/>
                <w:sz w:val="28"/>
                <w:szCs w:val="28"/>
                <w:lang w:eastAsia="ru-RU"/>
              </w:rPr>
              <w:t>898873,2</w:t>
            </w:r>
          </w:p>
        </w:tc>
      </w:tr>
      <w:tr w:rsidR="008E3095" w:rsidRPr="00FA0E53" w:rsidTr="00A374CD">
        <w:tc>
          <w:tcPr>
            <w:tcW w:w="2176" w:type="dxa"/>
            <w:vMerge/>
            <w:tcBorders>
              <w:left w:val="single" w:sz="6" w:space="0" w:color="000000"/>
              <w:right w:val="single" w:sz="6" w:space="0" w:color="000000"/>
            </w:tcBorders>
            <w:tcMar>
              <w:top w:w="0" w:type="dxa"/>
              <w:left w:w="149" w:type="dxa"/>
              <w:bottom w:w="0" w:type="dxa"/>
              <w:right w:w="149" w:type="dxa"/>
            </w:tcMar>
            <w:vAlign w:val="center"/>
          </w:tcPr>
          <w:p w:rsidR="008E3095" w:rsidRPr="00FA0E53" w:rsidRDefault="008E3095" w:rsidP="00FC3F63">
            <w:pPr>
              <w:spacing w:after="0" w:line="240" w:lineRule="auto"/>
              <w:jc w:val="center"/>
              <w:rPr>
                <w:rFonts w:ascii="Times New Roman" w:hAnsi="Times New Roman" w:cs="Times New Roman"/>
                <w:sz w:val="28"/>
                <w:szCs w:val="28"/>
                <w:lang w:eastAsia="ru-RU"/>
              </w:rPr>
            </w:pPr>
          </w:p>
        </w:tc>
        <w:tc>
          <w:tcPr>
            <w:tcW w:w="1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FC3F63" w:rsidP="00FC3F63">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о</w:t>
            </w:r>
            <w:r w:rsidR="008E3095" w:rsidRPr="00FA0E53">
              <w:rPr>
                <w:rFonts w:ascii="Times New Roman" w:hAnsi="Times New Roman" w:cs="Times New Roman"/>
                <w:sz w:val="28"/>
                <w:szCs w:val="28"/>
                <w:lang w:eastAsia="ru-RU"/>
              </w:rPr>
              <w:t>бластной бюджет</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FC3F63" w:rsidP="008E3095">
            <w:pPr>
              <w:spacing w:after="0" w:line="315" w:lineRule="atLeast"/>
              <w:jc w:val="center"/>
              <w:textAlignment w:val="baseline"/>
              <w:rPr>
                <w:rFonts w:ascii="Times New Roman" w:hAnsi="Times New Roman" w:cs="Times New Roman"/>
                <w:sz w:val="28"/>
                <w:szCs w:val="28"/>
                <w:highlight w:val="cyan"/>
                <w:lang w:eastAsia="ru-RU"/>
              </w:rPr>
            </w:pPr>
            <w:r w:rsidRPr="00FA0E53">
              <w:rPr>
                <w:rFonts w:ascii="Times New Roman" w:hAnsi="Times New Roman" w:cs="Times New Roman"/>
                <w:sz w:val="28"/>
                <w:szCs w:val="28"/>
                <w:lang w:eastAsia="ru-RU"/>
              </w:rPr>
              <w:t>175188,9</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FC3F63" w:rsidP="008E3095">
            <w:pPr>
              <w:spacing w:after="0" w:line="315" w:lineRule="atLeast"/>
              <w:jc w:val="center"/>
              <w:textAlignment w:val="baseline"/>
              <w:rPr>
                <w:rFonts w:ascii="Times New Roman" w:hAnsi="Times New Roman" w:cs="Times New Roman"/>
                <w:sz w:val="28"/>
                <w:szCs w:val="28"/>
                <w:highlight w:val="cyan"/>
                <w:lang w:eastAsia="ru-RU"/>
              </w:rPr>
            </w:pPr>
            <w:r w:rsidRPr="00FA0E53">
              <w:rPr>
                <w:rFonts w:ascii="Times New Roman" w:hAnsi="Times New Roman" w:cs="Times New Roman"/>
                <w:sz w:val="28"/>
                <w:szCs w:val="28"/>
                <w:lang w:eastAsia="ru-RU"/>
              </w:rPr>
              <w:t>183521,4</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FC3F63" w:rsidP="008E3095">
            <w:pPr>
              <w:spacing w:after="0" w:line="315" w:lineRule="atLeast"/>
              <w:jc w:val="center"/>
              <w:textAlignment w:val="baseline"/>
              <w:rPr>
                <w:rFonts w:ascii="Times New Roman" w:hAnsi="Times New Roman" w:cs="Times New Roman"/>
                <w:sz w:val="28"/>
                <w:szCs w:val="28"/>
                <w:highlight w:val="cyan"/>
                <w:lang w:eastAsia="ru-RU"/>
              </w:rPr>
            </w:pPr>
            <w:r w:rsidRPr="00FA0E53">
              <w:rPr>
                <w:rFonts w:ascii="Times New Roman" w:hAnsi="Times New Roman" w:cs="Times New Roman"/>
                <w:sz w:val="28"/>
                <w:szCs w:val="28"/>
                <w:lang w:eastAsia="ru-RU"/>
              </w:rPr>
              <w:t>185805,4</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FC3F63" w:rsidP="008E3095">
            <w:pPr>
              <w:spacing w:after="0" w:line="315" w:lineRule="atLeast"/>
              <w:jc w:val="center"/>
              <w:textAlignment w:val="baseline"/>
              <w:rPr>
                <w:rFonts w:ascii="Times New Roman" w:hAnsi="Times New Roman" w:cs="Times New Roman"/>
                <w:sz w:val="28"/>
                <w:szCs w:val="28"/>
                <w:highlight w:val="cyan"/>
                <w:lang w:eastAsia="ru-RU"/>
              </w:rPr>
            </w:pPr>
            <w:r w:rsidRPr="00FA0E53">
              <w:rPr>
                <w:rFonts w:ascii="Times New Roman" w:hAnsi="Times New Roman" w:cs="Times New Roman"/>
                <w:sz w:val="28"/>
                <w:szCs w:val="28"/>
                <w:lang w:eastAsia="ru-RU"/>
              </w:rPr>
              <w:t>544515,7</w:t>
            </w:r>
          </w:p>
        </w:tc>
      </w:tr>
      <w:tr w:rsidR="008E3095" w:rsidRPr="00FA0E53" w:rsidTr="00A374CD">
        <w:tc>
          <w:tcPr>
            <w:tcW w:w="2176" w:type="dxa"/>
            <w:vMerge/>
            <w:tcBorders>
              <w:left w:val="single" w:sz="6" w:space="0" w:color="000000"/>
              <w:right w:val="single" w:sz="6" w:space="0" w:color="000000"/>
            </w:tcBorders>
            <w:tcMar>
              <w:top w:w="0" w:type="dxa"/>
              <w:left w:w="149" w:type="dxa"/>
              <w:bottom w:w="0" w:type="dxa"/>
              <w:right w:w="149" w:type="dxa"/>
            </w:tcMar>
            <w:vAlign w:val="center"/>
          </w:tcPr>
          <w:p w:rsidR="008E3095" w:rsidRPr="00FA0E53" w:rsidRDefault="008E3095" w:rsidP="00FC3F63">
            <w:pPr>
              <w:spacing w:after="0" w:line="240" w:lineRule="auto"/>
              <w:jc w:val="center"/>
              <w:rPr>
                <w:rFonts w:ascii="Times New Roman" w:hAnsi="Times New Roman" w:cs="Times New Roman"/>
                <w:sz w:val="28"/>
                <w:szCs w:val="28"/>
                <w:lang w:eastAsia="ru-RU"/>
              </w:rPr>
            </w:pPr>
          </w:p>
        </w:tc>
        <w:tc>
          <w:tcPr>
            <w:tcW w:w="1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FC3F63" w:rsidP="00FC3F63">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ф</w:t>
            </w:r>
            <w:r w:rsidR="008E3095" w:rsidRPr="00FA0E53">
              <w:rPr>
                <w:rFonts w:ascii="Times New Roman" w:hAnsi="Times New Roman" w:cs="Times New Roman"/>
                <w:sz w:val="28"/>
                <w:szCs w:val="28"/>
                <w:lang w:eastAsia="ru-RU"/>
              </w:rPr>
              <w:t>едеральный бюджет</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3F5209" w:rsidP="008E3095">
            <w:pPr>
              <w:spacing w:after="0" w:line="315" w:lineRule="atLeast"/>
              <w:jc w:val="center"/>
              <w:textAlignment w:val="baseline"/>
              <w:rPr>
                <w:rFonts w:ascii="Times New Roman" w:hAnsi="Times New Roman" w:cs="Times New Roman"/>
                <w:sz w:val="28"/>
                <w:szCs w:val="28"/>
                <w:highlight w:val="cyan"/>
                <w:lang w:eastAsia="ru-RU"/>
              </w:rPr>
            </w:pPr>
            <w:r w:rsidRPr="00FA0E53">
              <w:rPr>
                <w:rFonts w:ascii="Times New Roman" w:hAnsi="Times New Roman" w:cs="Times New Roman"/>
                <w:sz w:val="28"/>
                <w:szCs w:val="28"/>
                <w:lang w:eastAsia="ru-RU"/>
              </w:rPr>
              <w:t>129291,4</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3F5209" w:rsidP="008E3095">
            <w:pPr>
              <w:spacing w:after="0" w:line="315" w:lineRule="atLeast"/>
              <w:jc w:val="center"/>
              <w:textAlignment w:val="baseline"/>
              <w:rPr>
                <w:rFonts w:ascii="Times New Roman" w:hAnsi="Times New Roman" w:cs="Times New Roman"/>
                <w:sz w:val="28"/>
                <w:szCs w:val="28"/>
                <w:highlight w:val="cyan"/>
                <w:lang w:eastAsia="ru-RU"/>
              </w:rPr>
            </w:pPr>
            <w:r w:rsidRPr="00FA0E53">
              <w:rPr>
                <w:rFonts w:ascii="Times New Roman" w:hAnsi="Times New Roman" w:cs="Times New Roman"/>
                <w:sz w:val="28"/>
                <w:szCs w:val="28"/>
                <w:lang w:eastAsia="ru-RU"/>
              </w:rPr>
              <w:t>92966,3</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3F5209" w:rsidP="008E3095">
            <w:pPr>
              <w:spacing w:after="0" w:line="315" w:lineRule="atLeast"/>
              <w:jc w:val="center"/>
              <w:textAlignment w:val="baseline"/>
              <w:rPr>
                <w:rFonts w:ascii="Times New Roman" w:hAnsi="Times New Roman" w:cs="Times New Roman"/>
                <w:sz w:val="28"/>
                <w:szCs w:val="28"/>
                <w:highlight w:val="cyan"/>
                <w:lang w:eastAsia="ru-RU"/>
              </w:rPr>
            </w:pPr>
            <w:r w:rsidRPr="00FA0E53">
              <w:rPr>
                <w:rFonts w:ascii="Times New Roman" w:hAnsi="Times New Roman" w:cs="Times New Roman"/>
                <w:sz w:val="28"/>
                <w:szCs w:val="28"/>
                <w:lang w:eastAsia="ru-RU"/>
              </w:rPr>
              <w:t>107674,0</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896B80" w:rsidP="0084095F">
            <w:pPr>
              <w:spacing w:after="0" w:line="315" w:lineRule="atLeast"/>
              <w:jc w:val="center"/>
              <w:textAlignment w:val="baseline"/>
              <w:rPr>
                <w:rFonts w:ascii="Times New Roman" w:hAnsi="Times New Roman" w:cs="Times New Roman"/>
                <w:sz w:val="28"/>
                <w:szCs w:val="28"/>
                <w:highlight w:val="cyan"/>
                <w:lang w:eastAsia="ru-RU"/>
              </w:rPr>
            </w:pPr>
            <w:r w:rsidRPr="00FA0E53">
              <w:rPr>
                <w:rFonts w:ascii="Times New Roman" w:hAnsi="Times New Roman" w:cs="Times New Roman"/>
                <w:sz w:val="28"/>
                <w:szCs w:val="28"/>
                <w:lang w:eastAsia="ru-RU"/>
              </w:rPr>
              <w:t>329931,</w:t>
            </w:r>
            <w:r w:rsidR="0084095F" w:rsidRPr="00FA0E53">
              <w:rPr>
                <w:rFonts w:ascii="Times New Roman" w:hAnsi="Times New Roman" w:cs="Times New Roman"/>
                <w:sz w:val="28"/>
                <w:szCs w:val="28"/>
                <w:lang w:eastAsia="ru-RU"/>
              </w:rPr>
              <w:t>7</w:t>
            </w:r>
          </w:p>
        </w:tc>
      </w:tr>
      <w:tr w:rsidR="008E3095" w:rsidRPr="00FA0E53" w:rsidTr="00A374CD">
        <w:trPr>
          <w:trHeight w:val="911"/>
        </w:trPr>
        <w:tc>
          <w:tcPr>
            <w:tcW w:w="2176"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8E3095" w:rsidP="00FC3F63">
            <w:pPr>
              <w:spacing w:after="0" w:line="240" w:lineRule="auto"/>
              <w:jc w:val="center"/>
              <w:rPr>
                <w:rFonts w:ascii="Times New Roman" w:hAnsi="Times New Roman" w:cs="Times New Roman"/>
                <w:sz w:val="28"/>
                <w:szCs w:val="28"/>
                <w:lang w:eastAsia="ru-RU"/>
              </w:rPr>
            </w:pPr>
          </w:p>
        </w:tc>
        <w:tc>
          <w:tcPr>
            <w:tcW w:w="1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FC3F63" w:rsidP="00FC3F63">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м</w:t>
            </w:r>
            <w:r w:rsidR="008E3095" w:rsidRPr="00FA0E53">
              <w:rPr>
                <w:rFonts w:ascii="Times New Roman" w:hAnsi="Times New Roman" w:cs="Times New Roman"/>
                <w:sz w:val="28"/>
                <w:szCs w:val="28"/>
                <w:lang w:eastAsia="ru-RU"/>
              </w:rPr>
              <w:t>естный бюджет</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8E3095" w:rsidP="008E3095">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7489,3</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896B80" w:rsidP="008E3095">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8610,7</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896B80" w:rsidP="008E3095">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8325,8</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E3095" w:rsidRPr="00FA0E53" w:rsidRDefault="00896B80" w:rsidP="008E3095">
            <w:pPr>
              <w:spacing w:after="0" w:line="315" w:lineRule="atLeast"/>
              <w:jc w:val="center"/>
              <w:textAlignment w:val="baseline"/>
              <w:rPr>
                <w:rFonts w:ascii="Times New Roman" w:hAnsi="Times New Roman" w:cs="Times New Roman"/>
                <w:sz w:val="28"/>
                <w:szCs w:val="28"/>
                <w:lang w:eastAsia="ru-RU"/>
              </w:rPr>
            </w:pPr>
            <w:r w:rsidRPr="00FA0E53">
              <w:rPr>
                <w:rFonts w:ascii="Times New Roman" w:hAnsi="Times New Roman" w:cs="Times New Roman"/>
                <w:sz w:val="28"/>
                <w:szCs w:val="28"/>
                <w:lang w:eastAsia="ru-RU"/>
              </w:rPr>
              <w:t>24425,8</w:t>
            </w:r>
          </w:p>
        </w:tc>
      </w:tr>
    </w:tbl>
    <w:p w:rsidR="00A25311" w:rsidRPr="00FA0E53" w:rsidRDefault="00A25311" w:rsidP="008E3095">
      <w:pPr>
        <w:spacing w:after="0" w:line="240" w:lineRule="auto"/>
        <w:jc w:val="center"/>
        <w:rPr>
          <w:rFonts w:ascii="Times New Roman" w:hAnsi="Times New Roman" w:cs="Times New Roman"/>
          <w:sz w:val="28"/>
          <w:szCs w:val="28"/>
        </w:rPr>
      </w:pPr>
    </w:p>
    <w:p w:rsidR="00A25311" w:rsidRPr="00FA0E53" w:rsidRDefault="00A25311" w:rsidP="00261DE9">
      <w:pPr>
        <w:spacing w:after="0" w:line="240" w:lineRule="auto"/>
        <w:jc w:val="center"/>
        <w:rPr>
          <w:rFonts w:ascii="Times New Roman" w:hAnsi="Times New Roman" w:cs="Times New Roman"/>
          <w:sz w:val="28"/>
          <w:szCs w:val="28"/>
        </w:rPr>
      </w:pPr>
      <w:r w:rsidRPr="00FA0E53">
        <w:rPr>
          <w:rFonts w:ascii="Times New Roman" w:hAnsi="Times New Roman" w:cs="Times New Roman"/>
          <w:sz w:val="28"/>
          <w:szCs w:val="28"/>
        </w:rPr>
        <w:t>Раздел VI. ОРГАНИЗАЦИЯ УПРАВЛЕНИЯ И МЕХАНИЗМ</w:t>
      </w:r>
    </w:p>
    <w:p w:rsidR="00261DE9" w:rsidRPr="00FA0E53" w:rsidRDefault="00A25311" w:rsidP="00261DE9">
      <w:pPr>
        <w:spacing w:after="0" w:line="240" w:lineRule="auto"/>
        <w:jc w:val="center"/>
        <w:rPr>
          <w:rFonts w:ascii="Times New Roman" w:hAnsi="Times New Roman" w:cs="Times New Roman"/>
          <w:sz w:val="28"/>
          <w:szCs w:val="28"/>
        </w:rPr>
      </w:pPr>
      <w:r w:rsidRPr="00FA0E53">
        <w:rPr>
          <w:rFonts w:ascii="Times New Roman" w:hAnsi="Times New Roman" w:cs="Times New Roman"/>
          <w:sz w:val="28"/>
          <w:szCs w:val="28"/>
        </w:rPr>
        <w:t>ВЫПОЛНЕНИЯ МЕРОПРИЯТИЙ ПОДПРОГРАММЫ</w:t>
      </w:r>
    </w:p>
    <w:p w:rsidR="00A25311" w:rsidRPr="00FA0E53" w:rsidRDefault="00261DE9" w:rsidP="00261DE9">
      <w:pPr>
        <w:spacing w:after="0" w:line="240" w:lineRule="auto"/>
        <w:jc w:val="both"/>
        <w:rPr>
          <w:rFonts w:ascii="Times New Roman" w:hAnsi="Times New Roman" w:cs="Times New Roman"/>
          <w:spacing w:val="2"/>
          <w:sz w:val="28"/>
          <w:szCs w:val="28"/>
          <w:lang w:eastAsia="ru-RU"/>
        </w:rPr>
      </w:pPr>
      <w:r w:rsidRPr="00FA0E53">
        <w:rPr>
          <w:rFonts w:ascii="Times New Roman" w:hAnsi="Times New Roman" w:cs="Times New Roman"/>
          <w:spacing w:val="2"/>
          <w:sz w:val="28"/>
          <w:szCs w:val="28"/>
          <w:lang w:eastAsia="ru-RU"/>
        </w:rPr>
        <w:tab/>
      </w:r>
      <w:r w:rsidR="00A25311" w:rsidRPr="00FA0E53">
        <w:rPr>
          <w:rFonts w:ascii="Times New Roman" w:hAnsi="Times New Roman" w:cs="Times New Roman"/>
          <w:spacing w:val="2"/>
          <w:sz w:val="28"/>
          <w:szCs w:val="28"/>
          <w:lang w:eastAsia="ru-RU"/>
        </w:rPr>
        <w:t>Ответственным исполнителем подпрограммы является Управление социальной защиты населения администрации Сосновского муниципального района (деле Управление).</w:t>
      </w:r>
      <w:r w:rsidR="00A25311" w:rsidRPr="00FA0E53">
        <w:rPr>
          <w:rFonts w:ascii="Times New Roman" w:hAnsi="Times New Roman" w:cs="Times New Roman"/>
          <w:spacing w:val="2"/>
          <w:sz w:val="28"/>
          <w:szCs w:val="28"/>
          <w:lang w:eastAsia="ru-RU"/>
        </w:rPr>
        <w:br/>
        <w:t>Управление:</w:t>
      </w:r>
    </w:p>
    <w:p w:rsidR="00A25311" w:rsidRPr="00FA0E53" w:rsidRDefault="0089112B" w:rsidP="0089112B">
      <w:pPr>
        <w:autoSpaceDE w:val="0"/>
        <w:autoSpaceDN w:val="0"/>
        <w:adjustRightInd w:val="0"/>
        <w:spacing w:after="0" w:line="240" w:lineRule="auto"/>
        <w:ind w:left="720"/>
        <w:jc w:val="both"/>
        <w:rPr>
          <w:rFonts w:ascii="Times New Roman" w:hAnsi="Times New Roman" w:cs="Times New Roman"/>
          <w:spacing w:val="2"/>
          <w:sz w:val="28"/>
          <w:szCs w:val="28"/>
          <w:lang w:eastAsia="ru-RU"/>
        </w:rPr>
      </w:pPr>
      <w:r w:rsidRPr="00FA0E53">
        <w:rPr>
          <w:rFonts w:ascii="Times New Roman" w:hAnsi="Times New Roman" w:cs="Times New Roman"/>
          <w:spacing w:val="2"/>
          <w:sz w:val="28"/>
          <w:szCs w:val="28"/>
          <w:lang w:eastAsia="ru-RU"/>
        </w:rPr>
        <w:t>1)</w:t>
      </w:r>
      <w:r w:rsidRPr="00FA0E53">
        <w:rPr>
          <w:rFonts w:ascii="Times New Roman" w:hAnsi="Times New Roman" w:cs="Times New Roman"/>
          <w:spacing w:val="2"/>
          <w:sz w:val="28"/>
          <w:szCs w:val="28"/>
          <w:lang w:eastAsia="ru-RU"/>
        </w:rPr>
        <w:tab/>
      </w:r>
      <w:r w:rsidR="00A25311" w:rsidRPr="00FA0E53">
        <w:rPr>
          <w:rFonts w:ascii="Times New Roman" w:hAnsi="Times New Roman" w:cs="Times New Roman"/>
          <w:spacing w:val="2"/>
          <w:sz w:val="28"/>
          <w:szCs w:val="28"/>
          <w:lang w:eastAsia="ru-RU"/>
        </w:rPr>
        <w:t>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A25311" w:rsidRPr="00FA0E53"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FA0E53">
        <w:rPr>
          <w:rFonts w:ascii="Times New Roman" w:hAnsi="Times New Roman" w:cs="Times New Roman"/>
          <w:spacing w:val="2"/>
          <w:sz w:val="28"/>
          <w:szCs w:val="28"/>
          <w:lang w:eastAsia="ru-RU"/>
        </w:rPr>
        <w:t xml:space="preserve">2) </w:t>
      </w:r>
      <w:r w:rsidR="0089112B" w:rsidRPr="00FA0E53">
        <w:rPr>
          <w:rFonts w:ascii="Times New Roman" w:hAnsi="Times New Roman" w:cs="Times New Roman"/>
          <w:spacing w:val="2"/>
          <w:sz w:val="28"/>
          <w:szCs w:val="28"/>
          <w:lang w:eastAsia="ru-RU"/>
        </w:rPr>
        <w:t xml:space="preserve"> </w:t>
      </w:r>
      <w:r w:rsidR="0089112B" w:rsidRPr="00FA0E53">
        <w:rPr>
          <w:rFonts w:ascii="Times New Roman" w:hAnsi="Times New Roman" w:cs="Times New Roman"/>
          <w:spacing w:val="2"/>
          <w:sz w:val="28"/>
          <w:szCs w:val="28"/>
          <w:lang w:eastAsia="ru-RU"/>
        </w:rPr>
        <w:tab/>
      </w:r>
      <w:r w:rsidRPr="00FA0E53">
        <w:rPr>
          <w:rFonts w:ascii="Times New Roman" w:hAnsi="Times New Roman" w:cs="Times New Roman"/>
          <w:spacing w:val="2"/>
          <w:sz w:val="28"/>
          <w:szCs w:val="28"/>
          <w:lang w:eastAsia="ru-RU"/>
        </w:rPr>
        <w:t>представляет по запросу Отдела социально-экономического развития администрации Сосновского муниципального района сведения, необходимые для проведения мониторинга реализации муниципальной программы;</w:t>
      </w:r>
    </w:p>
    <w:p w:rsidR="00A25311" w:rsidRPr="00FA0E53"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FA0E53">
        <w:rPr>
          <w:rFonts w:ascii="Times New Roman" w:hAnsi="Times New Roman" w:cs="Times New Roman"/>
          <w:spacing w:val="2"/>
          <w:sz w:val="28"/>
          <w:szCs w:val="28"/>
          <w:lang w:eastAsia="ru-RU"/>
        </w:rPr>
        <w:t xml:space="preserve">3) </w:t>
      </w:r>
      <w:r w:rsidR="0089112B" w:rsidRPr="00FA0E53">
        <w:rPr>
          <w:rFonts w:ascii="Times New Roman" w:hAnsi="Times New Roman" w:cs="Times New Roman"/>
          <w:spacing w:val="2"/>
          <w:sz w:val="28"/>
          <w:szCs w:val="28"/>
          <w:lang w:eastAsia="ru-RU"/>
        </w:rPr>
        <w:t xml:space="preserve"> </w:t>
      </w:r>
      <w:r w:rsidR="0089112B" w:rsidRPr="00FA0E53">
        <w:rPr>
          <w:rFonts w:ascii="Times New Roman" w:hAnsi="Times New Roman" w:cs="Times New Roman"/>
          <w:spacing w:val="2"/>
          <w:sz w:val="28"/>
          <w:szCs w:val="28"/>
          <w:lang w:eastAsia="ru-RU"/>
        </w:rPr>
        <w:tab/>
      </w:r>
      <w:r w:rsidRPr="00FA0E53">
        <w:rPr>
          <w:rFonts w:ascii="Times New Roman" w:hAnsi="Times New Roman" w:cs="Times New Roman"/>
          <w:spacing w:val="2"/>
          <w:sz w:val="28"/>
          <w:szCs w:val="28"/>
          <w:lang w:eastAsia="ru-RU"/>
        </w:rPr>
        <w:t>запрашивает у соисполнителей информацию, необходимую для подготовки ответов на запросы Отдела социально-экономического развития Сосновского муниципального района;</w:t>
      </w:r>
    </w:p>
    <w:p w:rsidR="00A25311" w:rsidRPr="00FA0E53"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FA0E53">
        <w:rPr>
          <w:rFonts w:ascii="Times New Roman" w:hAnsi="Times New Roman" w:cs="Times New Roman"/>
          <w:spacing w:val="2"/>
          <w:sz w:val="28"/>
          <w:szCs w:val="28"/>
          <w:lang w:eastAsia="ru-RU"/>
        </w:rPr>
        <w:t xml:space="preserve">4) </w:t>
      </w:r>
      <w:r w:rsidR="0089112B" w:rsidRPr="00FA0E53">
        <w:rPr>
          <w:rFonts w:ascii="Times New Roman" w:hAnsi="Times New Roman" w:cs="Times New Roman"/>
          <w:spacing w:val="2"/>
          <w:sz w:val="28"/>
          <w:szCs w:val="28"/>
          <w:lang w:eastAsia="ru-RU"/>
        </w:rPr>
        <w:t xml:space="preserve"> </w:t>
      </w:r>
      <w:r w:rsidR="0089112B" w:rsidRPr="00FA0E53">
        <w:rPr>
          <w:rFonts w:ascii="Times New Roman" w:hAnsi="Times New Roman" w:cs="Times New Roman"/>
          <w:spacing w:val="2"/>
          <w:sz w:val="28"/>
          <w:szCs w:val="28"/>
          <w:lang w:eastAsia="ru-RU"/>
        </w:rPr>
        <w:tab/>
      </w:r>
      <w:r w:rsidRPr="00FA0E53">
        <w:rPr>
          <w:rFonts w:ascii="Times New Roman" w:hAnsi="Times New Roman" w:cs="Times New Roman"/>
          <w:spacing w:val="2"/>
          <w:sz w:val="28"/>
          <w:szCs w:val="28"/>
          <w:lang w:eastAsia="ru-RU"/>
        </w:rPr>
        <w:t>проводит оценку эффективности мероприятий, осуществляемых соисполнителями;</w:t>
      </w:r>
    </w:p>
    <w:p w:rsidR="00A25311" w:rsidRPr="00FA0E53"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FA0E53">
        <w:rPr>
          <w:rFonts w:ascii="Times New Roman" w:hAnsi="Times New Roman" w:cs="Times New Roman"/>
          <w:spacing w:val="2"/>
          <w:sz w:val="28"/>
          <w:szCs w:val="28"/>
          <w:lang w:eastAsia="ru-RU"/>
        </w:rPr>
        <w:t xml:space="preserve">5) </w:t>
      </w:r>
      <w:r w:rsidR="0089112B" w:rsidRPr="00FA0E53">
        <w:rPr>
          <w:rFonts w:ascii="Times New Roman" w:hAnsi="Times New Roman" w:cs="Times New Roman"/>
          <w:spacing w:val="2"/>
          <w:sz w:val="28"/>
          <w:szCs w:val="28"/>
          <w:lang w:eastAsia="ru-RU"/>
        </w:rPr>
        <w:t xml:space="preserve"> </w:t>
      </w:r>
      <w:r w:rsidR="0089112B" w:rsidRPr="00FA0E53">
        <w:rPr>
          <w:rFonts w:ascii="Times New Roman" w:hAnsi="Times New Roman" w:cs="Times New Roman"/>
          <w:spacing w:val="2"/>
          <w:sz w:val="28"/>
          <w:szCs w:val="28"/>
          <w:lang w:eastAsia="ru-RU"/>
        </w:rPr>
        <w:tab/>
      </w:r>
      <w:r w:rsidRPr="00FA0E53">
        <w:rPr>
          <w:rFonts w:ascii="Times New Roman" w:hAnsi="Times New Roman" w:cs="Times New Roman"/>
          <w:spacing w:val="2"/>
          <w:sz w:val="28"/>
          <w:szCs w:val="28"/>
          <w:lang w:eastAsia="ru-RU"/>
        </w:rPr>
        <w:t>запрашивает у соисполнителей информацию, необходимую для подготовки годового отчета;</w:t>
      </w:r>
    </w:p>
    <w:p w:rsidR="00A25311" w:rsidRPr="00FA0E53"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FA0E53">
        <w:rPr>
          <w:rFonts w:ascii="Times New Roman" w:hAnsi="Times New Roman" w:cs="Times New Roman"/>
          <w:spacing w:val="2"/>
          <w:sz w:val="28"/>
          <w:szCs w:val="28"/>
          <w:lang w:eastAsia="ru-RU"/>
        </w:rPr>
        <w:t>6)</w:t>
      </w:r>
      <w:r w:rsidR="0089112B" w:rsidRPr="00FA0E53">
        <w:rPr>
          <w:rFonts w:ascii="Times New Roman" w:hAnsi="Times New Roman" w:cs="Times New Roman"/>
          <w:spacing w:val="2"/>
          <w:sz w:val="28"/>
          <w:szCs w:val="28"/>
          <w:lang w:eastAsia="ru-RU"/>
        </w:rPr>
        <w:t xml:space="preserve"> </w:t>
      </w:r>
      <w:r w:rsidR="0089112B" w:rsidRPr="00FA0E53">
        <w:rPr>
          <w:rFonts w:ascii="Times New Roman" w:hAnsi="Times New Roman" w:cs="Times New Roman"/>
          <w:spacing w:val="2"/>
          <w:sz w:val="28"/>
          <w:szCs w:val="28"/>
          <w:lang w:eastAsia="ru-RU"/>
        </w:rPr>
        <w:tab/>
      </w:r>
      <w:r w:rsidRPr="00FA0E53">
        <w:rPr>
          <w:rFonts w:ascii="Times New Roman" w:hAnsi="Times New Roman" w:cs="Times New Roman"/>
          <w:spacing w:val="2"/>
          <w:sz w:val="28"/>
          <w:szCs w:val="28"/>
          <w:lang w:eastAsia="ru-RU"/>
        </w:rPr>
        <w:t xml:space="preserve">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за отчетным;</w:t>
      </w:r>
    </w:p>
    <w:p w:rsidR="00A25311" w:rsidRPr="00261DE9"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FA0E53">
        <w:rPr>
          <w:rFonts w:ascii="Times New Roman" w:hAnsi="Times New Roman" w:cs="Times New Roman"/>
          <w:spacing w:val="2"/>
          <w:sz w:val="28"/>
          <w:szCs w:val="28"/>
          <w:lang w:eastAsia="ru-RU"/>
        </w:rPr>
        <w:t>7)</w:t>
      </w:r>
      <w:r w:rsidR="0089112B" w:rsidRPr="00FA0E53">
        <w:rPr>
          <w:rFonts w:ascii="Times New Roman" w:hAnsi="Times New Roman" w:cs="Times New Roman"/>
          <w:spacing w:val="2"/>
          <w:sz w:val="28"/>
          <w:szCs w:val="28"/>
          <w:lang w:eastAsia="ru-RU"/>
        </w:rPr>
        <w:t xml:space="preserve"> </w:t>
      </w:r>
      <w:r w:rsidR="0089112B" w:rsidRPr="00FA0E53">
        <w:rPr>
          <w:rFonts w:ascii="Times New Roman" w:hAnsi="Times New Roman" w:cs="Times New Roman"/>
          <w:spacing w:val="2"/>
          <w:sz w:val="28"/>
          <w:szCs w:val="28"/>
          <w:lang w:eastAsia="ru-RU"/>
        </w:rPr>
        <w:tab/>
      </w:r>
      <w:r w:rsidRPr="00FA0E53">
        <w:rPr>
          <w:rFonts w:ascii="Times New Roman" w:hAnsi="Times New Roman" w:cs="Times New Roman"/>
          <w:spacing w:val="2"/>
          <w:sz w:val="28"/>
          <w:szCs w:val="28"/>
          <w:lang w:eastAsia="ru-RU"/>
        </w:rPr>
        <w:t xml:space="preserve"> ежегодно, не позднее 1 декабря текущего</w:t>
      </w:r>
      <w:r w:rsidRPr="00261DE9">
        <w:rPr>
          <w:rFonts w:ascii="Times New Roman" w:hAnsi="Times New Roman" w:cs="Times New Roman"/>
          <w:spacing w:val="2"/>
          <w:sz w:val="28"/>
          <w:szCs w:val="28"/>
          <w:lang w:eastAsia="ru-RU"/>
        </w:rPr>
        <w:t xml:space="preserve"> финансового года, утверждает план реализации муниципальной программы на последующие годы и направляет его в Отдел социально- экономического развития Сосновского муниципального района;</w:t>
      </w:r>
    </w:p>
    <w:p w:rsidR="00A25311" w:rsidRPr="00261DE9"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261DE9">
        <w:rPr>
          <w:rFonts w:ascii="Times New Roman" w:hAnsi="Times New Roman" w:cs="Times New Roman"/>
          <w:spacing w:val="2"/>
          <w:sz w:val="28"/>
          <w:szCs w:val="28"/>
          <w:lang w:eastAsia="ru-RU"/>
        </w:rPr>
        <w:t xml:space="preserve">8) </w:t>
      </w:r>
      <w:r w:rsidR="0089112B" w:rsidRPr="00261DE9">
        <w:rPr>
          <w:rFonts w:ascii="Times New Roman" w:hAnsi="Times New Roman" w:cs="Times New Roman"/>
          <w:spacing w:val="2"/>
          <w:sz w:val="28"/>
          <w:szCs w:val="28"/>
          <w:lang w:eastAsia="ru-RU"/>
        </w:rPr>
        <w:t xml:space="preserve"> </w:t>
      </w:r>
      <w:r w:rsidR="0089112B" w:rsidRPr="00261DE9">
        <w:rPr>
          <w:rFonts w:ascii="Times New Roman" w:hAnsi="Times New Roman" w:cs="Times New Roman"/>
          <w:spacing w:val="2"/>
          <w:sz w:val="28"/>
          <w:szCs w:val="28"/>
          <w:lang w:eastAsia="ru-RU"/>
        </w:rPr>
        <w:tab/>
      </w:r>
      <w:r w:rsidRPr="00261DE9">
        <w:rPr>
          <w:rFonts w:ascii="Times New Roman" w:hAnsi="Times New Roman" w:cs="Times New Roman"/>
          <w:spacing w:val="2"/>
          <w:sz w:val="28"/>
          <w:szCs w:val="28"/>
          <w:lang w:eastAsia="ru-RU"/>
        </w:rPr>
        <w:t>организует размещение на своем официальном сайте в сети Интернет годового отчета.</w:t>
      </w:r>
    </w:p>
    <w:p w:rsidR="00A25311" w:rsidRPr="00261DE9"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261DE9">
        <w:rPr>
          <w:rFonts w:ascii="Times New Roman" w:hAnsi="Times New Roman" w:cs="Times New Roman"/>
          <w:spacing w:val="2"/>
          <w:sz w:val="28"/>
          <w:szCs w:val="28"/>
          <w:lang w:eastAsia="ru-RU"/>
        </w:rPr>
        <w:t>Соисполнители государственной программы:</w:t>
      </w:r>
    </w:p>
    <w:p w:rsidR="00A25311" w:rsidRPr="00261DE9"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261DE9">
        <w:rPr>
          <w:rFonts w:ascii="Times New Roman" w:hAnsi="Times New Roman" w:cs="Times New Roman"/>
          <w:spacing w:val="2"/>
          <w:sz w:val="28"/>
          <w:szCs w:val="28"/>
          <w:lang w:eastAsia="ru-RU"/>
        </w:rPr>
        <w:t xml:space="preserve">1) </w:t>
      </w:r>
      <w:r w:rsidR="0089112B" w:rsidRPr="00261DE9">
        <w:rPr>
          <w:rFonts w:ascii="Times New Roman" w:hAnsi="Times New Roman" w:cs="Times New Roman"/>
          <w:spacing w:val="2"/>
          <w:sz w:val="28"/>
          <w:szCs w:val="28"/>
          <w:lang w:eastAsia="ru-RU"/>
        </w:rPr>
        <w:t xml:space="preserve"> </w:t>
      </w:r>
      <w:r w:rsidR="0089112B" w:rsidRPr="00261DE9">
        <w:rPr>
          <w:rFonts w:ascii="Times New Roman" w:hAnsi="Times New Roman" w:cs="Times New Roman"/>
          <w:spacing w:val="2"/>
          <w:sz w:val="28"/>
          <w:szCs w:val="28"/>
          <w:lang w:eastAsia="ru-RU"/>
        </w:rPr>
        <w:tab/>
      </w:r>
      <w:r w:rsidRPr="00261DE9">
        <w:rPr>
          <w:rFonts w:ascii="Times New Roman" w:hAnsi="Times New Roman" w:cs="Times New Roman"/>
          <w:spacing w:val="2"/>
          <w:sz w:val="28"/>
          <w:szCs w:val="28"/>
          <w:lang w:eastAsia="ru-RU"/>
        </w:rPr>
        <w:t>осуществляют реализацию мероприятий муниципальной программы, в отношении которых они являются соисполнителями;</w:t>
      </w:r>
    </w:p>
    <w:p w:rsidR="00A25311" w:rsidRPr="00261DE9"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261DE9">
        <w:rPr>
          <w:rFonts w:ascii="Times New Roman" w:hAnsi="Times New Roman" w:cs="Times New Roman"/>
          <w:spacing w:val="2"/>
          <w:sz w:val="28"/>
          <w:szCs w:val="28"/>
          <w:lang w:eastAsia="ru-RU"/>
        </w:rPr>
        <w:t xml:space="preserve">2) </w:t>
      </w:r>
      <w:r w:rsidR="0089112B" w:rsidRPr="00261DE9">
        <w:rPr>
          <w:rFonts w:ascii="Times New Roman" w:hAnsi="Times New Roman" w:cs="Times New Roman"/>
          <w:spacing w:val="2"/>
          <w:sz w:val="28"/>
          <w:szCs w:val="28"/>
          <w:lang w:eastAsia="ru-RU"/>
        </w:rPr>
        <w:t xml:space="preserve"> </w:t>
      </w:r>
      <w:r w:rsidR="0089112B" w:rsidRPr="00261DE9">
        <w:rPr>
          <w:rFonts w:ascii="Times New Roman" w:hAnsi="Times New Roman" w:cs="Times New Roman"/>
          <w:spacing w:val="2"/>
          <w:sz w:val="28"/>
          <w:szCs w:val="28"/>
          <w:lang w:eastAsia="ru-RU"/>
        </w:rPr>
        <w:tab/>
      </w:r>
      <w:r w:rsidRPr="00261DE9">
        <w:rPr>
          <w:rFonts w:ascii="Times New Roman" w:hAnsi="Times New Roman" w:cs="Times New Roman"/>
          <w:spacing w:val="2"/>
          <w:sz w:val="28"/>
          <w:szCs w:val="28"/>
          <w:lang w:eastAsia="ru-RU"/>
        </w:rPr>
        <w:t>представляют в установленный срок ответственному исполнителю необходимую информацию для подготовки ответов на запросы Отдела социально-экономического развития Сосновского муниципального района, а также отчет о ходе реализации мероприятий муниципальной программы;</w:t>
      </w:r>
    </w:p>
    <w:p w:rsidR="00A25311" w:rsidRPr="00261DE9"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261DE9">
        <w:rPr>
          <w:rFonts w:ascii="Times New Roman" w:hAnsi="Times New Roman" w:cs="Times New Roman"/>
          <w:spacing w:val="2"/>
          <w:sz w:val="28"/>
          <w:szCs w:val="28"/>
          <w:lang w:eastAsia="ru-RU"/>
        </w:rPr>
        <w:t>3)</w:t>
      </w:r>
      <w:r w:rsidR="0089112B" w:rsidRPr="00261DE9">
        <w:rPr>
          <w:rFonts w:ascii="Times New Roman" w:hAnsi="Times New Roman" w:cs="Times New Roman"/>
          <w:spacing w:val="2"/>
          <w:sz w:val="28"/>
          <w:szCs w:val="28"/>
          <w:lang w:eastAsia="ru-RU"/>
        </w:rPr>
        <w:t xml:space="preserve"> </w:t>
      </w:r>
      <w:r w:rsidR="0089112B" w:rsidRPr="00261DE9">
        <w:rPr>
          <w:rFonts w:ascii="Times New Roman" w:hAnsi="Times New Roman" w:cs="Times New Roman"/>
          <w:spacing w:val="2"/>
          <w:sz w:val="28"/>
          <w:szCs w:val="28"/>
          <w:lang w:eastAsia="ru-RU"/>
        </w:rPr>
        <w:tab/>
      </w:r>
      <w:r w:rsidRPr="00261DE9">
        <w:rPr>
          <w:rFonts w:ascii="Times New Roman" w:hAnsi="Times New Roman" w:cs="Times New Roman"/>
          <w:spacing w:val="2"/>
          <w:sz w:val="28"/>
          <w:szCs w:val="28"/>
          <w:lang w:eastAsia="ru-RU"/>
        </w:rPr>
        <w:t xml:space="preserve"> представляют ответственному исполнителю информацию, необходимую для подготовки годового отчета;</w:t>
      </w:r>
    </w:p>
    <w:p w:rsidR="00A25311" w:rsidRPr="00261DE9"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261DE9">
        <w:rPr>
          <w:rFonts w:ascii="Times New Roman" w:hAnsi="Times New Roman" w:cs="Times New Roman"/>
          <w:spacing w:val="2"/>
          <w:sz w:val="28"/>
          <w:szCs w:val="28"/>
          <w:lang w:eastAsia="ru-RU"/>
        </w:rPr>
        <w:t>4)</w:t>
      </w:r>
      <w:r w:rsidR="0089112B" w:rsidRPr="00261DE9">
        <w:rPr>
          <w:rFonts w:ascii="Times New Roman" w:hAnsi="Times New Roman" w:cs="Times New Roman"/>
          <w:spacing w:val="2"/>
          <w:sz w:val="28"/>
          <w:szCs w:val="28"/>
          <w:lang w:eastAsia="ru-RU"/>
        </w:rPr>
        <w:t xml:space="preserve"> </w:t>
      </w:r>
      <w:r w:rsidR="0089112B" w:rsidRPr="00261DE9">
        <w:rPr>
          <w:rFonts w:ascii="Times New Roman" w:hAnsi="Times New Roman" w:cs="Times New Roman"/>
          <w:spacing w:val="2"/>
          <w:sz w:val="28"/>
          <w:szCs w:val="28"/>
          <w:lang w:eastAsia="ru-RU"/>
        </w:rPr>
        <w:tab/>
      </w:r>
      <w:r w:rsidRPr="00261DE9">
        <w:rPr>
          <w:rFonts w:ascii="Times New Roman" w:hAnsi="Times New Roman" w:cs="Times New Roman"/>
          <w:spacing w:val="2"/>
          <w:sz w:val="28"/>
          <w:szCs w:val="28"/>
          <w:lang w:eastAsia="ru-RU"/>
        </w:rPr>
        <w:t xml:space="preserve"> по запросу представляют ответственному исполнителю копии актов выполнения работ и иных документов, подтверждающих исполнение </w:t>
      </w:r>
      <w:r w:rsidRPr="00261DE9">
        <w:rPr>
          <w:rFonts w:ascii="Times New Roman" w:hAnsi="Times New Roman" w:cs="Times New Roman"/>
          <w:spacing w:val="2"/>
          <w:sz w:val="28"/>
          <w:szCs w:val="28"/>
          <w:lang w:eastAsia="ru-RU"/>
        </w:rPr>
        <w:lastRenderedPageBreak/>
        <w:t>обязательств по заключенным муниципальным контрактам в рамках реализации мероприятий муниципальной программы.</w:t>
      </w:r>
    </w:p>
    <w:p w:rsidR="00A25311" w:rsidRPr="00261DE9"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261DE9">
        <w:rPr>
          <w:rFonts w:ascii="Times New Roman" w:hAnsi="Times New Roman" w:cs="Times New Roman"/>
          <w:spacing w:val="2"/>
          <w:sz w:val="28"/>
          <w:szCs w:val="28"/>
          <w:lang w:eastAsia="ru-RU"/>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A25311" w:rsidRPr="00261DE9"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261DE9">
        <w:rPr>
          <w:rFonts w:ascii="Times New Roman" w:hAnsi="Times New Roman" w:cs="Times New Roman"/>
          <w:spacing w:val="2"/>
          <w:sz w:val="28"/>
          <w:szCs w:val="28"/>
          <w:lang w:eastAsia="ru-RU"/>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Финансовый отдел администрации Сосновского муниципального района.</w:t>
      </w:r>
    </w:p>
    <w:p w:rsidR="00A25311" w:rsidRPr="00261DE9" w:rsidRDefault="00A25311" w:rsidP="00A25311">
      <w:pPr>
        <w:pStyle w:val="1"/>
        <w:spacing w:before="0" w:after="0"/>
        <w:ind w:firstLine="709"/>
        <w:jc w:val="both"/>
        <w:rPr>
          <w:rFonts w:ascii="Times New Roman" w:hAnsi="Times New Roman" w:cs="Times New Roman"/>
          <w:b w:val="0"/>
          <w:color w:val="auto"/>
          <w:sz w:val="28"/>
          <w:szCs w:val="28"/>
        </w:rPr>
      </w:pPr>
      <w:r w:rsidRPr="00261DE9">
        <w:rPr>
          <w:rFonts w:ascii="Times New Roman" w:hAnsi="Times New Roman" w:cs="Times New Roman"/>
          <w:b w:val="0"/>
          <w:color w:val="auto"/>
          <w:sz w:val="28"/>
          <w:szCs w:val="28"/>
        </w:rPr>
        <w:t xml:space="preserve">путем предоставления субвенций органам местного самоуправления муниципальных образований Челябинской области на осуществление переданных государственных полномочий в соответствии с законами Челябинской области </w:t>
      </w:r>
      <w:hyperlink r:id="rId25" w:history="1">
        <w:r w:rsidRPr="00261DE9">
          <w:rPr>
            <w:rFonts w:ascii="Times New Roman" w:hAnsi="Times New Roman" w:cs="Times New Roman"/>
            <w:b w:val="0"/>
            <w:color w:val="auto"/>
            <w:sz w:val="28"/>
            <w:szCs w:val="28"/>
          </w:rPr>
          <w:t>от 24.11.2005 г. № 430-ЗО</w:t>
        </w:r>
      </w:hyperlink>
      <w:r w:rsidRPr="00261DE9">
        <w:rPr>
          <w:rFonts w:ascii="Times New Roman" w:hAnsi="Times New Roman" w:cs="Times New Roman"/>
          <w:b w:val="0"/>
          <w:color w:val="auto"/>
          <w:sz w:val="28"/>
          <w:szCs w:val="28"/>
        </w:rPr>
        <w:t xml:space="preserve"> «О наделении органов местного самоуправления государственными полномочиями по социальной поддержке отдельных категорий граждан», </w:t>
      </w:r>
      <w:hyperlink r:id="rId26" w:history="1">
        <w:r w:rsidRPr="00261DE9">
          <w:rPr>
            <w:rFonts w:ascii="Times New Roman" w:hAnsi="Times New Roman" w:cs="Times New Roman"/>
            <w:b w:val="0"/>
            <w:color w:val="auto"/>
            <w:sz w:val="28"/>
            <w:szCs w:val="28"/>
          </w:rPr>
          <w:t>от 22.12.2005 г. № 441-ЗО</w:t>
        </w:r>
      </w:hyperlink>
      <w:r w:rsidRPr="00261DE9">
        <w:rPr>
          <w:rFonts w:ascii="Times New Roman" w:hAnsi="Times New Roman" w:cs="Times New Roman"/>
          <w:b w:val="0"/>
          <w:color w:val="auto"/>
          <w:sz w:val="28"/>
          <w:szCs w:val="28"/>
        </w:rPr>
        <w:t xml:space="preserve">              «О наделении органов местного самоуправления отдельными государственными полномочиями по социальному обслуживанию граждан и профилактике безнадзорности и правонарушений несовершеннолетних», от 22.12.2005 г. №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 от 27.09.2007 г. №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p>
    <w:p w:rsidR="00A25311" w:rsidRPr="00261DE9" w:rsidRDefault="00A25311" w:rsidP="00A25311">
      <w:pPr>
        <w:autoSpaceDE w:val="0"/>
        <w:autoSpaceDN w:val="0"/>
        <w:adjustRightInd w:val="0"/>
        <w:spacing w:after="0" w:line="240" w:lineRule="auto"/>
        <w:ind w:firstLine="709"/>
        <w:jc w:val="both"/>
        <w:rPr>
          <w:rFonts w:ascii="Times New Roman" w:hAnsi="Times New Roman" w:cs="Times New Roman"/>
          <w:sz w:val="28"/>
          <w:szCs w:val="28"/>
        </w:rPr>
      </w:pPr>
      <w:r w:rsidRPr="00261DE9">
        <w:rPr>
          <w:rFonts w:ascii="Times New Roman" w:hAnsi="Times New Roman" w:cs="Times New Roman"/>
          <w:sz w:val="28"/>
          <w:szCs w:val="28"/>
        </w:rPr>
        <w:t>путем осуществления денежных выплат отдельным категориям граждан;</w:t>
      </w:r>
    </w:p>
    <w:p w:rsidR="00A25311" w:rsidRPr="00261DE9" w:rsidRDefault="00A25311" w:rsidP="00A25311">
      <w:pPr>
        <w:autoSpaceDE w:val="0"/>
        <w:autoSpaceDN w:val="0"/>
        <w:adjustRightInd w:val="0"/>
        <w:spacing w:after="0" w:line="240" w:lineRule="auto"/>
        <w:ind w:firstLine="709"/>
        <w:jc w:val="both"/>
        <w:rPr>
          <w:rFonts w:ascii="Times New Roman" w:hAnsi="Times New Roman" w:cs="Times New Roman"/>
          <w:sz w:val="28"/>
          <w:szCs w:val="28"/>
        </w:rPr>
      </w:pPr>
      <w:r w:rsidRPr="00261DE9">
        <w:rPr>
          <w:rFonts w:ascii="Times New Roman" w:hAnsi="Times New Roman" w:cs="Times New Roman"/>
          <w:sz w:val="28"/>
          <w:szCs w:val="28"/>
        </w:rPr>
        <w:t>путем осуществления Управлением полномочий по исполнению публичных обязательств перед физическим лицом, подлежащих исполнению в денежной форме;</w:t>
      </w:r>
    </w:p>
    <w:p w:rsidR="00A25311" w:rsidRPr="00261DE9"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261DE9">
        <w:rPr>
          <w:rFonts w:ascii="Times New Roman" w:hAnsi="Times New Roman" w:cs="Times New Roman"/>
          <w:sz w:val="28"/>
          <w:szCs w:val="28"/>
        </w:rPr>
        <w:t>на основе смет расходов казенных учреждений, утвержденных УСЗН;</w:t>
      </w:r>
    </w:p>
    <w:p w:rsidR="00A25311" w:rsidRPr="00261DE9"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261DE9">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A25311" w:rsidRPr="00261DE9"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261DE9">
        <w:rPr>
          <w:rFonts w:ascii="Times New Roman" w:hAnsi="Times New Roman" w:cs="Times New Roman"/>
          <w:sz w:val="28"/>
          <w:szCs w:val="28"/>
        </w:rPr>
        <w:t>путем осуществления бюджетными учреждениями полномочий органов исполнительной власти Челябинской области по исполнению публичных обязательств перед физическим лицом, подлежащих исполнению в денежной форме, в порядке, установленном Правительством Челябинской области;</w:t>
      </w:r>
    </w:p>
    <w:p w:rsidR="00A25311" w:rsidRPr="00261DE9" w:rsidRDefault="00A25311" w:rsidP="00A25311">
      <w:pPr>
        <w:autoSpaceDE w:val="0"/>
        <w:autoSpaceDN w:val="0"/>
        <w:adjustRightInd w:val="0"/>
        <w:spacing w:after="0" w:line="240" w:lineRule="auto"/>
        <w:ind w:firstLine="709"/>
        <w:jc w:val="both"/>
        <w:rPr>
          <w:rFonts w:ascii="Times New Roman" w:hAnsi="Times New Roman" w:cs="Times New Roman"/>
          <w:sz w:val="28"/>
          <w:szCs w:val="28"/>
        </w:rPr>
      </w:pPr>
      <w:r w:rsidRPr="00261DE9">
        <w:rPr>
          <w:rFonts w:ascii="Times New Roman" w:hAnsi="Times New Roman" w:cs="Times New Roman"/>
          <w:sz w:val="28"/>
          <w:szCs w:val="28"/>
        </w:rPr>
        <w:t xml:space="preserve">Бюджетные средства для реализации муниципальной 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w:t>
      </w:r>
      <w:r w:rsidRPr="00261DE9">
        <w:rPr>
          <w:rFonts w:ascii="Times New Roman" w:hAnsi="Times New Roman" w:cs="Times New Roman"/>
          <w:sz w:val="28"/>
          <w:szCs w:val="28"/>
        </w:rPr>
        <w:lastRenderedPageBreak/>
        <w:t>плановый период, доведенных лимитов бюджетных обязательств и предельных объемов финансирования.</w:t>
      </w:r>
    </w:p>
    <w:p w:rsidR="00A25311" w:rsidRPr="00261DE9"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261DE9">
        <w:rPr>
          <w:rFonts w:ascii="Times New Roman" w:hAnsi="Times New Roman" w:cs="Times New Roman"/>
          <w:sz w:val="28"/>
          <w:szCs w:val="28"/>
        </w:rPr>
        <w:t>Публичность обеспечивается посредством размещения ответственным исполнителем информации о ходе реализации муниципальной программы в сети Интернет.</w:t>
      </w:r>
    </w:p>
    <w:p w:rsidR="00A25311" w:rsidRPr="00261DE9" w:rsidRDefault="00A25311" w:rsidP="00FA1C51">
      <w:pPr>
        <w:shd w:val="clear" w:color="auto" w:fill="FFFFFF"/>
        <w:spacing w:after="0" w:line="315" w:lineRule="atLeast"/>
        <w:jc w:val="center"/>
        <w:textAlignment w:val="baseline"/>
        <w:rPr>
          <w:rFonts w:ascii="Times New Roman" w:hAnsi="Times New Roman" w:cs="Times New Roman"/>
          <w:sz w:val="28"/>
          <w:szCs w:val="28"/>
        </w:rPr>
      </w:pPr>
      <w:r w:rsidRPr="00261DE9">
        <w:rPr>
          <w:rFonts w:ascii="Times New Roman" w:hAnsi="Times New Roman" w:cs="Times New Roman"/>
          <w:spacing w:val="2"/>
          <w:sz w:val="28"/>
          <w:szCs w:val="28"/>
          <w:lang w:eastAsia="ru-RU"/>
        </w:rPr>
        <w:br/>
      </w:r>
      <w:r w:rsidRPr="00261DE9">
        <w:rPr>
          <w:rFonts w:ascii="Times New Roman" w:hAnsi="Times New Roman" w:cs="Times New Roman"/>
          <w:sz w:val="28"/>
          <w:szCs w:val="28"/>
        </w:rPr>
        <w:t>Раздел VII. ОЖИДАЕМЫЕ РЕЗУЛЬТАТЫ РЕАЛИЗАЦИИ</w:t>
      </w:r>
    </w:p>
    <w:p w:rsidR="00A25311" w:rsidRPr="00261DE9" w:rsidRDefault="00A25311" w:rsidP="00FA1C51">
      <w:pPr>
        <w:spacing w:after="0" w:line="240" w:lineRule="auto"/>
        <w:jc w:val="center"/>
        <w:rPr>
          <w:rFonts w:ascii="Times New Roman" w:hAnsi="Times New Roman" w:cs="Times New Roman"/>
          <w:sz w:val="28"/>
          <w:szCs w:val="28"/>
        </w:rPr>
      </w:pPr>
      <w:r w:rsidRPr="00261DE9">
        <w:rPr>
          <w:rFonts w:ascii="Times New Roman" w:hAnsi="Times New Roman" w:cs="Times New Roman"/>
          <w:sz w:val="28"/>
          <w:szCs w:val="28"/>
        </w:rPr>
        <w:t>ПОДПРОГРАММЫ</w:t>
      </w:r>
    </w:p>
    <w:p w:rsidR="00A25311" w:rsidRPr="00261DE9" w:rsidRDefault="008E3095" w:rsidP="008E3095">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261DE9">
        <w:rPr>
          <w:rFonts w:ascii="Times New Roman" w:hAnsi="Times New Roman" w:cs="Times New Roman"/>
          <w:spacing w:val="2"/>
          <w:sz w:val="28"/>
          <w:szCs w:val="28"/>
          <w:lang w:eastAsia="ru-RU"/>
        </w:rPr>
        <w:t xml:space="preserve"> </w:t>
      </w:r>
      <w:r w:rsidRPr="00261DE9">
        <w:rPr>
          <w:rFonts w:ascii="Times New Roman" w:hAnsi="Times New Roman" w:cs="Times New Roman"/>
          <w:spacing w:val="2"/>
          <w:sz w:val="28"/>
          <w:szCs w:val="28"/>
          <w:lang w:eastAsia="ru-RU"/>
        </w:rPr>
        <w:tab/>
      </w:r>
      <w:r w:rsidR="00A25311" w:rsidRPr="00261DE9">
        <w:rPr>
          <w:rFonts w:ascii="Times New Roman" w:hAnsi="Times New Roman" w:cs="Times New Roman"/>
          <w:spacing w:val="2"/>
          <w:sz w:val="28"/>
          <w:szCs w:val="28"/>
          <w:lang w:eastAsia="ru-RU"/>
        </w:rPr>
        <w:t>Оценка результатов и социально-экономической эффективности подпрограммы будет проводиться на основе системы целевых показателей (индикаторов) непосредственного результата.</w:t>
      </w:r>
      <w:r w:rsidR="00A25311" w:rsidRPr="00261DE9">
        <w:rPr>
          <w:rFonts w:ascii="Times New Roman" w:hAnsi="Times New Roman" w:cs="Times New Roman"/>
          <w:spacing w:val="2"/>
          <w:sz w:val="28"/>
          <w:szCs w:val="28"/>
          <w:lang w:eastAsia="ru-RU"/>
        </w:rPr>
        <w:br/>
      </w:r>
      <w:r w:rsidR="00A25311" w:rsidRPr="00261DE9">
        <w:rPr>
          <w:rFonts w:ascii="Times New Roman" w:hAnsi="Times New Roman" w:cs="Times New Roman"/>
          <w:spacing w:val="2"/>
          <w:sz w:val="28"/>
          <w:szCs w:val="28"/>
          <w:lang w:eastAsia="ru-RU"/>
        </w:rPr>
        <w:br/>
      </w:r>
      <w:r w:rsidRPr="00261DE9">
        <w:rPr>
          <w:rFonts w:ascii="Times New Roman" w:hAnsi="Times New Roman" w:cs="Times New Roman"/>
          <w:spacing w:val="2"/>
          <w:sz w:val="28"/>
          <w:szCs w:val="28"/>
          <w:lang w:eastAsia="ru-RU"/>
        </w:rPr>
        <w:t xml:space="preserve"> </w:t>
      </w:r>
      <w:r w:rsidRPr="00261DE9">
        <w:rPr>
          <w:rFonts w:ascii="Times New Roman" w:hAnsi="Times New Roman" w:cs="Times New Roman"/>
          <w:spacing w:val="2"/>
          <w:sz w:val="28"/>
          <w:szCs w:val="28"/>
          <w:lang w:eastAsia="ru-RU"/>
        </w:rPr>
        <w:tab/>
      </w:r>
      <w:r w:rsidR="00A25311" w:rsidRPr="00261DE9">
        <w:rPr>
          <w:rFonts w:ascii="Times New Roman" w:hAnsi="Times New Roman" w:cs="Times New Roman"/>
          <w:spacing w:val="2"/>
          <w:sz w:val="28"/>
          <w:szCs w:val="28"/>
          <w:lang w:eastAsia="ru-RU"/>
        </w:rPr>
        <w:t xml:space="preserve">В результате реализации подпрограммы в 2018 году планируется </w:t>
      </w:r>
      <w:r w:rsidR="008A0C29" w:rsidRPr="00261DE9">
        <w:rPr>
          <w:rFonts w:ascii="Times New Roman" w:hAnsi="Times New Roman" w:cs="Times New Roman"/>
          <w:spacing w:val="2"/>
          <w:sz w:val="28"/>
          <w:szCs w:val="28"/>
          <w:lang w:eastAsia="ru-RU"/>
        </w:rPr>
        <w:t xml:space="preserve">достичь следующих результатов: </w:t>
      </w:r>
      <w:r w:rsidR="00A25311" w:rsidRPr="00261DE9">
        <w:rPr>
          <w:rFonts w:ascii="Times New Roman" w:hAnsi="Times New Roman" w:cs="Times New Roman"/>
          <w:spacing w:val="2"/>
          <w:sz w:val="28"/>
          <w:szCs w:val="28"/>
          <w:lang w:eastAsia="ru-RU"/>
        </w:rPr>
        <w:t>охват мерами социальной поддержки более 13200  граждан из числа ветеранов, жертв политических репрессий и других категорий граждан.</w:t>
      </w:r>
    </w:p>
    <w:p w:rsidR="00A25311" w:rsidRPr="00261DE9" w:rsidRDefault="008E3095" w:rsidP="008E3095">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261DE9">
        <w:rPr>
          <w:rFonts w:ascii="Times New Roman" w:hAnsi="Times New Roman" w:cs="Times New Roman"/>
          <w:spacing w:val="2"/>
          <w:sz w:val="28"/>
          <w:szCs w:val="28"/>
          <w:lang w:eastAsia="ru-RU"/>
        </w:rPr>
        <w:t xml:space="preserve"> </w:t>
      </w:r>
      <w:r w:rsidRPr="00261DE9">
        <w:rPr>
          <w:rFonts w:ascii="Times New Roman" w:hAnsi="Times New Roman" w:cs="Times New Roman"/>
          <w:spacing w:val="2"/>
          <w:sz w:val="28"/>
          <w:szCs w:val="28"/>
          <w:lang w:eastAsia="ru-RU"/>
        </w:rPr>
        <w:tab/>
      </w:r>
      <w:r w:rsidR="008A0C29" w:rsidRPr="00261DE9">
        <w:rPr>
          <w:rFonts w:ascii="Times New Roman" w:hAnsi="Times New Roman" w:cs="Times New Roman"/>
          <w:spacing w:val="2"/>
          <w:sz w:val="28"/>
          <w:szCs w:val="28"/>
          <w:lang w:eastAsia="ru-RU"/>
        </w:rPr>
        <w:t xml:space="preserve">В 2019 году: </w:t>
      </w:r>
      <w:r w:rsidR="00A25311" w:rsidRPr="00261DE9">
        <w:rPr>
          <w:rFonts w:ascii="Times New Roman" w:hAnsi="Times New Roman" w:cs="Times New Roman"/>
          <w:spacing w:val="2"/>
          <w:sz w:val="28"/>
          <w:szCs w:val="28"/>
          <w:lang w:eastAsia="ru-RU"/>
        </w:rPr>
        <w:t>охват мерами социальной поддержки более 13880  граждан из числа ветеранов, жертв политических репрессий и других категорий граждан.</w:t>
      </w:r>
    </w:p>
    <w:p w:rsidR="00A25311" w:rsidRPr="00261DE9" w:rsidRDefault="008E3095" w:rsidP="008E3095">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261DE9">
        <w:rPr>
          <w:rFonts w:ascii="Times New Roman" w:hAnsi="Times New Roman" w:cs="Times New Roman"/>
          <w:spacing w:val="2"/>
          <w:sz w:val="28"/>
          <w:szCs w:val="28"/>
          <w:lang w:eastAsia="ru-RU"/>
        </w:rPr>
        <w:t xml:space="preserve"> </w:t>
      </w:r>
      <w:r w:rsidRPr="00261DE9">
        <w:rPr>
          <w:rFonts w:ascii="Times New Roman" w:hAnsi="Times New Roman" w:cs="Times New Roman"/>
          <w:spacing w:val="2"/>
          <w:sz w:val="28"/>
          <w:szCs w:val="28"/>
          <w:lang w:eastAsia="ru-RU"/>
        </w:rPr>
        <w:tab/>
      </w:r>
      <w:r w:rsidR="008A0C29" w:rsidRPr="00261DE9">
        <w:rPr>
          <w:rFonts w:ascii="Times New Roman" w:hAnsi="Times New Roman" w:cs="Times New Roman"/>
          <w:spacing w:val="2"/>
          <w:sz w:val="28"/>
          <w:szCs w:val="28"/>
          <w:lang w:eastAsia="ru-RU"/>
        </w:rPr>
        <w:t>В 2020 году: охват мерами социальной поддержки более 14500  граждан из числа ветеранов, жертв политических репрессий и других категорий граждан</w:t>
      </w:r>
      <w:r w:rsidRPr="00261DE9">
        <w:rPr>
          <w:rFonts w:ascii="Times New Roman" w:hAnsi="Times New Roman" w:cs="Times New Roman"/>
          <w:spacing w:val="2"/>
          <w:sz w:val="28"/>
          <w:szCs w:val="28"/>
          <w:lang w:eastAsia="ru-RU"/>
        </w:rPr>
        <w:t>.</w:t>
      </w:r>
      <w:r w:rsidR="00A25311" w:rsidRPr="00261DE9">
        <w:rPr>
          <w:rFonts w:ascii="Times New Roman" w:hAnsi="Times New Roman" w:cs="Times New Roman"/>
          <w:spacing w:val="2"/>
          <w:sz w:val="28"/>
          <w:szCs w:val="28"/>
          <w:lang w:eastAsia="ru-RU"/>
        </w:rPr>
        <w:br/>
      </w:r>
    </w:p>
    <w:p w:rsidR="00A25311" w:rsidRPr="00261DE9" w:rsidRDefault="00A25311" w:rsidP="008E3095">
      <w:pPr>
        <w:spacing w:after="0" w:line="240" w:lineRule="auto"/>
        <w:jc w:val="center"/>
        <w:rPr>
          <w:rFonts w:ascii="Times New Roman" w:hAnsi="Times New Roman" w:cs="Times New Roman"/>
          <w:sz w:val="28"/>
          <w:szCs w:val="28"/>
        </w:rPr>
      </w:pPr>
      <w:r w:rsidRPr="00261DE9">
        <w:rPr>
          <w:rFonts w:ascii="Times New Roman" w:hAnsi="Times New Roman" w:cs="Times New Roman"/>
          <w:sz w:val="28"/>
          <w:szCs w:val="28"/>
        </w:rPr>
        <w:t>Раздел VIII. ФИНАНСОВО-ЭКОНОМИЧЕСКОЕ ОБОСНОВАНИЕ</w:t>
      </w:r>
    </w:p>
    <w:p w:rsidR="00A25311" w:rsidRPr="00261DE9" w:rsidRDefault="00A25311" w:rsidP="008E3095">
      <w:pPr>
        <w:spacing w:after="0" w:line="240" w:lineRule="auto"/>
        <w:jc w:val="center"/>
        <w:rPr>
          <w:rFonts w:ascii="Times New Roman" w:hAnsi="Times New Roman" w:cs="Times New Roman"/>
          <w:sz w:val="28"/>
          <w:szCs w:val="28"/>
        </w:rPr>
      </w:pPr>
      <w:r w:rsidRPr="00261DE9">
        <w:rPr>
          <w:rFonts w:ascii="Times New Roman" w:hAnsi="Times New Roman" w:cs="Times New Roman"/>
          <w:sz w:val="28"/>
          <w:szCs w:val="28"/>
        </w:rPr>
        <w:t>ПОДПРОГРАММЫ</w:t>
      </w:r>
    </w:p>
    <w:p w:rsidR="00A25311" w:rsidRPr="00261DE9" w:rsidRDefault="008E3095" w:rsidP="008E3095">
      <w:pPr>
        <w:spacing w:after="0" w:line="240" w:lineRule="auto"/>
        <w:jc w:val="both"/>
        <w:rPr>
          <w:rFonts w:ascii="Times New Roman" w:hAnsi="Times New Roman" w:cs="Times New Roman"/>
          <w:sz w:val="28"/>
          <w:szCs w:val="28"/>
        </w:rPr>
      </w:pPr>
      <w:r w:rsidRPr="00261DE9">
        <w:rPr>
          <w:rFonts w:ascii="Times New Roman" w:hAnsi="Times New Roman" w:cs="Times New Roman"/>
          <w:sz w:val="28"/>
          <w:szCs w:val="28"/>
        </w:rPr>
        <w:t xml:space="preserve"> </w:t>
      </w:r>
      <w:r w:rsidRPr="00261DE9">
        <w:rPr>
          <w:rFonts w:ascii="Times New Roman" w:hAnsi="Times New Roman" w:cs="Times New Roman"/>
          <w:sz w:val="28"/>
          <w:szCs w:val="28"/>
        </w:rPr>
        <w:tab/>
      </w:r>
      <w:r w:rsidR="00A25311" w:rsidRPr="00261DE9">
        <w:rPr>
          <w:rFonts w:ascii="Times New Roman" w:hAnsi="Times New Roman" w:cs="Times New Roman"/>
          <w:sz w:val="28"/>
          <w:szCs w:val="28"/>
        </w:rPr>
        <w:t>Финансово-экономическое обоснование подпрограммы представлено в приложении 2 к настоящей подпрограмме.</w:t>
      </w:r>
    </w:p>
    <w:p w:rsidR="00A25311" w:rsidRPr="00261DE9" w:rsidRDefault="00A25311" w:rsidP="008E3095">
      <w:pPr>
        <w:spacing w:after="0" w:line="240" w:lineRule="auto"/>
        <w:jc w:val="both"/>
        <w:rPr>
          <w:rFonts w:ascii="Times New Roman" w:hAnsi="Times New Roman" w:cs="Times New Roman"/>
          <w:sz w:val="28"/>
          <w:szCs w:val="28"/>
        </w:rPr>
      </w:pPr>
    </w:p>
    <w:p w:rsidR="00A25311" w:rsidRPr="00261DE9" w:rsidRDefault="00A25311" w:rsidP="00B00E42">
      <w:pPr>
        <w:spacing w:after="0" w:line="240" w:lineRule="auto"/>
        <w:jc w:val="center"/>
        <w:rPr>
          <w:rFonts w:ascii="Times New Roman" w:hAnsi="Times New Roman" w:cs="Times New Roman"/>
          <w:sz w:val="28"/>
          <w:szCs w:val="28"/>
        </w:rPr>
      </w:pPr>
      <w:r w:rsidRPr="00261DE9">
        <w:rPr>
          <w:rFonts w:ascii="Times New Roman" w:hAnsi="Times New Roman" w:cs="Times New Roman"/>
          <w:sz w:val="28"/>
          <w:szCs w:val="28"/>
        </w:rPr>
        <w:t>Раздел IX. МЕТОДИКА ОЦЕНКИ ЭФФЕКТИВНОСТИ</w:t>
      </w:r>
    </w:p>
    <w:p w:rsidR="00A25311" w:rsidRPr="00261DE9" w:rsidRDefault="00A25311" w:rsidP="00B00E42">
      <w:pPr>
        <w:spacing w:after="0" w:line="240" w:lineRule="auto"/>
        <w:jc w:val="center"/>
        <w:rPr>
          <w:rFonts w:ascii="Times New Roman" w:hAnsi="Times New Roman" w:cs="Times New Roman"/>
          <w:sz w:val="28"/>
          <w:szCs w:val="28"/>
        </w:rPr>
      </w:pPr>
      <w:r w:rsidRPr="00261DE9">
        <w:rPr>
          <w:rFonts w:ascii="Times New Roman" w:hAnsi="Times New Roman" w:cs="Times New Roman"/>
          <w:sz w:val="28"/>
          <w:szCs w:val="28"/>
        </w:rPr>
        <w:t>ПОДПРОГРАММЫ</w:t>
      </w:r>
    </w:p>
    <w:p w:rsidR="00A25311" w:rsidRPr="00F060F7" w:rsidRDefault="008E3095" w:rsidP="00B00E42">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261DE9">
        <w:rPr>
          <w:rFonts w:ascii="Times New Roman" w:hAnsi="Times New Roman" w:cs="Times New Roman"/>
          <w:spacing w:val="2"/>
          <w:sz w:val="28"/>
          <w:szCs w:val="28"/>
          <w:lang w:eastAsia="ru-RU"/>
        </w:rPr>
        <w:t xml:space="preserve"> </w:t>
      </w:r>
      <w:r w:rsidRPr="00261DE9">
        <w:rPr>
          <w:rFonts w:ascii="Times New Roman" w:hAnsi="Times New Roman" w:cs="Times New Roman"/>
          <w:spacing w:val="2"/>
          <w:sz w:val="28"/>
          <w:szCs w:val="28"/>
          <w:lang w:eastAsia="ru-RU"/>
        </w:rPr>
        <w:tab/>
      </w:r>
      <w:r w:rsidR="00A25311" w:rsidRPr="00261DE9">
        <w:rPr>
          <w:rFonts w:ascii="Times New Roman" w:hAnsi="Times New Roman" w:cs="Times New Roman"/>
          <w:spacing w:val="2"/>
          <w:sz w:val="28"/>
          <w:szCs w:val="28"/>
          <w:lang w:eastAsia="ru-RU"/>
        </w:rPr>
        <w:t>Методика оценки эффективности подпрограммы определяет принципы обоснования результативности и эффективности подпрограммы.</w:t>
      </w:r>
      <w:r w:rsidR="00A25311" w:rsidRPr="00261DE9">
        <w:rPr>
          <w:rFonts w:ascii="Times New Roman" w:hAnsi="Times New Roman" w:cs="Times New Roman"/>
          <w:spacing w:val="2"/>
          <w:sz w:val="28"/>
          <w:szCs w:val="28"/>
          <w:lang w:eastAsia="ru-RU"/>
        </w:rPr>
        <w:br/>
      </w:r>
      <w:r w:rsidRPr="00261DE9">
        <w:rPr>
          <w:rFonts w:ascii="Times New Roman" w:hAnsi="Times New Roman" w:cs="Times New Roman"/>
          <w:spacing w:val="2"/>
          <w:sz w:val="28"/>
          <w:szCs w:val="28"/>
          <w:lang w:eastAsia="ru-RU"/>
        </w:rPr>
        <w:t xml:space="preserve"> </w:t>
      </w:r>
      <w:r w:rsidRPr="00261DE9">
        <w:rPr>
          <w:rFonts w:ascii="Times New Roman" w:hAnsi="Times New Roman" w:cs="Times New Roman"/>
          <w:spacing w:val="2"/>
          <w:sz w:val="28"/>
          <w:szCs w:val="28"/>
          <w:lang w:eastAsia="ru-RU"/>
        </w:rPr>
        <w:tab/>
      </w:r>
      <w:r w:rsidR="00A25311" w:rsidRPr="00261DE9">
        <w:rPr>
          <w:rFonts w:ascii="Times New Roman" w:hAnsi="Times New Roman" w:cs="Times New Roman"/>
          <w:spacing w:val="2"/>
          <w:sz w:val="28"/>
          <w:szCs w:val="28"/>
          <w:lang w:eastAsia="ru-RU"/>
        </w:rPr>
        <w:t>Оценка эффективности реализации подпрограммы осуществляется в порядке, установленном Правительством Челябинской области.</w:t>
      </w:r>
      <w:r w:rsidR="00A25311" w:rsidRPr="00261DE9">
        <w:rPr>
          <w:rFonts w:ascii="Times New Roman" w:hAnsi="Times New Roman" w:cs="Times New Roman"/>
          <w:spacing w:val="2"/>
          <w:sz w:val="28"/>
          <w:szCs w:val="28"/>
          <w:lang w:eastAsia="ru-RU"/>
        </w:rPr>
        <w:br/>
      </w:r>
      <w:r w:rsidRPr="00261DE9">
        <w:rPr>
          <w:rFonts w:ascii="Times New Roman" w:hAnsi="Times New Roman" w:cs="Times New Roman"/>
          <w:spacing w:val="2"/>
          <w:sz w:val="28"/>
          <w:szCs w:val="28"/>
          <w:lang w:eastAsia="ru-RU"/>
        </w:rPr>
        <w:t xml:space="preserve"> </w:t>
      </w:r>
      <w:r w:rsidRPr="00261DE9">
        <w:rPr>
          <w:rFonts w:ascii="Times New Roman" w:hAnsi="Times New Roman" w:cs="Times New Roman"/>
          <w:spacing w:val="2"/>
          <w:sz w:val="28"/>
          <w:szCs w:val="28"/>
          <w:lang w:eastAsia="ru-RU"/>
        </w:rPr>
        <w:tab/>
      </w:r>
      <w:r w:rsidR="00A25311" w:rsidRPr="00261DE9">
        <w:rPr>
          <w:rFonts w:ascii="Times New Roman" w:hAnsi="Times New Roman" w:cs="Times New Roman"/>
          <w:spacing w:val="2"/>
          <w:sz w:val="28"/>
          <w:szCs w:val="28"/>
          <w:lang w:eastAsia="ru-RU"/>
        </w:rPr>
        <w:t>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r w:rsidR="00A25311" w:rsidRPr="00261DE9">
        <w:rPr>
          <w:rFonts w:ascii="Times New Roman" w:hAnsi="Times New Roman" w:cs="Times New Roman"/>
          <w:spacing w:val="2"/>
          <w:sz w:val="28"/>
          <w:szCs w:val="28"/>
          <w:lang w:eastAsia="ru-RU"/>
        </w:rPr>
        <w:br/>
      </w:r>
      <w:r w:rsidRPr="00261DE9">
        <w:rPr>
          <w:rFonts w:ascii="Times New Roman" w:hAnsi="Times New Roman" w:cs="Times New Roman"/>
          <w:spacing w:val="2"/>
          <w:sz w:val="28"/>
          <w:szCs w:val="28"/>
          <w:lang w:eastAsia="ru-RU"/>
        </w:rPr>
        <w:t xml:space="preserve"> </w:t>
      </w:r>
      <w:r w:rsidRPr="00261DE9">
        <w:rPr>
          <w:rFonts w:ascii="Times New Roman" w:hAnsi="Times New Roman" w:cs="Times New Roman"/>
          <w:spacing w:val="2"/>
          <w:sz w:val="28"/>
          <w:szCs w:val="28"/>
          <w:lang w:eastAsia="ru-RU"/>
        </w:rPr>
        <w:tab/>
      </w:r>
      <w:r w:rsidR="00A25311" w:rsidRPr="00261DE9">
        <w:rPr>
          <w:rFonts w:ascii="Times New Roman" w:hAnsi="Times New Roman" w:cs="Times New Roman"/>
          <w:spacing w:val="2"/>
          <w:sz w:val="28"/>
          <w:szCs w:val="28"/>
          <w:lang w:eastAsia="ru-RU"/>
        </w:rPr>
        <w:t>Расчет прогнозных значений показателей производится на основе динамики фактических значений за трехлетний период, предшествующий прогнозному.</w:t>
      </w:r>
      <w:r w:rsidR="00A25311" w:rsidRPr="00261DE9">
        <w:rPr>
          <w:rFonts w:ascii="Times New Roman" w:hAnsi="Times New Roman" w:cs="Times New Roman"/>
          <w:spacing w:val="2"/>
          <w:sz w:val="28"/>
          <w:szCs w:val="28"/>
          <w:lang w:eastAsia="ru-RU"/>
        </w:rPr>
        <w:br/>
      </w:r>
      <w:r w:rsidRPr="00F060F7">
        <w:rPr>
          <w:rFonts w:ascii="Times New Roman" w:hAnsi="Times New Roman" w:cs="Times New Roman"/>
          <w:spacing w:val="2"/>
          <w:sz w:val="28"/>
          <w:szCs w:val="28"/>
          <w:lang w:eastAsia="ru-RU"/>
        </w:rPr>
        <w:t xml:space="preserve"> </w:t>
      </w:r>
      <w:r w:rsidRPr="00F060F7">
        <w:rPr>
          <w:rFonts w:ascii="Times New Roman" w:hAnsi="Times New Roman" w:cs="Times New Roman"/>
          <w:spacing w:val="2"/>
          <w:sz w:val="28"/>
          <w:szCs w:val="28"/>
          <w:lang w:eastAsia="ru-RU"/>
        </w:rPr>
        <w:tab/>
      </w:r>
      <w:r w:rsidR="00A25311" w:rsidRPr="00F060F7">
        <w:rPr>
          <w:rFonts w:ascii="Times New Roman" w:hAnsi="Times New Roman" w:cs="Times New Roman"/>
          <w:spacing w:val="2"/>
          <w:sz w:val="28"/>
          <w:szCs w:val="28"/>
          <w:lang w:eastAsia="ru-RU"/>
        </w:rPr>
        <w:t xml:space="preserve">Прогнозные показатели указаны в разделе VII подпрограммы и </w:t>
      </w:r>
      <w:r w:rsidR="00A25311" w:rsidRPr="00F060F7">
        <w:rPr>
          <w:rFonts w:ascii="Times New Roman" w:hAnsi="Times New Roman" w:cs="Times New Roman"/>
          <w:spacing w:val="2"/>
          <w:sz w:val="28"/>
          <w:szCs w:val="28"/>
          <w:lang w:eastAsia="ru-RU"/>
        </w:rPr>
        <w:lastRenderedPageBreak/>
        <w:t>взаимосвязаны с мероприятиями подпрограммы и результатами их выполнения (таблица 2).</w:t>
      </w:r>
    </w:p>
    <w:p w:rsidR="00A25311" w:rsidRPr="00F060F7" w:rsidRDefault="00A25311" w:rsidP="00A25311">
      <w:pPr>
        <w:shd w:val="clear" w:color="auto" w:fill="FFFFFF"/>
        <w:spacing w:after="0" w:line="315" w:lineRule="atLeast"/>
        <w:jc w:val="right"/>
        <w:textAlignment w:val="baseline"/>
        <w:rPr>
          <w:rFonts w:ascii="Times New Roman" w:hAnsi="Times New Roman" w:cs="Times New Roman"/>
          <w:spacing w:val="2"/>
          <w:sz w:val="28"/>
          <w:szCs w:val="28"/>
          <w:lang w:eastAsia="ru-RU"/>
        </w:rPr>
      </w:pPr>
      <w:r w:rsidRPr="00F060F7">
        <w:rPr>
          <w:rFonts w:ascii="Times New Roman" w:hAnsi="Times New Roman" w:cs="Times New Roman"/>
          <w:spacing w:val="2"/>
          <w:sz w:val="28"/>
          <w:szCs w:val="28"/>
          <w:lang w:eastAsia="ru-RU"/>
        </w:rPr>
        <w:t>Таблица 2</w:t>
      </w:r>
    </w:p>
    <w:tbl>
      <w:tblPr>
        <w:tblW w:w="0" w:type="auto"/>
        <w:tblInd w:w="149" w:type="dxa"/>
        <w:tblCellMar>
          <w:left w:w="0" w:type="dxa"/>
          <w:right w:w="0" w:type="dxa"/>
        </w:tblCellMar>
        <w:tblLook w:val="00A0"/>
      </w:tblPr>
      <w:tblGrid>
        <w:gridCol w:w="676"/>
        <w:gridCol w:w="3357"/>
        <w:gridCol w:w="2112"/>
        <w:gridCol w:w="3494"/>
      </w:tblGrid>
      <w:tr w:rsidR="00A25311" w:rsidRPr="0034795B"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261DE9" w:rsidRDefault="00A25311" w:rsidP="00B00E42">
            <w:pPr>
              <w:spacing w:after="0" w:line="315" w:lineRule="atLeast"/>
              <w:jc w:val="center"/>
              <w:textAlignment w:val="baseline"/>
              <w:rPr>
                <w:rFonts w:ascii="Times New Roman" w:hAnsi="Times New Roman" w:cs="Times New Roman"/>
                <w:sz w:val="28"/>
                <w:szCs w:val="28"/>
                <w:lang w:eastAsia="ru-RU"/>
              </w:rPr>
            </w:pPr>
            <w:r w:rsidRPr="00261DE9">
              <w:rPr>
                <w:rFonts w:ascii="Times New Roman" w:hAnsi="Times New Roman" w:cs="Times New Roman"/>
                <w:sz w:val="28"/>
                <w:szCs w:val="28"/>
                <w:lang w:eastAsia="ru-RU"/>
              </w:rPr>
              <w:t>N п/п</w:t>
            </w:r>
          </w:p>
        </w:tc>
        <w:tc>
          <w:tcPr>
            <w:tcW w:w="3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261DE9" w:rsidRDefault="00A25311" w:rsidP="00B00E42">
            <w:pPr>
              <w:spacing w:after="0" w:line="315" w:lineRule="atLeast"/>
              <w:jc w:val="center"/>
              <w:textAlignment w:val="baseline"/>
              <w:rPr>
                <w:rFonts w:ascii="Times New Roman" w:hAnsi="Times New Roman" w:cs="Times New Roman"/>
                <w:sz w:val="28"/>
                <w:szCs w:val="28"/>
                <w:lang w:eastAsia="ru-RU"/>
              </w:rPr>
            </w:pPr>
            <w:r w:rsidRPr="00261DE9">
              <w:rPr>
                <w:rFonts w:ascii="Times New Roman" w:hAnsi="Times New Roman" w:cs="Times New Roman"/>
                <w:sz w:val="28"/>
                <w:szCs w:val="28"/>
                <w:lang w:eastAsia="ru-RU"/>
              </w:rPr>
              <w:t>Наименование направления</w:t>
            </w:r>
          </w:p>
        </w:tc>
        <w:tc>
          <w:tcPr>
            <w:tcW w:w="2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261DE9" w:rsidRDefault="00A25311" w:rsidP="00B00E42">
            <w:pPr>
              <w:spacing w:after="0" w:line="315" w:lineRule="atLeast"/>
              <w:jc w:val="center"/>
              <w:textAlignment w:val="baseline"/>
              <w:rPr>
                <w:rFonts w:ascii="Times New Roman" w:hAnsi="Times New Roman" w:cs="Times New Roman"/>
                <w:sz w:val="28"/>
                <w:szCs w:val="28"/>
                <w:lang w:eastAsia="ru-RU"/>
              </w:rPr>
            </w:pPr>
            <w:r w:rsidRPr="00261DE9">
              <w:rPr>
                <w:rFonts w:ascii="Times New Roman" w:hAnsi="Times New Roman" w:cs="Times New Roman"/>
                <w:sz w:val="28"/>
                <w:szCs w:val="28"/>
                <w:lang w:eastAsia="ru-RU"/>
              </w:rPr>
              <w:t>Ожидаемый результат выполнения</w:t>
            </w:r>
          </w:p>
        </w:tc>
        <w:tc>
          <w:tcPr>
            <w:tcW w:w="3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261DE9" w:rsidRDefault="00A25311" w:rsidP="00B00E42">
            <w:pPr>
              <w:spacing w:after="0" w:line="315" w:lineRule="atLeast"/>
              <w:jc w:val="center"/>
              <w:textAlignment w:val="baseline"/>
              <w:rPr>
                <w:rFonts w:ascii="Times New Roman" w:hAnsi="Times New Roman" w:cs="Times New Roman"/>
                <w:sz w:val="28"/>
                <w:szCs w:val="28"/>
                <w:lang w:eastAsia="ru-RU"/>
              </w:rPr>
            </w:pPr>
            <w:r w:rsidRPr="00261DE9">
              <w:rPr>
                <w:rFonts w:ascii="Times New Roman" w:hAnsi="Times New Roman" w:cs="Times New Roman"/>
                <w:sz w:val="28"/>
                <w:szCs w:val="28"/>
                <w:lang w:eastAsia="ru-RU"/>
              </w:rPr>
              <w:t>Связь с целевыми показателями (индикаторами) подпрограммы</w:t>
            </w:r>
          </w:p>
        </w:tc>
      </w:tr>
      <w:tr w:rsidR="006C12E1" w:rsidRPr="0034795B" w:rsidTr="004A7F74">
        <w:tc>
          <w:tcPr>
            <w:tcW w:w="96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12E1" w:rsidRPr="00261DE9" w:rsidRDefault="006C12E1" w:rsidP="006C12E1">
            <w:pPr>
              <w:spacing w:after="0" w:line="315" w:lineRule="atLeast"/>
              <w:textAlignment w:val="baseline"/>
              <w:rPr>
                <w:rFonts w:ascii="Times New Roman" w:hAnsi="Times New Roman" w:cs="Times New Roman"/>
                <w:sz w:val="28"/>
                <w:szCs w:val="28"/>
                <w:lang w:eastAsia="ru-RU"/>
              </w:rPr>
            </w:pPr>
            <w:r w:rsidRPr="00261DE9">
              <w:rPr>
                <w:rFonts w:ascii="Times New Roman" w:hAnsi="Times New Roman" w:cs="Times New Roman"/>
                <w:sz w:val="28"/>
                <w:szCs w:val="28"/>
                <w:lang w:eastAsia="ru-RU"/>
              </w:rPr>
              <w:t>1. Мероприятия в сфере социальной защиты отдельных категорий граждан</w:t>
            </w:r>
          </w:p>
        </w:tc>
      </w:tr>
      <w:tr w:rsidR="00A25311" w:rsidRPr="0034795B"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261DE9" w:rsidRDefault="00A25311" w:rsidP="00A25311">
            <w:pPr>
              <w:spacing w:after="0" w:line="240" w:lineRule="auto"/>
              <w:rPr>
                <w:rFonts w:ascii="Times New Roman" w:hAnsi="Times New Roman" w:cs="Times New Roman"/>
                <w:sz w:val="28"/>
                <w:szCs w:val="28"/>
                <w:lang w:eastAsia="ru-RU"/>
              </w:rPr>
            </w:pPr>
          </w:p>
        </w:tc>
        <w:tc>
          <w:tcPr>
            <w:tcW w:w="3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261DE9" w:rsidRDefault="00A25311" w:rsidP="00A25311">
            <w:pPr>
              <w:spacing w:after="0" w:line="315" w:lineRule="atLeast"/>
              <w:textAlignment w:val="baseline"/>
              <w:rPr>
                <w:rFonts w:ascii="Times New Roman" w:hAnsi="Times New Roman" w:cs="Times New Roman"/>
                <w:sz w:val="28"/>
                <w:szCs w:val="28"/>
                <w:lang w:eastAsia="ru-RU"/>
              </w:rPr>
            </w:pPr>
            <w:r w:rsidRPr="00261DE9">
              <w:rPr>
                <w:rFonts w:ascii="Times New Roman" w:hAnsi="Times New Roman" w:cs="Times New Roman"/>
                <w:sz w:val="28"/>
                <w:szCs w:val="28"/>
                <w:lang w:eastAsia="ru-RU"/>
              </w:rPr>
              <w:t>1) задача: повышение реальных доходов граждан, получающих меры социальной поддержки</w:t>
            </w:r>
          </w:p>
        </w:tc>
        <w:tc>
          <w:tcPr>
            <w:tcW w:w="2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261DE9" w:rsidRDefault="00A25311" w:rsidP="00A25311">
            <w:pPr>
              <w:spacing w:after="0" w:line="315" w:lineRule="atLeast"/>
              <w:textAlignment w:val="baseline"/>
              <w:rPr>
                <w:rFonts w:ascii="Times New Roman" w:hAnsi="Times New Roman" w:cs="Times New Roman"/>
                <w:sz w:val="28"/>
                <w:szCs w:val="28"/>
                <w:lang w:eastAsia="ru-RU"/>
              </w:rPr>
            </w:pPr>
            <w:r w:rsidRPr="00261DE9">
              <w:rPr>
                <w:rFonts w:ascii="Times New Roman" w:hAnsi="Times New Roman" w:cs="Times New Roman"/>
                <w:sz w:val="28"/>
                <w:szCs w:val="28"/>
                <w:lang w:eastAsia="ru-RU"/>
              </w:rPr>
              <w:t>повышение реальных доходов граждан пожилого возраста и иных категорий граждан</w:t>
            </w:r>
          </w:p>
        </w:tc>
        <w:tc>
          <w:tcPr>
            <w:tcW w:w="3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261DE9" w:rsidRDefault="00A25311" w:rsidP="00A25311">
            <w:pPr>
              <w:spacing w:after="0" w:line="315" w:lineRule="atLeast"/>
              <w:textAlignment w:val="baseline"/>
              <w:rPr>
                <w:rFonts w:ascii="Times New Roman" w:hAnsi="Times New Roman" w:cs="Times New Roman"/>
                <w:sz w:val="24"/>
                <w:szCs w:val="24"/>
                <w:lang w:eastAsia="ru-RU"/>
              </w:rPr>
            </w:pPr>
            <w:r w:rsidRPr="00261DE9">
              <w:rPr>
                <w:rFonts w:ascii="Times New Roman" w:hAnsi="Times New Roman" w:cs="Times New Roman"/>
                <w:sz w:val="24"/>
                <w:szCs w:val="24"/>
                <w:lang w:eastAsia="ru-RU"/>
              </w:rPr>
              <w:t>доля объема выплаченных сумм на меры социальной поддержки от объема начисленных сумм на меры социальной поддержки по состоянию на  2018, 2019</w:t>
            </w:r>
            <w:r w:rsidR="008A0C29" w:rsidRPr="00261DE9">
              <w:rPr>
                <w:rFonts w:ascii="Times New Roman" w:hAnsi="Times New Roman" w:cs="Times New Roman"/>
                <w:sz w:val="24"/>
                <w:szCs w:val="24"/>
                <w:lang w:eastAsia="ru-RU"/>
              </w:rPr>
              <w:t>,2020</w:t>
            </w:r>
            <w:r w:rsidRPr="00261DE9">
              <w:rPr>
                <w:rFonts w:ascii="Times New Roman" w:hAnsi="Times New Roman" w:cs="Times New Roman"/>
                <w:sz w:val="24"/>
                <w:szCs w:val="24"/>
                <w:lang w:eastAsia="ru-RU"/>
              </w:rPr>
              <w:t xml:space="preserve"> годов должна составлять 100 процентов;</w:t>
            </w:r>
            <w:r w:rsidRPr="00261DE9">
              <w:rPr>
                <w:rFonts w:ascii="Times New Roman" w:hAnsi="Times New Roman" w:cs="Times New Roman"/>
                <w:sz w:val="24"/>
                <w:szCs w:val="24"/>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 процентов;</w:t>
            </w:r>
            <w:r w:rsidRPr="00261DE9">
              <w:rPr>
                <w:rFonts w:ascii="Times New Roman" w:hAnsi="Times New Roman" w:cs="Times New Roman"/>
                <w:sz w:val="24"/>
                <w:szCs w:val="24"/>
                <w:lang w:eastAsia="ru-RU"/>
              </w:rPr>
              <w:b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должен составлять 100 процентов;</w:t>
            </w:r>
            <w:r w:rsidRPr="00261DE9">
              <w:rPr>
                <w:rFonts w:ascii="Times New Roman" w:hAnsi="Times New Roman" w:cs="Times New Roman"/>
                <w:sz w:val="24"/>
                <w:szCs w:val="24"/>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должен составлять 100 процентов;</w:t>
            </w:r>
          </w:p>
          <w:p w:rsidR="006C12E1" w:rsidRPr="00261DE9" w:rsidRDefault="006C12E1" w:rsidP="00A25311">
            <w:pPr>
              <w:spacing w:after="0" w:line="315" w:lineRule="atLeast"/>
              <w:textAlignment w:val="baseline"/>
              <w:rPr>
                <w:rFonts w:ascii="Times New Roman" w:hAnsi="Times New Roman" w:cs="Times New Roman"/>
                <w:sz w:val="28"/>
                <w:szCs w:val="28"/>
                <w:lang w:eastAsia="ru-RU"/>
              </w:rPr>
            </w:pPr>
            <w:r w:rsidRPr="00261DE9">
              <w:rPr>
                <w:rFonts w:ascii="Times New Roman" w:hAnsi="Times New Roman" w:cs="Times New Roman"/>
                <w:sz w:val="24"/>
                <w:szCs w:val="24"/>
                <w:lang w:eastAsia="ru-RU"/>
              </w:rPr>
              <w:t xml:space="preserve">Доля мероприятий, направленных на осведомление населения о </w:t>
            </w:r>
            <w:r w:rsidRPr="00261DE9">
              <w:rPr>
                <w:rFonts w:ascii="Times New Roman" w:hAnsi="Times New Roman" w:cs="Times New Roman"/>
                <w:sz w:val="24"/>
                <w:szCs w:val="24"/>
                <w:lang w:eastAsia="ru-RU"/>
              </w:rPr>
              <w:lastRenderedPageBreak/>
              <w:t>мерах социальной поддержки, носящих заявительный характер, по состоянию на 2020 год должна составлять 100 процентов.</w:t>
            </w:r>
          </w:p>
        </w:tc>
      </w:tr>
    </w:tbl>
    <w:p w:rsidR="00A25311" w:rsidRPr="00F060F7" w:rsidRDefault="008E3095" w:rsidP="008E3095">
      <w:pPr>
        <w:shd w:val="clear" w:color="auto" w:fill="FFFFFF"/>
        <w:spacing w:after="0" w:line="315" w:lineRule="atLeast"/>
        <w:jc w:val="both"/>
        <w:textAlignment w:val="baseline"/>
        <w:rPr>
          <w:rFonts w:ascii="Times New Roman" w:hAnsi="Times New Roman" w:cs="Times New Roman"/>
          <w:spacing w:val="2"/>
          <w:sz w:val="28"/>
          <w:szCs w:val="28"/>
          <w:lang w:eastAsia="ru-RU"/>
        </w:rPr>
      </w:pPr>
      <w:r>
        <w:rPr>
          <w:rFonts w:ascii="Times New Roman" w:hAnsi="Times New Roman" w:cs="Times New Roman"/>
          <w:color w:val="2D2D2D"/>
          <w:spacing w:val="2"/>
          <w:sz w:val="28"/>
          <w:szCs w:val="28"/>
          <w:lang w:eastAsia="ru-RU"/>
        </w:rPr>
        <w:lastRenderedPageBreak/>
        <w:t xml:space="preserve"> </w:t>
      </w:r>
      <w:r>
        <w:rPr>
          <w:rFonts w:ascii="Times New Roman" w:hAnsi="Times New Roman" w:cs="Times New Roman"/>
          <w:color w:val="2D2D2D"/>
          <w:spacing w:val="2"/>
          <w:sz w:val="28"/>
          <w:szCs w:val="28"/>
          <w:lang w:eastAsia="ru-RU"/>
        </w:rPr>
        <w:tab/>
      </w:r>
      <w:r w:rsidR="00A25311" w:rsidRPr="00F060F7">
        <w:rPr>
          <w:rFonts w:ascii="Times New Roman" w:hAnsi="Times New Roman" w:cs="Times New Roman"/>
          <w:spacing w:val="2"/>
          <w:sz w:val="28"/>
          <w:szCs w:val="28"/>
          <w:lang w:eastAsia="ru-RU"/>
        </w:rPr>
        <w:t>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таблице 3.</w:t>
      </w:r>
    </w:p>
    <w:p w:rsidR="006071B7" w:rsidRPr="00F060F7" w:rsidRDefault="006071B7" w:rsidP="008E3095">
      <w:pPr>
        <w:shd w:val="clear" w:color="auto" w:fill="FFFFFF"/>
        <w:spacing w:after="0" w:line="315" w:lineRule="atLeast"/>
        <w:jc w:val="both"/>
        <w:textAlignment w:val="baseline"/>
        <w:rPr>
          <w:rFonts w:ascii="Times New Roman" w:hAnsi="Times New Roman" w:cs="Times New Roman"/>
          <w:spacing w:val="2"/>
          <w:sz w:val="28"/>
          <w:szCs w:val="28"/>
          <w:lang w:eastAsia="ru-RU"/>
        </w:rPr>
      </w:pPr>
    </w:p>
    <w:p w:rsidR="00A25311" w:rsidRPr="00F060F7" w:rsidRDefault="00A25311" w:rsidP="00A25311">
      <w:pPr>
        <w:shd w:val="clear" w:color="auto" w:fill="FFFFFF"/>
        <w:spacing w:after="0" w:line="315" w:lineRule="atLeast"/>
        <w:jc w:val="right"/>
        <w:textAlignment w:val="baseline"/>
        <w:rPr>
          <w:rFonts w:ascii="Times New Roman" w:hAnsi="Times New Roman" w:cs="Times New Roman"/>
          <w:spacing w:val="2"/>
          <w:sz w:val="28"/>
          <w:szCs w:val="28"/>
          <w:lang w:eastAsia="ru-RU"/>
        </w:rPr>
      </w:pPr>
      <w:r w:rsidRPr="00F060F7">
        <w:rPr>
          <w:rFonts w:ascii="Times New Roman" w:hAnsi="Times New Roman" w:cs="Times New Roman"/>
          <w:spacing w:val="2"/>
          <w:sz w:val="28"/>
          <w:szCs w:val="28"/>
          <w:lang w:eastAsia="ru-RU"/>
        </w:rPr>
        <w:t>Таблица 3</w:t>
      </w:r>
    </w:p>
    <w:tbl>
      <w:tblPr>
        <w:tblW w:w="0" w:type="auto"/>
        <w:tblInd w:w="149" w:type="dxa"/>
        <w:tblCellMar>
          <w:left w:w="0" w:type="dxa"/>
          <w:right w:w="0" w:type="dxa"/>
        </w:tblCellMar>
        <w:tblLook w:val="00A0"/>
      </w:tblPr>
      <w:tblGrid>
        <w:gridCol w:w="676"/>
        <w:gridCol w:w="3857"/>
        <w:gridCol w:w="2610"/>
        <w:gridCol w:w="2383"/>
      </w:tblGrid>
      <w:tr w:rsidR="00A25311" w:rsidRPr="00F060F7" w:rsidTr="00A374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213F9">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N п/п</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213F9">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Состав и значения целевых показателей (индикаторов) подпрограммы</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213F9">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Обоснование состава и значений целевых показателей (индикаторов)</w:t>
            </w:r>
          </w:p>
        </w:tc>
        <w:tc>
          <w:tcPr>
            <w:tcW w:w="2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213F9">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Влияние внешних факторов и условий на достижение целевых показателей (индикаторов)</w:t>
            </w:r>
          </w:p>
        </w:tc>
      </w:tr>
      <w:tr w:rsidR="00A25311" w:rsidRPr="00F060F7" w:rsidTr="00A374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25311">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1.</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w:t>
            </w:r>
            <w:r w:rsidR="008A0C29" w:rsidRPr="00F060F7">
              <w:rPr>
                <w:rFonts w:ascii="Times New Roman" w:hAnsi="Times New Roman" w:cs="Times New Roman"/>
                <w:sz w:val="28"/>
                <w:szCs w:val="28"/>
                <w:lang w:eastAsia="ru-RU"/>
              </w:rPr>
              <w:t xml:space="preserve">ржки по состоянию на 2018, 2019,2020 </w:t>
            </w:r>
            <w:r w:rsidRPr="00F060F7">
              <w:rPr>
                <w:rFonts w:ascii="Times New Roman" w:hAnsi="Times New Roman" w:cs="Times New Roman"/>
                <w:sz w:val="28"/>
                <w:szCs w:val="28"/>
                <w:lang w:eastAsia="ru-RU"/>
              </w:rPr>
              <w:t>годов должна составлять 100 процентов;</w:t>
            </w:r>
            <w:r w:rsidRPr="00F060F7">
              <w:rPr>
                <w:rFonts w:ascii="Times New Roman" w:hAnsi="Times New Roman" w:cs="Times New Roman"/>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 процентов;</w:t>
            </w:r>
            <w:r w:rsidRPr="00F060F7">
              <w:rPr>
                <w:rFonts w:ascii="Times New Roman" w:hAnsi="Times New Roman" w:cs="Times New Roman"/>
                <w:sz w:val="28"/>
                <w:szCs w:val="28"/>
                <w:lang w:eastAsia="ru-RU"/>
              </w:rPr>
              <w:br/>
              <w:t xml:space="preserve">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должен составлять 100 </w:t>
            </w:r>
            <w:r w:rsidRPr="00F060F7">
              <w:rPr>
                <w:rFonts w:ascii="Times New Roman" w:hAnsi="Times New Roman" w:cs="Times New Roman"/>
                <w:sz w:val="28"/>
                <w:szCs w:val="28"/>
                <w:lang w:eastAsia="ru-RU"/>
              </w:rPr>
              <w:lastRenderedPageBreak/>
              <w:t>процентов;</w:t>
            </w:r>
            <w:r w:rsidRPr="00F060F7">
              <w:rPr>
                <w:rFonts w:ascii="Times New Roman" w:hAnsi="Times New Roman" w:cs="Times New Roman"/>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должен составлять 100 процентов</w:t>
            </w:r>
            <w:r w:rsidR="007668E9" w:rsidRPr="00F060F7">
              <w:rPr>
                <w:rFonts w:ascii="Times New Roman" w:hAnsi="Times New Roman" w:cs="Times New Roman"/>
                <w:sz w:val="28"/>
                <w:szCs w:val="28"/>
                <w:lang w:eastAsia="ru-RU"/>
              </w:rPr>
              <w:t>.</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lastRenderedPageBreak/>
              <w:t>значения показателей установлены в прямой зависимости от объемов финансирования мероприятий, направленных на их достижение</w:t>
            </w:r>
          </w:p>
        </w:tc>
        <w:tc>
          <w:tcPr>
            <w:tcW w:w="2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r w:rsidRPr="00F060F7">
              <w:rPr>
                <w:rFonts w:ascii="Times New Roman" w:hAnsi="Times New Roman" w:cs="Times New Roman"/>
                <w:sz w:val="28"/>
                <w:szCs w:val="28"/>
                <w:lang w:eastAsia="ru-RU"/>
              </w:rPr>
              <w:br/>
              <w:t>Изменение действующего законодательства</w:t>
            </w:r>
          </w:p>
        </w:tc>
      </w:tr>
    </w:tbl>
    <w:p w:rsidR="00A25311" w:rsidRPr="00F060F7" w:rsidRDefault="00A25311" w:rsidP="004A7F74">
      <w:pPr>
        <w:shd w:val="clear" w:color="auto" w:fill="FFFFFF"/>
        <w:spacing w:after="0" w:line="315" w:lineRule="atLeast"/>
        <w:jc w:val="both"/>
        <w:textAlignment w:val="baseline"/>
        <w:rPr>
          <w:rFonts w:ascii="Times New Roman" w:hAnsi="Times New Roman" w:cs="Times New Roman"/>
          <w:spacing w:val="2"/>
          <w:sz w:val="28"/>
          <w:szCs w:val="28"/>
          <w:lang w:eastAsia="ru-RU"/>
        </w:rPr>
      </w:pPr>
      <w:r w:rsidRPr="00F060F7">
        <w:rPr>
          <w:rFonts w:ascii="Times New Roman" w:hAnsi="Times New Roman" w:cs="Times New Roman"/>
          <w:spacing w:val="2"/>
          <w:sz w:val="28"/>
          <w:szCs w:val="28"/>
          <w:lang w:eastAsia="ru-RU"/>
        </w:rPr>
        <w:lastRenderedPageBreak/>
        <w:br/>
      </w:r>
      <w:r w:rsidR="00B00E42" w:rsidRPr="00F060F7">
        <w:rPr>
          <w:rFonts w:ascii="Times New Roman" w:hAnsi="Times New Roman" w:cs="Times New Roman"/>
          <w:spacing w:val="2"/>
          <w:sz w:val="28"/>
          <w:szCs w:val="28"/>
          <w:lang w:eastAsia="ru-RU"/>
        </w:rPr>
        <w:t xml:space="preserve"> </w:t>
      </w:r>
      <w:r w:rsidR="00B00E42" w:rsidRPr="00F060F7">
        <w:rPr>
          <w:rFonts w:ascii="Times New Roman" w:hAnsi="Times New Roman" w:cs="Times New Roman"/>
          <w:spacing w:val="2"/>
          <w:sz w:val="28"/>
          <w:szCs w:val="28"/>
          <w:lang w:eastAsia="ru-RU"/>
        </w:rPr>
        <w:tab/>
      </w:r>
      <w:r w:rsidRPr="00F060F7">
        <w:rPr>
          <w:rFonts w:ascii="Times New Roman" w:hAnsi="Times New Roman" w:cs="Times New Roman"/>
          <w:spacing w:val="2"/>
          <w:sz w:val="28"/>
          <w:szCs w:val="28"/>
          <w:lang w:eastAsia="ru-RU"/>
        </w:rPr>
        <w:t>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таблице 4.</w:t>
      </w:r>
    </w:p>
    <w:p w:rsidR="00A25311" w:rsidRPr="00F060F7" w:rsidRDefault="00A25311" w:rsidP="00A25311">
      <w:pPr>
        <w:shd w:val="clear" w:color="auto" w:fill="FFFFFF"/>
        <w:spacing w:after="0" w:line="315" w:lineRule="atLeast"/>
        <w:jc w:val="right"/>
        <w:textAlignment w:val="baseline"/>
        <w:rPr>
          <w:rFonts w:ascii="Times New Roman" w:hAnsi="Times New Roman" w:cs="Times New Roman"/>
          <w:spacing w:val="2"/>
          <w:sz w:val="28"/>
          <w:szCs w:val="28"/>
          <w:lang w:eastAsia="ru-RU"/>
        </w:rPr>
      </w:pPr>
      <w:r w:rsidRPr="00F060F7">
        <w:rPr>
          <w:rFonts w:ascii="Times New Roman" w:hAnsi="Times New Roman" w:cs="Times New Roman"/>
          <w:spacing w:val="2"/>
          <w:sz w:val="28"/>
          <w:szCs w:val="28"/>
          <w:lang w:eastAsia="ru-RU"/>
        </w:rPr>
        <w:t>Таблица 4</w:t>
      </w:r>
    </w:p>
    <w:tbl>
      <w:tblPr>
        <w:tblW w:w="0" w:type="auto"/>
        <w:tblInd w:w="149" w:type="dxa"/>
        <w:tblCellMar>
          <w:left w:w="0" w:type="dxa"/>
          <w:right w:w="0" w:type="dxa"/>
        </w:tblCellMar>
        <w:tblLook w:val="00A0"/>
      </w:tblPr>
      <w:tblGrid>
        <w:gridCol w:w="676"/>
        <w:gridCol w:w="2630"/>
        <w:gridCol w:w="3727"/>
        <w:gridCol w:w="2603"/>
      </w:tblGrid>
      <w:tr w:rsidR="00A374CD" w:rsidRPr="00F060F7"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60F7">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N п/п</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60F7">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Наименование целевых показателей (индикаторов) подпрограммы</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60F7">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Расчет значений целевых показателей (индикаторов) непосредственного результата подпрограммы</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60F7">
            <w:pPr>
              <w:spacing w:after="0" w:line="240" w:lineRule="auto"/>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Источник получения информации, периодичность и вид временной характеристики</w:t>
            </w:r>
          </w:p>
        </w:tc>
      </w:tr>
      <w:tr w:rsidR="00A374CD" w:rsidRPr="00F060F7"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4A7F74">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1.</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F060F7">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2018, 2019</w:t>
            </w:r>
            <w:r w:rsidR="008A0C29" w:rsidRPr="00F060F7">
              <w:rPr>
                <w:rFonts w:ascii="Times New Roman" w:hAnsi="Times New Roman" w:cs="Times New Roman"/>
                <w:sz w:val="28"/>
                <w:szCs w:val="28"/>
                <w:lang w:eastAsia="ru-RU"/>
              </w:rPr>
              <w:t>,2020</w:t>
            </w:r>
            <w:r w:rsidRPr="00F060F7">
              <w:rPr>
                <w:rFonts w:ascii="Times New Roman" w:hAnsi="Times New Roman" w:cs="Times New Roman"/>
                <w:sz w:val="28"/>
                <w:szCs w:val="28"/>
                <w:lang w:eastAsia="ru-RU"/>
              </w:rPr>
              <w:t xml:space="preserve"> годов (Dмеры)</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F060F7">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показатель (Dмеры) рассчитывается по формуле:</w:t>
            </w:r>
          </w:p>
          <w:p w:rsidR="00A25311" w:rsidRPr="00F060F7" w:rsidRDefault="00A25311" w:rsidP="00F060F7">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noProof/>
                <w:sz w:val="28"/>
                <w:szCs w:val="28"/>
                <w:lang w:eastAsia="ru-RU"/>
              </w:rPr>
              <w:drawing>
                <wp:inline distT="0" distB="0" distL="0" distR="0">
                  <wp:extent cx="1722120" cy="449580"/>
                  <wp:effectExtent l="0" t="0" r="0" b="0"/>
                  <wp:docPr id="4" name="Рисунок 4"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 ГОСУДАРСТВЕННОЙ ПРОГРАММЕ ЧЕЛЯБИНСКОЙ ОБЛАСТИ "/>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2120" cy="449580"/>
                          </a:xfrm>
                          <a:prstGeom prst="rect">
                            <a:avLst/>
                          </a:prstGeom>
                          <a:noFill/>
                          <a:ln>
                            <a:noFill/>
                          </a:ln>
                        </pic:spPr>
                      </pic:pic>
                    </a:graphicData>
                  </a:graphic>
                </wp:inline>
              </w:drawing>
            </w:r>
          </w:p>
          <w:p w:rsidR="00A25311" w:rsidRPr="00F060F7" w:rsidRDefault="00A25311" w:rsidP="00F060F7">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Vвыпл - объем выплаченных сумм на меры социальной поддержки;</w:t>
            </w:r>
            <w:r w:rsidRPr="00F060F7">
              <w:rPr>
                <w:rFonts w:ascii="Times New Roman" w:hAnsi="Times New Roman" w:cs="Times New Roman"/>
                <w:sz w:val="28"/>
                <w:szCs w:val="28"/>
                <w:lang w:eastAsia="ru-RU"/>
              </w:rPr>
              <w:br/>
              <w:t>Vнач - объем начисленных сумм на меры социальной поддержки</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374CD">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 xml:space="preserve">отчетные данные социальной защиты населения </w:t>
            </w:r>
            <w:r w:rsidR="00A374CD">
              <w:rPr>
                <w:rFonts w:ascii="Times New Roman" w:hAnsi="Times New Roman" w:cs="Times New Roman"/>
                <w:sz w:val="28"/>
                <w:szCs w:val="28"/>
                <w:lang w:eastAsia="ru-RU"/>
              </w:rPr>
              <w:t xml:space="preserve">Сосновского муниципального района </w:t>
            </w:r>
            <w:r w:rsidRPr="00F060F7">
              <w:rPr>
                <w:rFonts w:ascii="Times New Roman" w:hAnsi="Times New Roman" w:cs="Times New Roman"/>
                <w:sz w:val="28"/>
                <w:szCs w:val="28"/>
                <w:lang w:eastAsia="ru-RU"/>
              </w:rPr>
              <w:t>Показатель рассчитывается ежегодно, отчетный период - год</w:t>
            </w:r>
          </w:p>
        </w:tc>
      </w:tr>
      <w:tr w:rsidR="00A374CD" w:rsidRPr="00F060F7"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4A7F74">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2.</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 xml:space="preserve">Обеспеченность субсидией на компенсацию отдельным категориям граждан оплаты взноса на капитальный ремонт общего имущества в </w:t>
            </w:r>
            <w:r w:rsidRPr="00F060F7">
              <w:rPr>
                <w:rFonts w:ascii="Times New Roman" w:hAnsi="Times New Roman" w:cs="Times New Roman"/>
                <w:sz w:val="28"/>
                <w:szCs w:val="28"/>
                <w:lang w:eastAsia="ru-RU"/>
              </w:rPr>
              <w:lastRenderedPageBreak/>
              <w:t>многоквартирном доме (Осубс)</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lastRenderedPageBreak/>
              <w:t>показатель (Осубс) рассчитывается по формуле:</w:t>
            </w:r>
          </w:p>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br/>
            </w:r>
            <w:r w:rsidRPr="00F060F7">
              <w:rPr>
                <w:rFonts w:ascii="Times New Roman" w:hAnsi="Times New Roman" w:cs="Times New Roman"/>
                <w:noProof/>
                <w:sz w:val="28"/>
                <w:szCs w:val="28"/>
                <w:lang w:eastAsia="ru-RU"/>
              </w:rPr>
              <w:drawing>
                <wp:inline distT="0" distB="0" distL="0" distR="0">
                  <wp:extent cx="1615440" cy="457200"/>
                  <wp:effectExtent l="0" t="0" r="0" b="0"/>
                  <wp:docPr id="3" name="Рисунок 3"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 ГОСУДАРСТВЕННОЙ ПРОГРАММЕ ЧЕЛЯБИНСКОЙ ОБЛАСТИ "/>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5440" cy="457200"/>
                          </a:xfrm>
                          <a:prstGeom prst="rect">
                            <a:avLst/>
                          </a:prstGeom>
                          <a:noFill/>
                          <a:ln>
                            <a:noFill/>
                          </a:ln>
                        </pic:spPr>
                      </pic:pic>
                    </a:graphicData>
                  </a:graphic>
                </wp:inline>
              </w:drawing>
            </w:r>
          </w:p>
          <w:p w:rsidR="00A25311" w:rsidRPr="00F060F7" w:rsidRDefault="00A25311" w:rsidP="00F060F7">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br/>
              <w:t>Vпост - объем федеральных средств, поступивших в бюджет Челябинской области;</w:t>
            </w:r>
            <w:r w:rsidRPr="00F060F7">
              <w:rPr>
                <w:rFonts w:ascii="Times New Roman" w:hAnsi="Times New Roman" w:cs="Times New Roman"/>
                <w:sz w:val="28"/>
                <w:szCs w:val="28"/>
                <w:lang w:eastAsia="ru-RU"/>
              </w:rPr>
              <w:br/>
            </w:r>
            <w:r w:rsidRPr="00F060F7">
              <w:rPr>
                <w:rFonts w:ascii="Times New Roman" w:hAnsi="Times New Roman" w:cs="Times New Roman"/>
                <w:sz w:val="28"/>
                <w:szCs w:val="28"/>
                <w:lang w:eastAsia="ru-RU"/>
              </w:rPr>
              <w:lastRenderedPageBreak/>
              <w:t>Vизр - объем израсходованных федеральных средств</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374CD">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lastRenderedPageBreak/>
              <w:t xml:space="preserve">отчетные данные органов социальной защиты населения </w:t>
            </w:r>
            <w:r w:rsidR="00A374CD">
              <w:rPr>
                <w:rFonts w:ascii="Times New Roman" w:hAnsi="Times New Roman" w:cs="Times New Roman"/>
                <w:sz w:val="28"/>
                <w:szCs w:val="28"/>
                <w:lang w:eastAsia="ru-RU"/>
              </w:rPr>
              <w:t>Сосновского муниципального района</w:t>
            </w:r>
            <w:r w:rsidRPr="00F060F7">
              <w:rPr>
                <w:rFonts w:ascii="Times New Roman" w:hAnsi="Times New Roman" w:cs="Times New Roman"/>
                <w:sz w:val="28"/>
                <w:szCs w:val="28"/>
                <w:lang w:eastAsia="ru-RU"/>
              </w:rPr>
              <w:t xml:space="preserve"> и Мин</w:t>
            </w:r>
            <w:r w:rsidR="00A374CD">
              <w:rPr>
                <w:rFonts w:ascii="Times New Roman" w:hAnsi="Times New Roman" w:cs="Times New Roman"/>
                <w:sz w:val="28"/>
                <w:szCs w:val="28"/>
                <w:lang w:eastAsia="ru-RU"/>
              </w:rPr>
              <w:t>соцотношений</w:t>
            </w:r>
            <w:r w:rsidRPr="00F060F7">
              <w:rPr>
                <w:rFonts w:ascii="Times New Roman" w:hAnsi="Times New Roman" w:cs="Times New Roman"/>
                <w:sz w:val="28"/>
                <w:szCs w:val="28"/>
                <w:lang w:eastAsia="ru-RU"/>
              </w:rPr>
              <w:t xml:space="preserve"> Челябинской области.</w:t>
            </w:r>
            <w:r w:rsidRPr="00F060F7">
              <w:rPr>
                <w:rFonts w:ascii="Times New Roman" w:hAnsi="Times New Roman" w:cs="Times New Roman"/>
                <w:sz w:val="28"/>
                <w:szCs w:val="28"/>
                <w:lang w:eastAsia="ru-RU"/>
              </w:rPr>
              <w:br/>
            </w:r>
            <w:r w:rsidRPr="00F060F7">
              <w:rPr>
                <w:rFonts w:ascii="Times New Roman" w:hAnsi="Times New Roman" w:cs="Times New Roman"/>
                <w:sz w:val="28"/>
                <w:szCs w:val="28"/>
                <w:lang w:eastAsia="ru-RU"/>
              </w:rPr>
              <w:lastRenderedPageBreak/>
              <w:t>Показатель рассчитывается ежегодно, отчетный период - год</w:t>
            </w:r>
          </w:p>
        </w:tc>
      </w:tr>
      <w:tr w:rsidR="00A374CD" w:rsidRPr="00F060F7"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4A7F74">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lastRenderedPageBreak/>
              <w:t>3.</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374CD">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(Uсубс)</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показатель (Uсубс) рассчитывается по формуле:</w:t>
            </w:r>
          </w:p>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br/>
            </w:r>
            <w:r w:rsidRPr="00F060F7">
              <w:rPr>
                <w:rFonts w:ascii="Times New Roman" w:hAnsi="Times New Roman" w:cs="Times New Roman"/>
                <w:noProof/>
                <w:sz w:val="28"/>
                <w:szCs w:val="28"/>
                <w:lang w:eastAsia="ru-RU"/>
              </w:rPr>
              <w:drawing>
                <wp:inline distT="0" distB="0" distL="0" distR="0">
                  <wp:extent cx="1775460" cy="487680"/>
                  <wp:effectExtent l="0" t="0" r="0" b="0"/>
                  <wp:docPr id="2" name="Рисунок 2"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 ГОСУДАРСТВЕННОЙ ПРОГРАММЕ ЧЕЛЯБИНСКОЙ ОБЛАСТИ "/>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5460" cy="487680"/>
                          </a:xfrm>
                          <a:prstGeom prst="rect">
                            <a:avLst/>
                          </a:prstGeom>
                          <a:noFill/>
                          <a:ln>
                            <a:noFill/>
                          </a:ln>
                        </pic:spPr>
                      </pic:pic>
                    </a:graphicData>
                  </a:graphic>
                </wp:inline>
              </w:drawing>
            </w:r>
          </w:p>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br/>
              <w:t>Кпол - количество семей, получающих субсидии на оплату жилого помещения и коммунальных услуг;</w:t>
            </w:r>
            <w:r w:rsidRPr="00F060F7">
              <w:rPr>
                <w:rFonts w:ascii="Times New Roman" w:hAnsi="Times New Roman" w:cs="Times New Roman"/>
                <w:sz w:val="28"/>
                <w:szCs w:val="28"/>
                <w:lang w:eastAsia="ru-RU"/>
              </w:rPr>
              <w:br/>
              <w:t>Кпрож - количество семей, обратившихся за назначением субсидии и имеющих право на ее назначение на территории Челябинской области</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w:t>
            </w:r>
            <w:r w:rsidRPr="00F060F7">
              <w:rPr>
                <w:rFonts w:ascii="Times New Roman" w:hAnsi="Times New Roman" w:cs="Times New Roman"/>
                <w:sz w:val="28"/>
                <w:szCs w:val="28"/>
                <w:lang w:eastAsia="ru-RU"/>
              </w:rPr>
              <w:br/>
              <w:t>Показатель рассчитывается ежеквартально, отчетный период - квартал</w:t>
            </w:r>
          </w:p>
        </w:tc>
      </w:tr>
      <w:tr w:rsidR="00A374CD" w:rsidRPr="00F060F7"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4A7F74">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4.</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(Uрад)</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показатель (Uрад) рассчитывается по формуле:</w:t>
            </w:r>
          </w:p>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noProof/>
                <w:sz w:val="28"/>
                <w:szCs w:val="28"/>
                <w:lang w:eastAsia="ru-RU"/>
              </w:rPr>
              <w:drawing>
                <wp:inline distT="0" distB="0" distL="0" distR="0">
                  <wp:extent cx="1676400" cy="464820"/>
                  <wp:effectExtent l="0" t="0" r="0" b="0"/>
                  <wp:docPr id="1" name="Рисунок 1"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 ГОСУДАРСТВЕННОЙ ПРОГРАММЕ ЧЕЛЯБИНСКОЙ ОБЛАСТИ "/>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464820"/>
                          </a:xfrm>
                          <a:prstGeom prst="rect">
                            <a:avLst/>
                          </a:prstGeom>
                          <a:noFill/>
                          <a:ln>
                            <a:noFill/>
                          </a:ln>
                        </pic:spPr>
                      </pic:pic>
                    </a:graphicData>
                  </a:graphic>
                </wp:inline>
              </w:drawing>
            </w:r>
          </w:p>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Чвыпл - численность граждан, подвергшихся воздействию радиации, которым выплачены меры социальной поддержки;</w:t>
            </w:r>
            <w:r w:rsidRPr="00F060F7">
              <w:rPr>
                <w:rFonts w:ascii="Times New Roman" w:hAnsi="Times New Roman" w:cs="Times New Roman"/>
                <w:sz w:val="28"/>
                <w:szCs w:val="28"/>
                <w:lang w:eastAsia="ru-RU"/>
              </w:rPr>
              <w:br/>
              <w:t>Чобр - численность граждан, подвергшихся воздействию радиации, обратившихся за выплатой мер социальной поддержки</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w:t>
            </w:r>
            <w:r w:rsidRPr="00F060F7">
              <w:rPr>
                <w:rFonts w:ascii="Times New Roman" w:hAnsi="Times New Roman" w:cs="Times New Roman"/>
                <w:sz w:val="28"/>
                <w:szCs w:val="28"/>
                <w:lang w:eastAsia="ru-RU"/>
              </w:rPr>
              <w:br/>
              <w:t>Показатель рассчитывается ежеквартально, отчетный период - квартал</w:t>
            </w:r>
          </w:p>
        </w:tc>
      </w:tr>
      <w:tr w:rsidR="00A374CD" w:rsidRPr="00F060F7"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C12E1" w:rsidRPr="00F060F7" w:rsidRDefault="006C12E1" w:rsidP="004A7F74">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5.</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12E1" w:rsidRPr="00F060F7" w:rsidRDefault="006C12E1"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 xml:space="preserve">Доля мероприятий, направленных на осведомление населения о мерах социальной поддержки, носящих заявительный </w:t>
            </w:r>
            <w:r w:rsidRPr="00F060F7">
              <w:rPr>
                <w:rFonts w:ascii="Times New Roman" w:hAnsi="Times New Roman" w:cs="Times New Roman"/>
                <w:sz w:val="28"/>
                <w:szCs w:val="28"/>
                <w:lang w:eastAsia="ru-RU"/>
              </w:rPr>
              <w:lastRenderedPageBreak/>
              <w:t>характер</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12E1" w:rsidRPr="00F060F7" w:rsidRDefault="00C35977" w:rsidP="00C35977">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lastRenderedPageBreak/>
              <w:t xml:space="preserve">Показатель </w:t>
            </w:r>
            <w:r w:rsidRPr="00F060F7">
              <w:rPr>
                <w:rFonts w:ascii="Times New Roman" w:hAnsi="Times New Roman" w:cs="Times New Roman"/>
                <w:sz w:val="28"/>
                <w:szCs w:val="28"/>
                <w:lang w:val="en-US" w:eastAsia="ru-RU"/>
              </w:rPr>
              <w:t>M</w:t>
            </w:r>
            <w:r w:rsidRPr="00F060F7">
              <w:rPr>
                <w:rFonts w:ascii="Times New Roman" w:hAnsi="Times New Roman" w:cs="Times New Roman"/>
                <w:sz w:val="28"/>
                <w:szCs w:val="28"/>
                <w:vertAlign w:val="subscript"/>
                <w:lang w:eastAsia="ru-RU"/>
              </w:rPr>
              <w:t xml:space="preserve">освед </w:t>
            </w:r>
            <w:r w:rsidRPr="00F060F7">
              <w:rPr>
                <w:rFonts w:ascii="Times New Roman" w:hAnsi="Times New Roman" w:cs="Times New Roman"/>
                <w:sz w:val="28"/>
                <w:szCs w:val="28"/>
                <w:lang w:eastAsia="ru-RU"/>
              </w:rPr>
              <w:t>(Меропр</w:t>
            </w:r>
            <w:r w:rsidR="007668E9" w:rsidRPr="00F060F7">
              <w:rPr>
                <w:rFonts w:ascii="Times New Roman" w:hAnsi="Times New Roman" w:cs="Times New Roman"/>
                <w:sz w:val="28"/>
                <w:szCs w:val="28"/>
                <w:lang w:eastAsia="ru-RU"/>
              </w:rPr>
              <w:t xml:space="preserve">иятия </w:t>
            </w:r>
            <w:r w:rsidRPr="00F060F7">
              <w:rPr>
                <w:rFonts w:ascii="Times New Roman" w:hAnsi="Times New Roman" w:cs="Times New Roman"/>
                <w:sz w:val="28"/>
                <w:szCs w:val="28"/>
                <w:lang w:eastAsia="ru-RU"/>
              </w:rPr>
              <w:t xml:space="preserve"> по осведомленности) рассчитывается по формуле:</w:t>
            </w:r>
          </w:p>
          <w:p w:rsidR="00C35977" w:rsidRPr="00F060F7" w:rsidRDefault="00C35977" w:rsidP="00490044">
            <w:pPr>
              <w:spacing w:after="0" w:line="315" w:lineRule="atLeast"/>
              <w:textAlignment w:val="baseline"/>
              <w:rPr>
                <w:rFonts w:ascii="Times New Roman" w:eastAsiaTheme="minorEastAsia" w:hAnsi="Times New Roman" w:cs="Times New Roman"/>
                <w:sz w:val="28"/>
                <w:szCs w:val="28"/>
                <w:lang w:eastAsia="ru-RU"/>
              </w:rPr>
            </w:pPr>
            <w:r w:rsidRPr="00F060F7">
              <w:rPr>
                <w:rFonts w:ascii="Times New Roman" w:hAnsi="Times New Roman" w:cs="Times New Roman"/>
                <w:sz w:val="28"/>
                <w:szCs w:val="28"/>
                <w:lang w:eastAsia="ru-RU"/>
              </w:rPr>
              <w:t>М</w:t>
            </w:r>
            <w:r w:rsidRPr="00F060F7">
              <w:rPr>
                <w:rFonts w:ascii="Times New Roman" w:hAnsi="Times New Roman" w:cs="Times New Roman"/>
                <w:sz w:val="28"/>
                <w:szCs w:val="28"/>
                <w:vertAlign w:val="subscript"/>
                <w:lang w:eastAsia="ru-RU"/>
              </w:rPr>
              <w:t xml:space="preserve">освед </w:t>
            </w:r>
            <w:r w:rsidRPr="00F060F7">
              <w:rPr>
                <w:rFonts w:ascii="Times New Roman" w:hAnsi="Times New Roman" w:cs="Times New Roman"/>
                <w:sz w:val="28"/>
                <w:szCs w:val="28"/>
                <w:lang w:eastAsia="ru-RU"/>
              </w:rPr>
              <w:t>=</w:t>
            </w:r>
            <w:r w:rsidR="00490044" w:rsidRPr="00F060F7">
              <w:rPr>
                <w:rFonts w:ascii="Times New Roman" w:hAnsi="Times New Roman" w:cs="Times New Roman"/>
                <w:sz w:val="28"/>
                <w:szCs w:val="28"/>
                <w:lang w:eastAsia="ru-RU"/>
              </w:rPr>
              <w:t xml:space="preserve">  </w:t>
            </w:r>
            <m:oMath>
              <m:f>
                <m:fPr>
                  <m:ctrlPr>
                    <w:rPr>
                      <w:rFonts w:ascii="Cambria Math" w:hAnsi="Cambria Math" w:cs="Times New Roman"/>
                      <w:i/>
                      <w:sz w:val="36"/>
                      <w:szCs w:val="36"/>
                      <w:lang w:eastAsia="ru-RU"/>
                    </w:rPr>
                  </m:ctrlPr>
                </m:fPr>
                <m:num>
                  <m:r>
                    <w:rPr>
                      <w:rFonts w:ascii="Cambria Math" w:hAnsi="Cambria Math" w:cs="Times New Roman"/>
                      <w:sz w:val="36"/>
                      <w:szCs w:val="36"/>
                    </w:rPr>
                    <m:t>М ф</m:t>
                  </m:r>
                </m:num>
                <m:den>
                  <m:r>
                    <w:rPr>
                      <w:rFonts w:ascii="Cambria Math" w:hAnsi="Cambria Math" w:cs="Times New Roman"/>
                      <w:sz w:val="36"/>
                      <w:szCs w:val="36"/>
                    </w:rPr>
                    <m:t>М п</m:t>
                  </m:r>
                </m:den>
              </m:f>
            </m:oMath>
            <w:r w:rsidR="00490044" w:rsidRPr="00F060F7">
              <w:rPr>
                <w:rFonts w:ascii="Times New Roman" w:eastAsiaTheme="minorEastAsia" w:hAnsi="Times New Roman" w:cs="Times New Roman"/>
                <w:sz w:val="28"/>
                <w:szCs w:val="28"/>
                <w:lang w:eastAsia="ru-RU"/>
              </w:rPr>
              <w:t xml:space="preserve"> х 100%, где:</w:t>
            </w:r>
          </w:p>
          <w:p w:rsidR="00490044" w:rsidRPr="00F060F7" w:rsidRDefault="00490044" w:rsidP="00490044">
            <w:pPr>
              <w:spacing w:after="0" w:line="315" w:lineRule="atLeast"/>
              <w:textAlignment w:val="baseline"/>
              <w:rPr>
                <w:rFonts w:ascii="Times New Roman" w:eastAsiaTheme="minorEastAsia" w:hAnsi="Times New Roman" w:cs="Times New Roman"/>
                <w:sz w:val="28"/>
                <w:szCs w:val="28"/>
                <w:lang w:eastAsia="ru-RU"/>
              </w:rPr>
            </w:pPr>
            <w:r w:rsidRPr="00F060F7">
              <w:rPr>
                <w:rFonts w:ascii="Times New Roman" w:eastAsiaTheme="minorEastAsia" w:hAnsi="Times New Roman" w:cs="Times New Roman"/>
                <w:sz w:val="28"/>
                <w:szCs w:val="28"/>
                <w:lang w:eastAsia="ru-RU"/>
              </w:rPr>
              <w:t>М</w:t>
            </w:r>
            <w:r w:rsidRPr="00F060F7">
              <w:rPr>
                <w:rFonts w:ascii="Times New Roman" w:eastAsiaTheme="minorEastAsia" w:hAnsi="Times New Roman" w:cs="Times New Roman"/>
                <w:sz w:val="28"/>
                <w:szCs w:val="28"/>
                <w:vertAlign w:val="subscript"/>
                <w:lang w:eastAsia="ru-RU"/>
              </w:rPr>
              <w:t>ф</w:t>
            </w:r>
            <w:r w:rsidRPr="00F060F7">
              <w:rPr>
                <w:rFonts w:ascii="Times New Roman" w:eastAsiaTheme="minorEastAsia" w:hAnsi="Times New Roman" w:cs="Times New Roman"/>
                <w:sz w:val="28"/>
                <w:szCs w:val="28"/>
                <w:lang w:eastAsia="ru-RU"/>
              </w:rPr>
              <w:t xml:space="preserve"> – мероприятия по осведомленности, </w:t>
            </w:r>
            <w:r w:rsidRPr="00F060F7">
              <w:rPr>
                <w:rFonts w:ascii="Times New Roman" w:eastAsiaTheme="minorEastAsia" w:hAnsi="Times New Roman" w:cs="Times New Roman"/>
                <w:sz w:val="28"/>
                <w:szCs w:val="28"/>
                <w:lang w:eastAsia="ru-RU"/>
              </w:rPr>
              <w:lastRenderedPageBreak/>
              <w:t>фактически проведенные;</w:t>
            </w:r>
          </w:p>
          <w:p w:rsidR="00490044" w:rsidRPr="00F060F7" w:rsidRDefault="00490044" w:rsidP="00490044">
            <w:pPr>
              <w:spacing w:after="0" w:line="315" w:lineRule="atLeast"/>
              <w:textAlignment w:val="baseline"/>
              <w:rPr>
                <w:rFonts w:ascii="Times New Roman" w:hAnsi="Times New Roman" w:cs="Times New Roman"/>
                <w:strike/>
                <w:sz w:val="28"/>
                <w:szCs w:val="28"/>
                <w:lang w:eastAsia="ru-RU"/>
              </w:rPr>
            </w:pPr>
            <w:r w:rsidRPr="00F060F7">
              <w:rPr>
                <w:rFonts w:ascii="Times New Roman" w:eastAsiaTheme="minorEastAsia" w:hAnsi="Times New Roman" w:cs="Times New Roman"/>
                <w:sz w:val="28"/>
                <w:szCs w:val="28"/>
                <w:lang w:eastAsia="ru-RU"/>
              </w:rPr>
              <w:t>М</w:t>
            </w:r>
            <w:r w:rsidRPr="00F060F7">
              <w:rPr>
                <w:rFonts w:ascii="Times New Roman" w:eastAsiaTheme="minorEastAsia" w:hAnsi="Times New Roman" w:cs="Times New Roman"/>
                <w:sz w:val="28"/>
                <w:szCs w:val="28"/>
                <w:vertAlign w:val="subscript"/>
                <w:lang w:eastAsia="ru-RU"/>
              </w:rPr>
              <w:t>п</w:t>
            </w:r>
            <w:r w:rsidRPr="00F060F7">
              <w:rPr>
                <w:rFonts w:ascii="Times New Roman" w:eastAsiaTheme="minorEastAsia" w:hAnsi="Times New Roman" w:cs="Times New Roman"/>
                <w:sz w:val="28"/>
                <w:szCs w:val="28"/>
                <w:lang w:eastAsia="ru-RU"/>
              </w:rPr>
              <w:t xml:space="preserve"> – мероприятия по осведомленности плановые.</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12E1" w:rsidRPr="00F060F7" w:rsidRDefault="006C12E1" w:rsidP="00C35977">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lastRenderedPageBreak/>
              <w:t xml:space="preserve">1) Публикации в СМИ, интернет-ресурсах – </w:t>
            </w:r>
            <w:r w:rsidR="007668E9" w:rsidRPr="00F060F7">
              <w:rPr>
                <w:rFonts w:ascii="Times New Roman" w:hAnsi="Times New Roman" w:cs="Times New Roman"/>
                <w:sz w:val="28"/>
                <w:szCs w:val="28"/>
                <w:lang w:eastAsia="ru-RU"/>
              </w:rPr>
              <w:t>3</w:t>
            </w:r>
            <w:r w:rsidRPr="00F060F7">
              <w:rPr>
                <w:rFonts w:ascii="Times New Roman" w:hAnsi="Times New Roman" w:cs="Times New Roman"/>
                <w:sz w:val="28"/>
                <w:szCs w:val="28"/>
                <w:lang w:eastAsia="ru-RU"/>
              </w:rPr>
              <w:t xml:space="preserve"> раз</w:t>
            </w:r>
            <w:r w:rsidR="007668E9" w:rsidRPr="00F060F7">
              <w:rPr>
                <w:rFonts w:ascii="Times New Roman" w:hAnsi="Times New Roman" w:cs="Times New Roman"/>
                <w:sz w:val="28"/>
                <w:szCs w:val="28"/>
                <w:lang w:eastAsia="ru-RU"/>
              </w:rPr>
              <w:t>а</w:t>
            </w:r>
            <w:r w:rsidRPr="00F060F7">
              <w:rPr>
                <w:rFonts w:ascii="Times New Roman" w:hAnsi="Times New Roman" w:cs="Times New Roman"/>
                <w:sz w:val="28"/>
                <w:szCs w:val="28"/>
                <w:lang w:eastAsia="ru-RU"/>
              </w:rPr>
              <w:t xml:space="preserve"> в квартал;</w:t>
            </w:r>
          </w:p>
          <w:p w:rsidR="006C12E1" w:rsidRPr="00F060F7" w:rsidRDefault="006C12E1" w:rsidP="00C35977">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2) Распространение памяток, буклетов 1 раз в полугодие.</w:t>
            </w:r>
          </w:p>
          <w:p w:rsidR="003A16A5" w:rsidRPr="00F060F7" w:rsidRDefault="003A16A5" w:rsidP="00C35977">
            <w:pPr>
              <w:spacing w:after="0" w:line="240" w:lineRule="auto"/>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lastRenderedPageBreak/>
              <w:t>Показатель рассчитывается ежегодно, отчетный период - год</w:t>
            </w:r>
          </w:p>
        </w:tc>
      </w:tr>
    </w:tbl>
    <w:p w:rsidR="00680B38" w:rsidRPr="00F060F7" w:rsidRDefault="008E3095" w:rsidP="00F060F7">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F060F7">
        <w:rPr>
          <w:rFonts w:ascii="Times New Roman" w:hAnsi="Times New Roman" w:cs="Times New Roman"/>
          <w:spacing w:val="2"/>
          <w:sz w:val="28"/>
          <w:szCs w:val="28"/>
          <w:lang w:eastAsia="ru-RU"/>
        </w:rPr>
        <w:lastRenderedPageBreak/>
        <w:t xml:space="preserve"> </w:t>
      </w:r>
      <w:r w:rsidRPr="00F060F7">
        <w:rPr>
          <w:rFonts w:ascii="Times New Roman" w:hAnsi="Times New Roman" w:cs="Times New Roman"/>
          <w:spacing w:val="2"/>
          <w:sz w:val="28"/>
          <w:szCs w:val="28"/>
          <w:lang w:eastAsia="ru-RU"/>
        </w:rPr>
        <w:tab/>
      </w:r>
      <w:r w:rsidR="00A25311" w:rsidRPr="00F060F7">
        <w:rPr>
          <w:rFonts w:ascii="Times New Roman" w:hAnsi="Times New Roman" w:cs="Times New Roman"/>
          <w:spacing w:val="2"/>
          <w:sz w:val="28"/>
          <w:szCs w:val="28"/>
          <w:lang w:eastAsia="ru-RU"/>
        </w:rPr>
        <w:t>При расчете эффективности реализации подпрограммы учитываются:</w:t>
      </w:r>
      <w:r w:rsidR="00A25311" w:rsidRPr="00F060F7">
        <w:rPr>
          <w:rFonts w:ascii="Times New Roman" w:hAnsi="Times New Roman" w:cs="Times New Roman"/>
          <w:spacing w:val="2"/>
          <w:sz w:val="28"/>
          <w:szCs w:val="28"/>
          <w:lang w:eastAsia="ru-RU"/>
        </w:rPr>
        <w:br/>
        <w:t>расходы из всех источников, предусмотренных подпрограммой;</w:t>
      </w:r>
      <w:r w:rsidR="00A25311" w:rsidRPr="00F060F7">
        <w:rPr>
          <w:rFonts w:ascii="Times New Roman" w:hAnsi="Times New Roman" w:cs="Times New Roman"/>
          <w:spacing w:val="2"/>
          <w:sz w:val="28"/>
          <w:szCs w:val="28"/>
          <w:lang w:eastAsia="ru-RU"/>
        </w:rPr>
        <w:br/>
        <w:t>все</w:t>
      </w:r>
      <w:r w:rsidR="00A374CD">
        <w:rPr>
          <w:rFonts w:ascii="Times New Roman" w:hAnsi="Times New Roman" w:cs="Times New Roman"/>
          <w:spacing w:val="2"/>
          <w:sz w:val="28"/>
          <w:szCs w:val="28"/>
          <w:lang w:eastAsia="ru-RU"/>
        </w:rPr>
        <w:t xml:space="preserve"> </w:t>
      </w:r>
      <w:r w:rsidR="00A25311" w:rsidRPr="00F060F7">
        <w:rPr>
          <w:rFonts w:ascii="Times New Roman" w:hAnsi="Times New Roman" w:cs="Times New Roman"/>
          <w:spacing w:val="2"/>
          <w:sz w:val="28"/>
          <w:szCs w:val="28"/>
          <w:lang w:eastAsia="ru-RU"/>
        </w:rPr>
        <w:t>мероприятия</w:t>
      </w:r>
      <w:r w:rsidR="00A374CD">
        <w:rPr>
          <w:rFonts w:ascii="Times New Roman" w:hAnsi="Times New Roman" w:cs="Times New Roman"/>
          <w:spacing w:val="2"/>
          <w:sz w:val="28"/>
          <w:szCs w:val="28"/>
          <w:lang w:eastAsia="ru-RU"/>
        </w:rPr>
        <w:t xml:space="preserve"> </w:t>
      </w:r>
      <w:r w:rsidR="00A25311" w:rsidRPr="00F060F7">
        <w:rPr>
          <w:rFonts w:ascii="Times New Roman" w:hAnsi="Times New Roman" w:cs="Times New Roman"/>
          <w:spacing w:val="2"/>
          <w:sz w:val="28"/>
          <w:szCs w:val="28"/>
          <w:lang w:eastAsia="ru-RU"/>
        </w:rPr>
        <w:t>подпрограммы;</w:t>
      </w:r>
      <w:r w:rsidR="00A374CD">
        <w:rPr>
          <w:rFonts w:ascii="Times New Roman" w:hAnsi="Times New Roman" w:cs="Times New Roman"/>
          <w:spacing w:val="2"/>
          <w:sz w:val="28"/>
          <w:szCs w:val="28"/>
          <w:lang w:eastAsia="ru-RU"/>
        </w:rPr>
        <w:t xml:space="preserve"> </w:t>
      </w:r>
      <w:r w:rsidR="00A25311" w:rsidRPr="00F060F7">
        <w:rPr>
          <w:rFonts w:ascii="Times New Roman" w:hAnsi="Times New Roman" w:cs="Times New Roman"/>
          <w:spacing w:val="2"/>
          <w:sz w:val="28"/>
          <w:szCs w:val="28"/>
          <w:lang w:eastAsia="ru-RU"/>
        </w:rPr>
        <w:t xml:space="preserve">целевые показатели (индикаторы) непосредственного результата </w:t>
      </w:r>
      <w:r w:rsidRPr="00F060F7">
        <w:rPr>
          <w:rFonts w:ascii="Times New Roman" w:hAnsi="Times New Roman" w:cs="Times New Roman"/>
          <w:spacing w:val="2"/>
          <w:sz w:val="28"/>
          <w:szCs w:val="28"/>
          <w:lang w:eastAsia="ru-RU"/>
        </w:rPr>
        <w:t>п</w:t>
      </w:r>
      <w:r w:rsidR="00A25311" w:rsidRPr="00F060F7">
        <w:rPr>
          <w:rFonts w:ascii="Times New Roman" w:hAnsi="Times New Roman" w:cs="Times New Roman"/>
          <w:spacing w:val="2"/>
          <w:sz w:val="28"/>
          <w:szCs w:val="28"/>
          <w:lang w:eastAsia="ru-RU"/>
        </w:rPr>
        <w:t>одпрограммы.</w:t>
      </w:r>
      <w:r w:rsidR="00A25311" w:rsidRPr="00F060F7">
        <w:rPr>
          <w:rFonts w:ascii="Times New Roman" w:hAnsi="Times New Roman" w:cs="Times New Roman"/>
          <w:spacing w:val="2"/>
          <w:sz w:val="28"/>
          <w:szCs w:val="28"/>
          <w:lang w:eastAsia="ru-RU"/>
        </w:rPr>
        <w:br/>
      </w:r>
    </w:p>
    <w:p w:rsidR="00680B38" w:rsidRPr="00F060F7" w:rsidRDefault="006C65B5" w:rsidP="006C65B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A25311" w:rsidRPr="00F060F7">
        <w:rPr>
          <w:rFonts w:ascii="Times New Roman" w:hAnsi="Times New Roman" w:cs="Times New Roman"/>
          <w:sz w:val="28"/>
          <w:szCs w:val="28"/>
        </w:rPr>
        <w:t xml:space="preserve">Приложение 1. </w:t>
      </w:r>
    </w:p>
    <w:p w:rsidR="00A25311" w:rsidRPr="00F060F7" w:rsidRDefault="00A25311" w:rsidP="0089112B">
      <w:pPr>
        <w:spacing w:after="0" w:line="240" w:lineRule="auto"/>
        <w:jc w:val="center"/>
        <w:rPr>
          <w:rFonts w:ascii="Times New Roman" w:hAnsi="Times New Roman" w:cs="Times New Roman"/>
          <w:sz w:val="28"/>
          <w:szCs w:val="28"/>
        </w:rPr>
      </w:pPr>
      <w:r w:rsidRPr="00F060F7">
        <w:rPr>
          <w:rFonts w:ascii="Times New Roman" w:hAnsi="Times New Roman" w:cs="Times New Roman"/>
          <w:sz w:val="28"/>
          <w:szCs w:val="28"/>
        </w:rPr>
        <w:t>Система мероприятий подпрограммы "Повышение качества жизни граждан пожилого возраста и иных социально-незащищенных категорий граждан"</w:t>
      </w:r>
    </w:p>
    <w:tbl>
      <w:tblPr>
        <w:tblW w:w="10490" w:type="dxa"/>
        <w:tblInd w:w="-567" w:type="dxa"/>
        <w:tblLayout w:type="fixed"/>
        <w:tblCellMar>
          <w:left w:w="0" w:type="dxa"/>
          <w:right w:w="0" w:type="dxa"/>
        </w:tblCellMar>
        <w:tblLook w:val="00A0"/>
      </w:tblPr>
      <w:tblGrid>
        <w:gridCol w:w="567"/>
        <w:gridCol w:w="2694"/>
        <w:gridCol w:w="850"/>
        <w:gridCol w:w="992"/>
        <w:gridCol w:w="1276"/>
        <w:gridCol w:w="381"/>
        <w:gridCol w:w="611"/>
        <w:gridCol w:w="426"/>
        <w:gridCol w:w="567"/>
        <w:gridCol w:w="470"/>
        <w:gridCol w:w="522"/>
        <w:gridCol w:w="1134"/>
      </w:tblGrid>
      <w:tr w:rsidR="00A25311" w:rsidRPr="00F060F7" w:rsidTr="00FA3E14">
        <w:trPr>
          <w:trHeight w:val="15"/>
        </w:trPr>
        <w:tc>
          <w:tcPr>
            <w:tcW w:w="567" w:type="dxa"/>
          </w:tcPr>
          <w:p w:rsidR="00A25311" w:rsidRPr="00F060F7" w:rsidRDefault="00A25311" w:rsidP="0089112B">
            <w:pPr>
              <w:spacing w:after="0" w:line="240" w:lineRule="auto"/>
              <w:rPr>
                <w:rFonts w:ascii="Times New Roman" w:hAnsi="Times New Roman" w:cs="Times New Roman"/>
                <w:sz w:val="28"/>
                <w:szCs w:val="28"/>
                <w:lang w:eastAsia="ru-RU"/>
              </w:rPr>
            </w:pPr>
          </w:p>
        </w:tc>
        <w:tc>
          <w:tcPr>
            <w:tcW w:w="2694" w:type="dxa"/>
          </w:tcPr>
          <w:p w:rsidR="00A25311" w:rsidRPr="00F060F7" w:rsidRDefault="00A25311" w:rsidP="0089112B">
            <w:pPr>
              <w:spacing w:after="0" w:line="240" w:lineRule="auto"/>
              <w:rPr>
                <w:rFonts w:ascii="Times New Roman" w:hAnsi="Times New Roman" w:cs="Times New Roman"/>
                <w:sz w:val="28"/>
                <w:szCs w:val="28"/>
                <w:lang w:eastAsia="ru-RU"/>
              </w:rPr>
            </w:pPr>
          </w:p>
        </w:tc>
        <w:tc>
          <w:tcPr>
            <w:tcW w:w="850" w:type="dxa"/>
          </w:tcPr>
          <w:p w:rsidR="00A25311" w:rsidRPr="00F060F7" w:rsidRDefault="00A25311" w:rsidP="0089112B">
            <w:pPr>
              <w:spacing w:after="0" w:line="240" w:lineRule="auto"/>
              <w:rPr>
                <w:rFonts w:ascii="Times New Roman" w:hAnsi="Times New Roman" w:cs="Times New Roman"/>
                <w:sz w:val="28"/>
                <w:szCs w:val="28"/>
                <w:lang w:eastAsia="ru-RU"/>
              </w:rPr>
            </w:pPr>
          </w:p>
        </w:tc>
        <w:tc>
          <w:tcPr>
            <w:tcW w:w="992" w:type="dxa"/>
          </w:tcPr>
          <w:p w:rsidR="00A25311" w:rsidRPr="00F060F7" w:rsidRDefault="00A25311" w:rsidP="0089112B">
            <w:pPr>
              <w:spacing w:after="0" w:line="240" w:lineRule="auto"/>
              <w:rPr>
                <w:rFonts w:ascii="Times New Roman" w:hAnsi="Times New Roman" w:cs="Times New Roman"/>
                <w:sz w:val="28"/>
                <w:szCs w:val="28"/>
                <w:lang w:eastAsia="ru-RU"/>
              </w:rPr>
            </w:pPr>
          </w:p>
        </w:tc>
        <w:tc>
          <w:tcPr>
            <w:tcW w:w="1276" w:type="dxa"/>
          </w:tcPr>
          <w:p w:rsidR="00A25311" w:rsidRPr="00F060F7" w:rsidRDefault="00A25311" w:rsidP="0089112B">
            <w:pPr>
              <w:spacing w:after="0" w:line="240" w:lineRule="auto"/>
              <w:rPr>
                <w:rFonts w:ascii="Times New Roman" w:hAnsi="Times New Roman" w:cs="Times New Roman"/>
                <w:sz w:val="28"/>
                <w:szCs w:val="28"/>
                <w:lang w:eastAsia="ru-RU"/>
              </w:rPr>
            </w:pPr>
          </w:p>
        </w:tc>
        <w:tc>
          <w:tcPr>
            <w:tcW w:w="381" w:type="dxa"/>
          </w:tcPr>
          <w:p w:rsidR="00A25311" w:rsidRPr="00F060F7" w:rsidRDefault="00A25311" w:rsidP="0089112B">
            <w:pPr>
              <w:spacing w:after="0" w:line="240" w:lineRule="auto"/>
              <w:rPr>
                <w:rFonts w:ascii="Times New Roman" w:hAnsi="Times New Roman" w:cs="Times New Roman"/>
                <w:sz w:val="28"/>
                <w:szCs w:val="28"/>
                <w:lang w:eastAsia="ru-RU"/>
              </w:rPr>
            </w:pPr>
          </w:p>
        </w:tc>
        <w:tc>
          <w:tcPr>
            <w:tcW w:w="1037" w:type="dxa"/>
            <w:gridSpan w:val="2"/>
          </w:tcPr>
          <w:p w:rsidR="00A25311" w:rsidRPr="00F060F7" w:rsidRDefault="00A25311" w:rsidP="0089112B">
            <w:pPr>
              <w:spacing w:after="0" w:line="240" w:lineRule="auto"/>
              <w:rPr>
                <w:rFonts w:ascii="Times New Roman" w:hAnsi="Times New Roman" w:cs="Times New Roman"/>
                <w:sz w:val="28"/>
                <w:szCs w:val="28"/>
                <w:lang w:eastAsia="ru-RU"/>
              </w:rPr>
            </w:pPr>
          </w:p>
        </w:tc>
        <w:tc>
          <w:tcPr>
            <w:tcW w:w="1037" w:type="dxa"/>
            <w:gridSpan w:val="2"/>
          </w:tcPr>
          <w:p w:rsidR="00A25311" w:rsidRPr="00F060F7" w:rsidRDefault="00A25311" w:rsidP="0089112B">
            <w:pPr>
              <w:spacing w:after="0" w:line="240" w:lineRule="auto"/>
              <w:rPr>
                <w:rFonts w:ascii="Times New Roman" w:hAnsi="Times New Roman" w:cs="Times New Roman"/>
                <w:sz w:val="28"/>
                <w:szCs w:val="28"/>
                <w:lang w:eastAsia="ru-RU"/>
              </w:rPr>
            </w:pPr>
          </w:p>
        </w:tc>
        <w:tc>
          <w:tcPr>
            <w:tcW w:w="1656" w:type="dxa"/>
            <w:gridSpan w:val="2"/>
          </w:tcPr>
          <w:p w:rsidR="00A25311" w:rsidRPr="00F060F7" w:rsidRDefault="00A25311" w:rsidP="0089112B">
            <w:pPr>
              <w:spacing w:after="0" w:line="240" w:lineRule="auto"/>
              <w:rPr>
                <w:rFonts w:ascii="Times New Roman" w:hAnsi="Times New Roman" w:cs="Times New Roman"/>
                <w:sz w:val="28"/>
                <w:szCs w:val="28"/>
                <w:lang w:eastAsia="ru-RU"/>
              </w:rPr>
            </w:pPr>
          </w:p>
        </w:tc>
      </w:tr>
      <w:tr w:rsidR="00680B38" w:rsidRPr="00F060F7" w:rsidTr="00FA3E14">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N п/п</w:t>
            </w:r>
          </w:p>
        </w:tc>
        <w:tc>
          <w:tcPr>
            <w:tcW w:w="269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Наименование мероприятия</w:t>
            </w:r>
          </w:p>
        </w:tc>
        <w:tc>
          <w:tcPr>
            <w:tcW w:w="8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Ответственный исполнитель</w:t>
            </w:r>
          </w:p>
        </w:tc>
        <w:tc>
          <w:tcPr>
            <w:tcW w:w="9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Срок</w:t>
            </w:r>
            <w:r w:rsidR="00FC3F63" w:rsidRPr="00F060F7">
              <w:rPr>
                <w:rFonts w:ascii="Times New Roman" w:hAnsi="Times New Roman" w:cs="Times New Roman"/>
                <w:sz w:val="24"/>
                <w:szCs w:val="24"/>
                <w:lang w:eastAsia="ru-RU"/>
              </w:rPr>
              <w:t>и</w:t>
            </w:r>
            <w:r w:rsidRPr="00F060F7">
              <w:rPr>
                <w:rFonts w:ascii="Times New Roman" w:hAnsi="Times New Roman" w:cs="Times New Roman"/>
                <w:sz w:val="24"/>
                <w:szCs w:val="24"/>
                <w:lang w:eastAsia="ru-RU"/>
              </w:rPr>
              <w:t xml:space="preserve"> исполнения</w:t>
            </w:r>
          </w:p>
        </w:tc>
        <w:tc>
          <w:tcPr>
            <w:tcW w:w="127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Источники финансирования</w:t>
            </w:r>
          </w:p>
        </w:tc>
        <w:tc>
          <w:tcPr>
            <w:tcW w:w="411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Объемы финансирования (тыс. рублей)</w:t>
            </w:r>
          </w:p>
        </w:tc>
      </w:tr>
      <w:tr w:rsidR="00FA3E14" w:rsidRPr="00F060F7" w:rsidTr="00FA3E14">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rPr>
                <w:rFonts w:ascii="Times New Roman" w:hAnsi="Times New Roman" w:cs="Times New Roman"/>
                <w:sz w:val="24"/>
                <w:szCs w:val="24"/>
                <w:lang w:eastAsia="ru-RU"/>
              </w:rPr>
            </w:pPr>
          </w:p>
        </w:tc>
        <w:tc>
          <w:tcPr>
            <w:tcW w:w="269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rPr>
                <w:rFonts w:ascii="Times New Roman" w:hAnsi="Times New Roman" w:cs="Times New Roman"/>
                <w:sz w:val="24"/>
                <w:szCs w:val="24"/>
                <w:lang w:eastAsia="ru-RU"/>
              </w:rPr>
            </w:pPr>
          </w:p>
        </w:tc>
        <w:tc>
          <w:tcPr>
            <w:tcW w:w="850"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rPr>
                <w:rFonts w:ascii="Times New Roman" w:hAnsi="Times New Roman" w:cs="Times New Roman"/>
                <w:sz w:val="24"/>
                <w:szCs w:val="24"/>
                <w:lang w:eastAsia="ru-RU"/>
              </w:rPr>
            </w:pPr>
          </w:p>
        </w:tc>
        <w:tc>
          <w:tcPr>
            <w:tcW w:w="992"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rPr>
                <w:rFonts w:ascii="Times New Roman" w:hAnsi="Times New Roman" w:cs="Times New Roman"/>
                <w:sz w:val="24"/>
                <w:szCs w:val="24"/>
                <w:lang w:eastAsia="ru-RU"/>
              </w:rPr>
            </w:pPr>
          </w:p>
        </w:tc>
        <w:tc>
          <w:tcPr>
            <w:tcW w:w="1276"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rPr>
                <w:rFonts w:ascii="Times New Roman" w:hAnsi="Times New Roman" w:cs="Times New Roman"/>
                <w:sz w:val="24"/>
                <w:szCs w:val="24"/>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w:t>
            </w:r>
          </w:p>
          <w:p w:rsidR="00680B38" w:rsidRPr="00F060F7" w:rsidRDefault="00680B38"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год</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2019 год</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2020 год</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F060F7" w:rsidRDefault="00680B38"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всего</w:t>
            </w:r>
          </w:p>
        </w:tc>
      </w:tr>
      <w:tr w:rsidR="00FA3E14" w:rsidRPr="00F060F7" w:rsidTr="00FA3E14">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Ежемесячная денежная выплата в соответствии с</w:t>
            </w:r>
            <w:r w:rsidR="008E3095" w:rsidRPr="00F060F7">
              <w:rPr>
                <w:rFonts w:ascii="Times New Roman" w:hAnsi="Times New Roman" w:cs="Times New Roman"/>
                <w:sz w:val="24"/>
                <w:szCs w:val="24"/>
                <w:lang w:eastAsia="ru-RU"/>
              </w:rPr>
              <w:t xml:space="preserve"> </w:t>
            </w:r>
            <w:hyperlink r:id="rId27" w:history="1">
              <w:r w:rsidRPr="00F060F7">
                <w:rPr>
                  <w:rFonts w:ascii="Times New Roman" w:hAnsi="Times New Roman" w:cs="Times New Roman"/>
                  <w:sz w:val="24"/>
                  <w:szCs w:val="24"/>
                  <w:lang w:eastAsia="ru-RU"/>
                </w:rPr>
                <w:t>Законом Челябинской области от 30.11.2004 г. N 327-ЗО "О мерах социальной поддержки ветеранов в Челябинской области"</w:t>
              </w:r>
            </w:hyperlink>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991095"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A3E14"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30214,3</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A3E14"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31129,9</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A3E14"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34146,3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A3E14"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95490,5</w:t>
            </w:r>
          </w:p>
        </w:tc>
      </w:tr>
      <w:tr w:rsidR="00FA3E14" w:rsidRPr="00F060F7" w:rsidTr="00FA3E14">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Ежемесячная денежная выплата в соответствии с</w:t>
            </w:r>
            <w:r w:rsidR="008E3095" w:rsidRPr="00F060F7">
              <w:rPr>
                <w:rFonts w:ascii="Times New Roman" w:hAnsi="Times New Roman" w:cs="Times New Roman"/>
                <w:sz w:val="24"/>
                <w:szCs w:val="24"/>
                <w:lang w:eastAsia="ru-RU"/>
              </w:rPr>
              <w:t xml:space="preserve"> </w:t>
            </w:r>
            <w:hyperlink r:id="rId28" w:history="1">
              <w:r w:rsidRPr="00F060F7">
                <w:rPr>
                  <w:rFonts w:ascii="Times New Roman" w:hAnsi="Times New Roman" w:cs="Times New Roman"/>
                  <w:sz w:val="24"/>
                  <w:szCs w:val="24"/>
                  <w:lang w:eastAsia="ru-RU"/>
                </w:rPr>
                <w:t>Законом Челябинской области от 28.10.2004 г. N 282-ЗО "О мерах социальной поддержки жертв политических репрессий в Челябинской области"</w:t>
              </w:r>
            </w:hyperlink>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991095"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911783"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3049</w:t>
            </w:r>
            <w:r w:rsidR="00991095" w:rsidRPr="00F060F7">
              <w:rPr>
                <w:rFonts w:ascii="Times New Roman" w:hAnsi="Times New Roman" w:cs="Times New Roman"/>
                <w:sz w:val="24"/>
                <w:szCs w:val="24"/>
                <w:lang w:eastAsia="ru-RU"/>
              </w:rPr>
              <w:t>,2</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A3E14"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3122,8</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A3E14"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3181,6</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A3E14"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9353,6</w:t>
            </w:r>
          </w:p>
        </w:tc>
      </w:tr>
      <w:tr w:rsidR="00FA3E14" w:rsidRPr="00F060F7" w:rsidTr="00FA3E14">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Ежемесячная денежная выплата в соответствии с </w:t>
            </w:r>
            <w:hyperlink r:id="rId29" w:history="1">
              <w:r w:rsidRPr="00F060F7">
                <w:rPr>
                  <w:rFonts w:ascii="Times New Roman" w:hAnsi="Times New Roman" w:cs="Times New Roman"/>
                  <w:sz w:val="24"/>
                  <w:szCs w:val="24"/>
                  <w:lang w:eastAsia="ru-RU"/>
                </w:rPr>
                <w:t>Законом Челябинской области от 29.11.2007 г. N 220-ЗО "О звании "Ветеран труда Челябинской области"</w:t>
              </w:r>
            </w:hyperlink>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991095"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215110"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23660,4</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A3E14"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25023,0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A3E14"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26895,0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A3E14" w:rsidP="00FA3E14">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75578,4</w:t>
            </w:r>
          </w:p>
        </w:tc>
      </w:tr>
      <w:tr w:rsidR="00FA3E14" w:rsidRPr="00F060F7" w:rsidTr="0070088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4.</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Ежемесячная денежная выплата в соответствии с</w:t>
            </w:r>
            <w:r w:rsidR="008E3095" w:rsidRPr="00F060F7">
              <w:rPr>
                <w:rFonts w:ascii="Times New Roman" w:hAnsi="Times New Roman" w:cs="Times New Roman"/>
                <w:sz w:val="24"/>
                <w:szCs w:val="24"/>
                <w:lang w:eastAsia="ru-RU"/>
              </w:rPr>
              <w:t xml:space="preserve"> </w:t>
            </w:r>
            <w:hyperlink r:id="rId30" w:history="1">
              <w:r w:rsidRPr="00F060F7">
                <w:rPr>
                  <w:rFonts w:ascii="Times New Roman" w:hAnsi="Times New Roman" w:cs="Times New Roman"/>
                  <w:sz w:val="24"/>
                  <w:szCs w:val="24"/>
                  <w:lang w:eastAsia="ru-RU"/>
                </w:rPr>
                <w:t>Законом Челябинской области от 24.08.2016 г. N 396-ЗО "О дополнительных мерах социальной поддержки детей погибших участников Великой Отечественной войны и приравненных к ним лиц"</w:t>
              </w:r>
            </w:hyperlink>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991095"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215110"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207,0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605,6</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1820,2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2632,8</w:t>
            </w:r>
          </w:p>
        </w:tc>
      </w:tr>
      <w:tr w:rsidR="00FA3E14" w:rsidRPr="00F060F7" w:rsidTr="0070088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5.</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Компенсация расходов на оплату жилых помещений и коммунальных услуг в соответствии с</w:t>
            </w:r>
            <w:r w:rsidR="008E3095" w:rsidRPr="00F060F7">
              <w:rPr>
                <w:rFonts w:ascii="Times New Roman" w:hAnsi="Times New Roman" w:cs="Times New Roman"/>
                <w:sz w:val="24"/>
                <w:szCs w:val="24"/>
                <w:lang w:eastAsia="ru-RU"/>
              </w:rPr>
              <w:t xml:space="preserve"> </w:t>
            </w:r>
            <w:hyperlink r:id="rId31" w:history="1">
              <w:r w:rsidRPr="00F060F7">
                <w:rPr>
                  <w:rFonts w:ascii="Times New Roman" w:hAnsi="Times New Roman" w:cs="Times New Roman"/>
                  <w:sz w:val="24"/>
                  <w:szCs w:val="24"/>
                  <w:lang w:eastAsia="ru-RU"/>
                </w:rPr>
                <w:t>Законом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991095"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215110"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56,0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664169"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70,1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72,3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198,4</w:t>
            </w:r>
          </w:p>
        </w:tc>
      </w:tr>
      <w:tr w:rsidR="00FA3E14" w:rsidRPr="00F060F7" w:rsidTr="0070088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6.</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Компенсационные выплаты за пользование услугами связи в соответствии с</w:t>
            </w:r>
            <w:r w:rsidR="008E3095" w:rsidRPr="00F060F7">
              <w:rPr>
                <w:rFonts w:ascii="Times New Roman" w:hAnsi="Times New Roman" w:cs="Times New Roman"/>
                <w:sz w:val="24"/>
                <w:szCs w:val="24"/>
                <w:lang w:eastAsia="ru-RU"/>
              </w:rPr>
              <w:t xml:space="preserve"> </w:t>
            </w:r>
            <w:hyperlink r:id="rId32" w:history="1">
              <w:r w:rsidRPr="00F060F7">
                <w:rPr>
                  <w:rFonts w:ascii="Times New Roman" w:hAnsi="Times New Roman" w:cs="Times New Roman"/>
                  <w:sz w:val="24"/>
                  <w:szCs w:val="24"/>
                  <w:lang w:eastAsia="ru-RU"/>
                </w:rPr>
                <w:t>Законом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F4484B"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4484B"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w:t>
            </w:r>
            <w:r w:rsidR="00215110" w:rsidRPr="00F060F7">
              <w:rPr>
                <w:rFonts w:ascii="Times New Roman" w:hAnsi="Times New Roman" w:cs="Times New Roman"/>
                <w:sz w:val="24"/>
                <w:szCs w:val="24"/>
                <w:lang w:eastAsia="ru-RU"/>
              </w:rPr>
              <w:t>0,2</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6,8</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6,5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23,5</w:t>
            </w:r>
          </w:p>
        </w:tc>
      </w:tr>
      <w:tr w:rsidR="00FA3E14" w:rsidRPr="00F060F7" w:rsidTr="0070088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7.</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гражданам субсидий на оплату жилого помещения и коммунальных услуг</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F4484B"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215110"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22123,4</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27646,0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23594,8</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73364,2</w:t>
            </w:r>
          </w:p>
        </w:tc>
      </w:tr>
      <w:tr w:rsidR="00FA3E14" w:rsidRPr="00F060F7" w:rsidTr="0070088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8.</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Адресная субсидия гражданам в связи с ростом платы за коммунальные услуги в соответствии с</w:t>
            </w:r>
            <w:r w:rsidR="008E3095" w:rsidRPr="00F060F7">
              <w:rPr>
                <w:rFonts w:ascii="Times New Roman" w:hAnsi="Times New Roman" w:cs="Times New Roman"/>
                <w:sz w:val="24"/>
                <w:szCs w:val="24"/>
                <w:lang w:eastAsia="ru-RU"/>
              </w:rPr>
              <w:t xml:space="preserve"> </w:t>
            </w:r>
            <w:hyperlink r:id="rId33" w:history="1">
              <w:r w:rsidRPr="00F060F7">
                <w:rPr>
                  <w:rFonts w:ascii="Times New Roman" w:hAnsi="Times New Roman" w:cs="Times New Roman"/>
                  <w:sz w:val="24"/>
                  <w:szCs w:val="24"/>
                  <w:lang w:eastAsia="ru-RU"/>
                </w:rPr>
                <w:t xml:space="preserve">Законом Челябинской области от 30.06.2016 г. N 374-ЗО "О предоставлении гражданам адресной субсидии в связи с ростом платы за </w:t>
              </w:r>
              <w:r w:rsidRPr="00F060F7">
                <w:rPr>
                  <w:rFonts w:ascii="Times New Roman" w:hAnsi="Times New Roman" w:cs="Times New Roman"/>
                  <w:sz w:val="24"/>
                  <w:szCs w:val="24"/>
                  <w:lang w:eastAsia="ru-RU"/>
                </w:rPr>
                <w:lastRenderedPageBreak/>
                <w:t>коммунальные услуги"</w:t>
              </w:r>
            </w:hyperlink>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F4484B"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0</w:t>
            </w:r>
            <w:r w:rsidR="00F4484B" w:rsidRPr="00F060F7">
              <w:rPr>
                <w:rFonts w:ascii="Times New Roman" w:hAnsi="Times New Roman" w:cs="Times New Roman"/>
                <w:sz w:val="24"/>
                <w:szCs w:val="24"/>
                <w:lang w:eastAsia="ru-RU"/>
              </w:rPr>
              <w:t>,0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0</w:t>
            </w:r>
            <w:r w:rsidR="00A25311" w:rsidRPr="00F060F7">
              <w:rPr>
                <w:rFonts w:ascii="Times New Roman" w:hAnsi="Times New Roman" w:cs="Times New Roman"/>
                <w:sz w:val="24"/>
                <w:szCs w:val="24"/>
                <w:lang w:eastAsia="ru-RU"/>
              </w:rPr>
              <w:t>,0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C33CFB"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w:t>
            </w:r>
            <w:r w:rsidR="000D10DF" w:rsidRPr="00F060F7">
              <w:rPr>
                <w:rFonts w:ascii="Times New Roman" w:hAnsi="Times New Roman" w:cs="Times New Roman"/>
                <w:sz w:val="24"/>
                <w:szCs w:val="24"/>
                <w:lang w:eastAsia="ru-RU"/>
              </w:rPr>
              <w:t>,2</w:t>
            </w:r>
          </w:p>
        </w:tc>
      </w:tr>
      <w:tr w:rsidR="00FA3E14" w:rsidRPr="00F060F7" w:rsidTr="0070088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9.</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F4484B"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215110"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52726</w:t>
            </w:r>
            <w:r w:rsidR="00F4484B" w:rsidRPr="00F060F7">
              <w:rPr>
                <w:rFonts w:ascii="Times New Roman" w:hAnsi="Times New Roman" w:cs="Times New Roman"/>
                <w:sz w:val="24"/>
                <w:szCs w:val="24"/>
                <w:lang w:eastAsia="ru-RU"/>
              </w:rPr>
              <w:t>,0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50896,1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51217,1</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00885"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154839,2</w:t>
            </w:r>
          </w:p>
        </w:tc>
      </w:tr>
      <w:tr w:rsidR="00FA3E14" w:rsidRPr="00F060F7" w:rsidTr="0070088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10</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rPr>
            </w:pPr>
            <w:r w:rsidRPr="00F060F7">
              <w:rPr>
                <w:rFonts w:ascii="Times New Roman" w:hAnsi="Times New Roman" w:cs="Times New Roman"/>
                <w:sz w:val="24"/>
                <w:szCs w:val="24"/>
                <w:lang w:eastAsia="ru-RU"/>
              </w:rPr>
              <w:t>Пенсии за выслугу лет  лицам, замещавшим должности муниципальной службы и ежемесячная доплата к трудовой пенсии лицам, осуществлявшим полномочия Главы района, Председателя Собрания депутатов района на постоянной основе, в соответствии с</w:t>
            </w:r>
            <w:r w:rsidRPr="00F060F7">
              <w:rPr>
                <w:rFonts w:ascii="Times New Roman" w:hAnsi="Times New Roman" w:cs="Times New Roman"/>
                <w:sz w:val="24"/>
                <w:szCs w:val="24"/>
              </w:rPr>
              <w:t xml:space="preserve"> Решением собрания депутатов Сосновского муниципального района от 17.08.2011г. № 243 «О Положениях «О назначении и выплате пенсии за выслугу лет лицам, замещавшим должности муниципальной службы Сосновского муниципального района»,</w:t>
            </w:r>
          </w:p>
          <w:p w:rsidR="008A0C29" w:rsidRPr="00F060F7" w:rsidRDefault="00A25311" w:rsidP="00937E53">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rPr>
              <w:t xml:space="preserve">Решением собрания депутатов Сосновского муниципального района от 15.10.2014г. № 884 «О Положении «О порядке установления, перерасчета и выплаты ежемесячной доплаты к трудовой пенсии лицам, осуществлявшим полномочия Главы Сосновского </w:t>
            </w:r>
            <w:r w:rsidRPr="00F060F7">
              <w:rPr>
                <w:rFonts w:ascii="Times New Roman" w:hAnsi="Times New Roman" w:cs="Times New Roman"/>
                <w:sz w:val="24"/>
                <w:szCs w:val="24"/>
              </w:rPr>
              <w:lastRenderedPageBreak/>
              <w:t>муниципального района, Председателя Собрания депутатов Сосновского муниципального района на постоянной основе»</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F4484B"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местный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937E53"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6080,5</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64169" w:rsidRPr="00F060F7" w:rsidRDefault="00937E53"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6661,2</w:t>
            </w:r>
          </w:p>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64169" w:rsidRPr="00F060F7" w:rsidRDefault="00937E53"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6925,8</w:t>
            </w:r>
          </w:p>
          <w:p w:rsidR="00A25311" w:rsidRPr="00F060F7" w:rsidRDefault="00A25311" w:rsidP="00700885">
            <w:pPr>
              <w:spacing w:after="0" w:line="240" w:lineRule="auto"/>
              <w:jc w:val="center"/>
              <w:textAlignment w:val="baseline"/>
              <w:rPr>
                <w:rFonts w:ascii="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937E53" w:rsidP="0070088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19667,5</w:t>
            </w:r>
          </w:p>
        </w:tc>
      </w:tr>
      <w:tr w:rsidR="00FA3E14" w:rsidRPr="00F060F7" w:rsidTr="00937E5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11</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w:t>
            </w:r>
            <w:r w:rsidR="00F4484B" w:rsidRPr="00F060F7">
              <w:rPr>
                <w:rFonts w:ascii="Times New Roman" w:hAnsi="Times New Roman" w:cs="Times New Roman"/>
                <w:sz w:val="24"/>
                <w:szCs w:val="24"/>
                <w:lang w:eastAsia="ru-RU"/>
              </w:rPr>
              <w:t>1</w:t>
            </w:r>
            <w:r w:rsidRPr="00F060F7">
              <w:rPr>
                <w:rFonts w:ascii="Times New Roman" w:hAnsi="Times New Roman" w:cs="Times New Roman"/>
                <w:sz w:val="24"/>
                <w:szCs w:val="24"/>
                <w:lang w:eastAsia="ru-RU"/>
              </w:rPr>
              <w:t>8 - 20</w:t>
            </w:r>
            <w:r w:rsidR="00F4484B"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4484B"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8</w:t>
            </w:r>
            <w:r w:rsidR="00B51E79" w:rsidRPr="00F060F7">
              <w:rPr>
                <w:rFonts w:ascii="Times New Roman" w:hAnsi="Times New Roman" w:cs="Times New Roman"/>
                <w:sz w:val="24"/>
                <w:szCs w:val="24"/>
                <w:lang w:eastAsia="ru-RU"/>
              </w:rPr>
              <w:t>009,9</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937E53"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7554,4</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937E53"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8293,7</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937E53"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23858,0</w:t>
            </w:r>
          </w:p>
        </w:tc>
      </w:tr>
      <w:tr w:rsidR="00FA3E14" w:rsidRPr="00F060F7" w:rsidTr="00937E5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12</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4484B"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w:t>
            </w:r>
            <w:r w:rsidR="00A25311"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20</w:t>
            </w:r>
            <w:r w:rsidR="00A25311"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B51E79"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3121,4</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937E53"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3259,1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937E53"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3263,9</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937E53" w:rsidP="00937E53">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9644,4</w:t>
            </w:r>
          </w:p>
        </w:tc>
      </w:tr>
      <w:tr w:rsidR="00FA3E14" w:rsidRPr="00F060F7" w:rsidTr="007C69D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13</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Реализация полномочий Российской Федерации на оплату жилищно-коммунальных услуг отдельным категориям граждан</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C69DF">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4484B" w:rsidP="007C69DF">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w:t>
            </w:r>
            <w:r w:rsidR="00A25311"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20</w:t>
            </w:r>
            <w:r w:rsidR="00A25311"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7C69DF">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C69DF" w:rsidP="007C69DF">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24393,4</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C69DF" w:rsidP="007C69DF">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24</w:t>
            </w:r>
            <w:r w:rsidR="00F058FB" w:rsidRPr="00F060F7">
              <w:rPr>
                <w:rFonts w:ascii="Times New Roman" w:hAnsi="Times New Roman" w:cs="Times New Roman"/>
                <w:sz w:val="24"/>
                <w:szCs w:val="24"/>
                <w:lang w:eastAsia="ru-RU"/>
              </w:rPr>
              <w:t>881,9</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058FB" w:rsidP="007C69DF">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32400,6</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058FB" w:rsidP="007C69DF">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81675,9</w:t>
            </w:r>
          </w:p>
        </w:tc>
      </w:tr>
      <w:tr w:rsidR="00FA3E14" w:rsidRPr="00F060F7" w:rsidTr="00F058F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14</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34" w:history="1">
              <w:r w:rsidRPr="00F060F7">
                <w:rPr>
                  <w:rFonts w:ascii="Times New Roman" w:hAnsi="Times New Roman" w:cs="Times New Roman"/>
                  <w:sz w:val="24"/>
                  <w:szCs w:val="24"/>
                  <w:lang w:eastAsia="ru-RU"/>
                </w:rPr>
                <w:t xml:space="preserve">Федеральным законом от 25 апреля 2002 года N 40-ФЗ "Об обязательном страховании </w:t>
              </w:r>
              <w:r w:rsidRPr="00F060F7">
                <w:rPr>
                  <w:rFonts w:ascii="Times New Roman" w:hAnsi="Times New Roman" w:cs="Times New Roman"/>
                  <w:sz w:val="24"/>
                  <w:szCs w:val="24"/>
                  <w:lang w:eastAsia="ru-RU"/>
                </w:rPr>
                <w:lastRenderedPageBreak/>
                <w:t>гражданской ответственности владельцев транспортных средств"</w:t>
              </w:r>
            </w:hyperlink>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6B3992"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6B3992"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w:t>
            </w:r>
            <w:r w:rsidR="00B51E79" w:rsidRPr="00F060F7">
              <w:rPr>
                <w:rFonts w:ascii="Times New Roman" w:hAnsi="Times New Roman" w:cs="Times New Roman"/>
                <w:sz w:val="24"/>
                <w:szCs w:val="24"/>
                <w:lang w:eastAsia="ru-RU"/>
              </w:rPr>
              <w:t>7,6</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12,8</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23,5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53,9</w:t>
            </w:r>
          </w:p>
        </w:tc>
      </w:tr>
      <w:tr w:rsidR="00FA3E14" w:rsidRPr="00F060F7" w:rsidTr="00F058F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15</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Пособие на  ребенка  в соответствии с Законом Челябинской области от 28.10.2004г. № 299-ЗО «О пособии на ребенка»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w:t>
            </w:r>
            <w:r w:rsidR="006B3992"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29575,6</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29301,1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29783,3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88660,0</w:t>
            </w:r>
          </w:p>
        </w:tc>
      </w:tr>
      <w:tr w:rsidR="00FA3E14" w:rsidRPr="00F060F7" w:rsidTr="00F058F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F060F7" w:rsidRDefault="001C11FE" w:rsidP="006071B7">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16</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C11FE" w:rsidRPr="00F060F7" w:rsidRDefault="001C11FE" w:rsidP="001C11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Ежемесячная денежная выплата, назначаемая в случае рождения третьего ребенка и последующих детей до достижения ребенком возраста трех лет в соответствии с Законом Челябинской области «О ежемесячной денежной выплате, назначаемой в случае рождения третьего ребенка и (или) последующих детей» от 30.08.2012 г. № 371-ЗО</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F060F7" w:rsidRDefault="001C11FE" w:rsidP="00F058F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F060F7" w:rsidRDefault="001C11FE" w:rsidP="00F058F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2018-2020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F060F7" w:rsidRDefault="001C11FE"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F060F7" w:rsidRDefault="001C11FE"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0,0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0,0</w:t>
            </w:r>
          </w:p>
        </w:tc>
      </w:tr>
      <w:tr w:rsidR="00FA3E14" w:rsidRPr="00F060F7" w:rsidTr="00F058F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17</w:t>
            </w:r>
          </w:p>
          <w:p w:rsidR="00A25311" w:rsidRPr="00F060F7" w:rsidRDefault="00A25311" w:rsidP="006071B7">
            <w:pPr>
              <w:spacing w:after="0" w:line="240" w:lineRule="auto"/>
              <w:jc w:val="center"/>
              <w:rPr>
                <w:rFonts w:ascii="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Выплата областного единовременного пособия при рождении ребенка в соответствии с Законом Челябинской области от 27.10.2005г. </w:t>
            </w:r>
          </w:p>
          <w:p w:rsidR="00A25311" w:rsidRPr="00F060F7" w:rsidRDefault="00A25311" w:rsidP="00C33CFB">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417-ЗО «Об областном единовременном пособии при рождении ребенка»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w:t>
            </w:r>
            <w:r w:rsidR="006B3992"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B51E79"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2581,0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2812,6</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2551,1</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058FB"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7944,7</w:t>
            </w:r>
          </w:p>
        </w:tc>
      </w:tr>
      <w:tr w:rsidR="00FA3E14" w:rsidRPr="00F060F7" w:rsidTr="00F058F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18</w:t>
            </w:r>
          </w:p>
          <w:p w:rsidR="00A25311" w:rsidRPr="00F060F7" w:rsidRDefault="00A25311" w:rsidP="00F058FB">
            <w:pPr>
              <w:spacing w:after="0" w:line="240" w:lineRule="auto"/>
              <w:jc w:val="center"/>
              <w:rPr>
                <w:rFonts w:ascii="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w:t>
            </w:r>
            <w:r w:rsidRPr="00F060F7">
              <w:rPr>
                <w:rFonts w:ascii="Times New Roman" w:hAnsi="Times New Roman" w:cs="Times New Roman"/>
                <w:sz w:val="24"/>
                <w:szCs w:val="24"/>
                <w:lang w:eastAsia="ru-RU"/>
              </w:rPr>
              <w:lastRenderedPageBreak/>
              <w:t>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w:t>
            </w:r>
            <w:r w:rsidR="006B3992"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6B3992"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5</w:t>
            </w:r>
            <w:r w:rsidR="00B51E79" w:rsidRPr="00F060F7">
              <w:rPr>
                <w:rFonts w:ascii="Times New Roman" w:hAnsi="Times New Roman" w:cs="Times New Roman"/>
                <w:sz w:val="24"/>
                <w:szCs w:val="24"/>
                <w:lang w:eastAsia="ru-RU"/>
              </w:rPr>
              <w:t>0061,1</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580A36"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57258,1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580A36"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63692,3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580A36" w:rsidP="00F058F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171011,5</w:t>
            </w:r>
          </w:p>
        </w:tc>
      </w:tr>
      <w:tr w:rsidR="00FA3E14" w:rsidRPr="00F060F7" w:rsidTr="00580A36">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19</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Ежемесячная денежная выплата на оплату жилья и коммунальных услуг многодетной семье в соответствии с Законом Челябинской области  от  31.03.2010г. № 548-ЗО «О статусе и дополнительных мерах социальной поддержки многодетной семьи в </w:t>
            </w:r>
          </w:p>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Челябинской области»</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580A36">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580A36">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w:t>
            </w:r>
            <w:r w:rsidR="006B3992"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580A36">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B51E79" w:rsidP="00580A36">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8968</w:t>
            </w:r>
            <w:r w:rsidR="006B3992" w:rsidRPr="00F060F7">
              <w:rPr>
                <w:rFonts w:ascii="Times New Roman" w:hAnsi="Times New Roman" w:cs="Times New Roman"/>
                <w:sz w:val="24"/>
                <w:szCs w:val="24"/>
                <w:lang w:eastAsia="ru-RU"/>
              </w:rPr>
              <w:t>,0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580A36" w:rsidP="00580A36">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10490,8</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580A36" w:rsidP="00580A36">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9828,8</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580A36" w:rsidP="00FA6119">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292</w:t>
            </w:r>
            <w:r w:rsidR="00FA6119" w:rsidRPr="00F060F7">
              <w:rPr>
                <w:rFonts w:ascii="Times New Roman" w:hAnsi="Times New Roman" w:cs="Times New Roman"/>
                <w:sz w:val="24"/>
                <w:szCs w:val="24"/>
                <w:lang w:eastAsia="ru-RU"/>
              </w:rPr>
              <w:t>8</w:t>
            </w:r>
            <w:r w:rsidRPr="00F060F7">
              <w:rPr>
                <w:rFonts w:ascii="Times New Roman" w:hAnsi="Times New Roman" w:cs="Times New Roman"/>
                <w:sz w:val="24"/>
                <w:szCs w:val="24"/>
                <w:lang w:eastAsia="ru-RU"/>
              </w:rPr>
              <w:t>7,6</w:t>
            </w:r>
          </w:p>
        </w:tc>
      </w:tr>
      <w:tr w:rsidR="00FA3E14" w:rsidRPr="00F060F7" w:rsidTr="00580A36">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w:t>
            </w:r>
          </w:p>
          <w:p w:rsidR="00A25311" w:rsidRPr="00F060F7" w:rsidRDefault="00A25311" w:rsidP="006071B7">
            <w:pPr>
              <w:spacing w:after="0" w:line="240" w:lineRule="auto"/>
              <w:jc w:val="center"/>
              <w:rPr>
                <w:rFonts w:ascii="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Возмещение стоимости услуг по погребению и выплату социального пособия на  погребение в соответствии с Законом Челябинской области  от 27.10.2005г. № 410-ЗО «О возмещении стоимости  услуг по погребению и выплате социального пособия на погребение»</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580A36">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580A36">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w:t>
            </w:r>
            <w:r w:rsidR="006B3992"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580A36">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w:t>
            </w:r>
            <w:r w:rsidR="006B3992" w:rsidRPr="00F060F7">
              <w:rPr>
                <w:rFonts w:ascii="Times New Roman" w:hAnsi="Times New Roman" w:cs="Times New Roman"/>
                <w:sz w:val="24"/>
                <w:szCs w:val="24"/>
                <w:lang w:eastAsia="ru-RU"/>
              </w:rPr>
              <w:t>о</w:t>
            </w:r>
            <w:r w:rsidRPr="00F060F7">
              <w:rPr>
                <w:rFonts w:ascii="Times New Roman" w:hAnsi="Times New Roman" w:cs="Times New Roman"/>
                <w:sz w:val="24"/>
                <w:szCs w:val="24"/>
                <w:lang w:eastAsia="ru-RU"/>
              </w:rPr>
              <w:t>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B51E79" w:rsidP="00580A36">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831</w:t>
            </w:r>
            <w:r w:rsidR="006B3992" w:rsidRPr="00F060F7">
              <w:rPr>
                <w:rFonts w:ascii="Times New Roman" w:hAnsi="Times New Roman" w:cs="Times New Roman"/>
                <w:sz w:val="24"/>
                <w:szCs w:val="24"/>
                <w:lang w:eastAsia="ru-RU"/>
              </w:rPr>
              <w:t>,4</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580A36" w:rsidP="00580A36">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925,9</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580A36" w:rsidP="00580A36">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932,2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580A36" w:rsidP="00580A36">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2689,5</w:t>
            </w:r>
          </w:p>
        </w:tc>
      </w:tr>
      <w:tr w:rsidR="00FA3E14" w:rsidRPr="00F060F7" w:rsidTr="00DF7EB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21</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CC15B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Выплата единовременного социального пособия гражданам, находящимся в трудной жизненной ситуации, в соответствии  с </w:t>
            </w:r>
            <w:r w:rsidRPr="00F060F7">
              <w:rPr>
                <w:rFonts w:ascii="Times New Roman" w:hAnsi="Times New Roman" w:cs="Times New Roman"/>
                <w:sz w:val="24"/>
                <w:szCs w:val="24"/>
                <w:lang w:eastAsia="ru-RU"/>
              </w:rPr>
              <w:lastRenderedPageBreak/>
              <w:t xml:space="preserve">Решением собрания депутатов Сосновского муниципального района от </w:t>
            </w:r>
            <w:r w:rsidR="00CC15B0" w:rsidRPr="00F060F7">
              <w:rPr>
                <w:rFonts w:ascii="Times New Roman" w:hAnsi="Times New Roman" w:cs="Times New Roman"/>
                <w:sz w:val="24"/>
                <w:szCs w:val="24"/>
                <w:lang w:eastAsia="ru-RU"/>
              </w:rPr>
              <w:t>19.09.2018</w:t>
            </w:r>
            <w:r w:rsidRPr="00F060F7">
              <w:rPr>
                <w:rFonts w:ascii="Times New Roman" w:hAnsi="Times New Roman" w:cs="Times New Roman"/>
                <w:sz w:val="24"/>
                <w:szCs w:val="24"/>
                <w:lang w:eastAsia="ru-RU"/>
              </w:rPr>
              <w:t xml:space="preserve">г. № </w:t>
            </w:r>
            <w:r w:rsidR="00CC15B0" w:rsidRPr="00F060F7">
              <w:rPr>
                <w:rFonts w:ascii="Times New Roman" w:hAnsi="Times New Roman" w:cs="Times New Roman"/>
                <w:sz w:val="24"/>
                <w:szCs w:val="24"/>
                <w:lang w:eastAsia="ru-RU"/>
              </w:rPr>
              <w:t>475</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EB5">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EB5">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w:t>
            </w:r>
            <w:r w:rsidR="006B3992"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местный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2D493F"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913,8</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DF7EB5"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1018,5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DF7EB5"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1000,0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DF7EB5"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2923,3</w:t>
            </w:r>
          </w:p>
        </w:tc>
      </w:tr>
      <w:tr w:rsidR="00FA3E14" w:rsidRPr="00F060F7" w:rsidTr="00DF7EB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22</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Обеспечение дополнительных мер социальной поддержки отдельных категорий граждан в Челябинской области (компенсация расходов на уплату взноса на капитальный ремонт общего имущества в многоквартирном доме) в соответствии с Законом Челябинской области от 25.01.1996г. № 16-ОЗ «О дополнительных мерах социальной поддержки ветеранов в Челябинской области»</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EB5">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EB5">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w:t>
            </w:r>
            <w:r w:rsidR="009A64D8" w:rsidRPr="00F060F7">
              <w:rPr>
                <w:rFonts w:ascii="Times New Roman" w:hAnsi="Times New Roman" w:cs="Times New Roman"/>
                <w:sz w:val="24"/>
                <w:szCs w:val="24"/>
                <w:lang w:eastAsia="ru-RU"/>
              </w:rPr>
              <w:t>20</w:t>
            </w:r>
          </w:p>
          <w:p w:rsidR="00A25311" w:rsidRPr="00F060F7" w:rsidRDefault="00A25311" w:rsidP="00DF7EB5">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DF7EB5"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1186,4</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DF7EB5"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1438,0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DF7EB5"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1391,4</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DF7EB5"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4015,8</w:t>
            </w:r>
          </w:p>
        </w:tc>
      </w:tr>
      <w:tr w:rsidR="00FA3E14" w:rsidRPr="00F060F7" w:rsidTr="00DF7EB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071B7">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23</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F060F7" w:rsidRDefault="00A25311"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Субсидии некоммерческим организациям , осуществляющим поддержку ветеранов(пенсионеров) войны, труда, Вооруженных сил и правоохранительных органов</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EB5">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EB5">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w:t>
            </w:r>
            <w:r w:rsidR="009A64D8"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местный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9A64D8"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495,0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754715"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550</w:t>
            </w:r>
            <w:r w:rsidR="00A25311" w:rsidRPr="00F060F7">
              <w:rPr>
                <w:rFonts w:ascii="Times New Roman" w:hAnsi="Times New Roman" w:cs="Times New Roman"/>
                <w:sz w:val="24"/>
                <w:szCs w:val="24"/>
                <w:lang w:eastAsia="ru-RU"/>
              </w:rPr>
              <w:t>,0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6071B7"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00256A" w:rsidP="00DF7EB5">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w:t>
            </w:r>
            <w:r w:rsidR="006071B7" w:rsidRPr="00F060F7">
              <w:rPr>
                <w:rFonts w:ascii="Times New Roman" w:hAnsi="Times New Roman" w:cs="Times New Roman"/>
                <w:sz w:val="24"/>
                <w:szCs w:val="24"/>
                <w:lang w:eastAsia="ru-RU"/>
              </w:rPr>
              <w:t>045</w:t>
            </w:r>
            <w:r w:rsidR="00A25311" w:rsidRPr="00F060F7">
              <w:rPr>
                <w:rFonts w:ascii="Times New Roman" w:hAnsi="Times New Roman" w:cs="Times New Roman"/>
                <w:sz w:val="24"/>
                <w:szCs w:val="24"/>
                <w:lang w:eastAsia="ru-RU"/>
              </w:rPr>
              <w:t>,0</w:t>
            </w:r>
          </w:p>
        </w:tc>
      </w:tr>
      <w:tr w:rsidR="00FA3E14" w:rsidRPr="00F060F7" w:rsidTr="0027486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F060F7" w:rsidRDefault="009A64D8" w:rsidP="006071B7">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24</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F060F7" w:rsidRDefault="009A64D8"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Ежемесячная денежная выплата в соответствии с ЗЧО «О ежемесячной денежной выплате, назначаемой в </w:t>
            </w:r>
            <w:r w:rsidR="001C0458" w:rsidRPr="00F060F7">
              <w:rPr>
                <w:rFonts w:ascii="Times New Roman" w:hAnsi="Times New Roman" w:cs="Times New Roman"/>
                <w:sz w:val="24"/>
                <w:szCs w:val="24"/>
                <w:lang w:eastAsia="ru-RU"/>
              </w:rPr>
              <w:t>связи с рождением</w:t>
            </w:r>
            <w:r w:rsidRPr="00F060F7">
              <w:rPr>
                <w:rFonts w:ascii="Times New Roman" w:hAnsi="Times New Roman" w:cs="Times New Roman"/>
                <w:sz w:val="24"/>
                <w:szCs w:val="24"/>
                <w:lang w:eastAsia="ru-RU"/>
              </w:rPr>
              <w:t xml:space="preserve"> </w:t>
            </w:r>
            <w:r w:rsidR="001C0458" w:rsidRPr="00F060F7">
              <w:rPr>
                <w:rFonts w:ascii="Times New Roman" w:hAnsi="Times New Roman" w:cs="Times New Roman"/>
                <w:sz w:val="24"/>
                <w:szCs w:val="24"/>
                <w:lang w:eastAsia="ru-RU"/>
              </w:rPr>
              <w:t>(усыновлением) первого ребенка»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F060F7" w:rsidRDefault="009A64D8" w:rsidP="0027486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F060F7" w:rsidRDefault="009A64D8" w:rsidP="0027486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2018-2020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F060F7" w:rsidRDefault="0095554E" w:rsidP="0027486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ф</w:t>
            </w:r>
            <w:r w:rsidR="009A64D8" w:rsidRPr="00F060F7">
              <w:rPr>
                <w:rFonts w:ascii="Times New Roman" w:hAnsi="Times New Roman" w:cs="Times New Roman"/>
                <w:sz w:val="24"/>
                <w:szCs w:val="24"/>
                <w:lang w:eastAsia="ru-RU"/>
              </w:rPr>
              <w:t>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F060F7" w:rsidRDefault="00C33CFB" w:rsidP="0027486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43688,0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F060F7" w:rsidRDefault="0095554E" w:rsidP="0027486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F060F7" w:rsidRDefault="0095554E" w:rsidP="0027486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F060F7" w:rsidRDefault="00C33CFB" w:rsidP="0027486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43688,0</w:t>
            </w:r>
          </w:p>
        </w:tc>
      </w:tr>
      <w:tr w:rsidR="00FA3E14" w:rsidRPr="00F060F7" w:rsidTr="0027486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F060F7" w:rsidRDefault="001E78D0" w:rsidP="006071B7">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25</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78D0" w:rsidRPr="00F060F7" w:rsidRDefault="001E78D0"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Мероприятия по проведению районных благотворительных акций к отдельным датам</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F060F7" w:rsidRDefault="001E78D0" w:rsidP="0027486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F060F7" w:rsidRDefault="001E78D0" w:rsidP="0027486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w:t>
            </w:r>
            <w:r w:rsidR="00934D72" w:rsidRPr="00F060F7">
              <w:rPr>
                <w:rFonts w:ascii="Times New Roman" w:hAnsi="Times New Roman" w:cs="Times New Roman"/>
                <w:sz w:val="24"/>
                <w:szCs w:val="24"/>
                <w:lang w:eastAsia="ru-RU"/>
              </w:rPr>
              <w:t>9</w:t>
            </w:r>
            <w:r w:rsidRPr="00F060F7">
              <w:rPr>
                <w:rFonts w:ascii="Times New Roman" w:hAnsi="Times New Roman" w:cs="Times New Roman"/>
                <w:sz w:val="24"/>
                <w:szCs w:val="24"/>
                <w:lang w:eastAsia="ru-RU"/>
              </w:rPr>
              <w:t>-2020 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F060F7" w:rsidRDefault="001E78D0" w:rsidP="0027486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местный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F060F7" w:rsidRDefault="001E78D0" w:rsidP="0027486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0,0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F060F7" w:rsidRDefault="0027486B" w:rsidP="0027486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381,0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F060F7" w:rsidRDefault="001E78D0" w:rsidP="0027486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400,0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F060F7" w:rsidRDefault="0027486B" w:rsidP="0027486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781,0</w:t>
            </w:r>
          </w:p>
        </w:tc>
      </w:tr>
      <w:tr w:rsidR="0027486B" w:rsidRPr="00F060F7" w:rsidTr="0027486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7486B" w:rsidRPr="00F060F7" w:rsidRDefault="0027486B" w:rsidP="006071B7">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t>26</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486B" w:rsidRPr="00F060F7" w:rsidRDefault="0027486B" w:rsidP="006071B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Предоставление единовременной </w:t>
            </w:r>
            <w:r w:rsidRPr="00F060F7">
              <w:rPr>
                <w:rFonts w:ascii="Times New Roman" w:hAnsi="Times New Roman" w:cs="Times New Roman"/>
                <w:sz w:val="24"/>
                <w:szCs w:val="24"/>
                <w:lang w:eastAsia="ru-RU"/>
              </w:rPr>
              <w:lastRenderedPageBreak/>
              <w:t>выплаты в соответствии с Законом Челябинской области «О дополнительных мерах социальной поддержки отдельных категорий граждан в связи с переходом к цифровому телерадиовещанию»</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7486B" w:rsidRPr="00F060F7" w:rsidRDefault="0027486B" w:rsidP="00E04059">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w:t>
            </w:r>
            <w:r w:rsidRPr="00F060F7">
              <w:rPr>
                <w:rFonts w:ascii="Times New Roman" w:hAnsi="Times New Roman" w:cs="Times New Roman"/>
                <w:sz w:val="24"/>
                <w:szCs w:val="24"/>
                <w:lang w:eastAsia="ru-RU"/>
              </w:rPr>
              <w:lastRenderedPageBreak/>
              <w:t>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7486B" w:rsidRPr="00F060F7" w:rsidRDefault="0027486B" w:rsidP="0027486B">
            <w:pPr>
              <w:spacing w:after="0" w:line="240" w:lineRule="auto"/>
              <w:jc w:val="center"/>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 xml:space="preserve">2018-2020 </w:t>
            </w:r>
            <w:r w:rsidRPr="00F060F7">
              <w:rPr>
                <w:rFonts w:ascii="Times New Roman" w:hAnsi="Times New Roman" w:cs="Times New Roman"/>
                <w:sz w:val="24"/>
                <w:szCs w:val="24"/>
                <w:lang w:eastAsia="ru-RU"/>
              </w:rPr>
              <w:lastRenderedPageBreak/>
              <w:t>годы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7486B" w:rsidRPr="00F060F7" w:rsidRDefault="008D6396" w:rsidP="00E04059">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обласной</w:t>
            </w:r>
            <w:r w:rsidR="0027486B" w:rsidRPr="00F060F7">
              <w:rPr>
                <w:rFonts w:ascii="Times New Roman" w:hAnsi="Times New Roman" w:cs="Times New Roman"/>
                <w:sz w:val="24"/>
                <w:szCs w:val="24"/>
                <w:lang w:eastAsia="ru-RU"/>
              </w:rPr>
              <w:t>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7486B" w:rsidRPr="00F060F7" w:rsidRDefault="0027486B" w:rsidP="00E04059">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0,0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7486B" w:rsidRPr="00F060F7" w:rsidRDefault="0027486B" w:rsidP="00E04059">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52,7</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7486B" w:rsidRPr="00F060F7" w:rsidRDefault="0027486B" w:rsidP="00E04059">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383,6</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7486B" w:rsidRPr="00F060F7" w:rsidRDefault="0027486B" w:rsidP="00E04059">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436,3</w:t>
            </w:r>
          </w:p>
        </w:tc>
      </w:tr>
      <w:tr w:rsidR="00FC3F63" w:rsidRPr="00F060F7" w:rsidTr="00E04059">
        <w:tc>
          <w:tcPr>
            <w:tcW w:w="637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C3F63" w:rsidRPr="00F060F7" w:rsidRDefault="00FC3F63" w:rsidP="00FC3F63">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lastRenderedPageBreak/>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129291,4</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92966,3</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107674,0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329931,7</w:t>
            </w:r>
          </w:p>
        </w:tc>
      </w:tr>
      <w:tr w:rsidR="00FC3F63" w:rsidRPr="00F060F7" w:rsidTr="00E04059">
        <w:tc>
          <w:tcPr>
            <w:tcW w:w="637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C3F63" w:rsidRPr="00F060F7" w:rsidRDefault="00FC3F63" w:rsidP="00FC3F63">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175188,9</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183521,4</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185805,4</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544515,7</w:t>
            </w:r>
          </w:p>
        </w:tc>
      </w:tr>
      <w:tr w:rsidR="00FC3F63" w:rsidRPr="00F060F7" w:rsidTr="00E04059">
        <w:tc>
          <w:tcPr>
            <w:tcW w:w="637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C3F63" w:rsidRPr="00F060F7" w:rsidRDefault="00FC3F63" w:rsidP="00FC3F63">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местный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7489,3</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8610,7</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8325,8</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4"/>
                <w:szCs w:val="24"/>
                <w:lang w:eastAsia="ru-RU"/>
              </w:rPr>
            </w:pPr>
            <w:r w:rsidRPr="00F060F7">
              <w:rPr>
                <w:rFonts w:ascii="Times New Roman" w:hAnsi="Times New Roman" w:cs="Times New Roman"/>
                <w:b/>
                <w:sz w:val="24"/>
                <w:szCs w:val="24"/>
                <w:lang w:eastAsia="ru-RU"/>
              </w:rPr>
              <w:t>24425,8</w:t>
            </w:r>
          </w:p>
        </w:tc>
      </w:tr>
      <w:tr w:rsidR="00FC3F63" w:rsidRPr="00F060F7" w:rsidTr="00FC3F63">
        <w:tc>
          <w:tcPr>
            <w:tcW w:w="637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C3F63" w:rsidRPr="00F060F7" w:rsidRDefault="00FC3F63" w:rsidP="00FC3F63">
            <w:pPr>
              <w:spacing w:after="0" w:line="240" w:lineRule="auto"/>
              <w:rPr>
                <w:rFonts w:ascii="Times New Roman" w:hAnsi="Times New Roman" w:cs="Times New Roman"/>
                <w:sz w:val="28"/>
                <w:szCs w:val="28"/>
                <w:lang w:eastAsia="ru-RU"/>
              </w:rPr>
            </w:pPr>
            <w:r w:rsidRPr="00F060F7">
              <w:rPr>
                <w:rFonts w:ascii="Times New Roman" w:hAnsi="Times New Roman" w:cs="Times New Roman"/>
                <w:b/>
                <w:sz w:val="28"/>
                <w:szCs w:val="28"/>
                <w:lang w:eastAsia="ru-RU"/>
              </w:rPr>
              <w:t>Итого</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8"/>
                <w:szCs w:val="28"/>
                <w:lang w:eastAsia="ru-RU"/>
              </w:rPr>
            </w:pPr>
            <w:r w:rsidRPr="00F060F7">
              <w:rPr>
                <w:rFonts w:ascii="Times New Roman" w:hAnsi="Times New Roman" w:cs="Times New Roman"/>
                <w:b/>
                <w:sz w:val="28"/>
                <w:szCs w:val="28"/>
                <w:lang w:eastAsia="ru-RU"/>
              </w:rPr>
              <w:t>311969,6</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8"/>
                <w:szCs w:val="28"/>
                <w:lang w:eastAsia="ru-RU"/>
              </w:rPr>
            </w:pPr>
            <w:r w:rsidRPr="00F060F7">
              <w:rPr>
                <w:rFonts w:ascii="Times New Roman" w:hAnsi="Times New Roman" w:cs="Times New Roman"/>
                <w:b/>
                <w:sz w:val="28"/>
                <w:szCs w:val="28"/>
                <w:lang w:eastAsia="ru-RU"/>
              </w:rPr>
              <w:t>285098,4</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8"/>
                <w:szCs w:val="28"/>
                <w:lang w:eastAsia="ru-RU"/>
              </w:rPr>
            </w:pPr>
            <w:r w:rsidRPr="00F060F7">
              <w:rPr>
                <w:rFonts w:ascii="Times New Roman" w:hAnsi="Times New Roman" w:cs="Times New Roman"/>
                <w:b/>
                <w:sz w:val="28"/>
                <w:szCs w:val="28"/>
                <w:lang w:eastAsia="ru-RU"/>
              </w:rPr>
              <w:t>301805,2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F060F7" w:rsidRDefault="00FC3F63" w:rsidP="006071B7">
            <w:pPr>
              <w:spacing w:after="0" w:line="240" w:lineRule="auto"/>
              <w:jc w:val="center"/>
              <w:textAlignment w:val="baseline"/>
              <w:rPr>
                <w:rFonts w:ascii="Times New Roman" w:hAnsi="Times New Roman" w:cs="Times New Roman"/>
                <w:b/>
                <w:sz w:val="28"/>
                <w:szCs w:val="28"/>
                <w:lang w:eastAsia="ru-RU"/>
              </w:rPr>
            </w:pPr>
            <w:r w:rsidRPr="00F060F7">
              <w:rPr>
                <w:rFonts w:ascii="Times New Roman" w:hAnsi="Times New Roman" w:cs="Times New Roman"/>
                <w:b/>
                <w:sz w:val="28"/>
                <w:szCs w:val="28"/>
                <w:lang w:eastAsia="ru-RU"/>
              </w:rPr>
              <w:t>898873,2</w:t>
            </w:r>
          </w:p>
        </w:tc>
      </w:tr>
    </w:tbl>
    <w:p w:rsidR="006E55F5" w:rsidRPr="00F060F7" w:rsidRDefault="006E55F5" w:rsidP="006E55F5">
      <w:pPr>
        <w:shd w:val="clear" w:color="auto" w:fill="FFFFFF"/>
        <w:spacing w:after="0" w:line="240" w:lineRule="auto"/>
        <w:jc w:val="center"/>
        <w:textAlignment w:val="baseline"/>
        <w:outlineLvl w:val="2"/>
        <w:rPr>
          <w:rFonts w:ascii="Times New Roman" w:hAnsi="Times New Roman" w:cs="Times New Roman"/>
          <w:spacing w:val="2"/>
          <w:sz w:val="28"/>
          <w:szCs w:val="28"/>
          <w:lang w:eastAsia="ru-RU"/>
        </w:rPr>
      </w:pPr>
    </w:p>
    <w:p w:rsidR="006E55F5" w:rsidRPr="004A7F74" w:rsidRDefault="006E55F5" w:rsidP="00FC3F63">
      <w:pPr>
        <w:spacing w:after="0" w:line="240" w:lineRule="auto"/>
        <w:jc w:val="center"/>
        <w:rPr>
          <w:rFonts w:ascii="Times New Roman" w:hAnsi="Times New Roman" w:cs="Times New Roman"/>
          <w:sz w:val="28"/>
          <w:szCs w:val="28"/>
        </w:rPr>
      </w:pPr>
      <w:r w:rsidRPr="00F060F7">
        <w:rPr>
          <w:rFonts w:ascii="Times New Roman" w:hAnsi="Times New Roman" w:cs="Times New Roman"/>
          <w:sz w:val="28"/>
          <w:szCs w:val="28"/>
        </w:rPr>
        <w:t xml:space="preserve">                                                                                  </w:t>
      </w:r>
      <w:r w:rsidR="00FC3F63" w:rsidRPr="00F060F7">
        <w:rPr>
          <w:rFonts w:ascii="Times New Roman" w:hAnsi="Times New Roman" w:cs="Times New Roman"/>
          <w:sz w:val="28"/>
          <w:szCs w:val="28"/>
        </w:rPr>
        <w:t xml:space="preserve">                             </w:t>
      </w:r>
      <w:r w:rsidRPr="00F060F7">
        <w:rPr>
          <w:rFonts w:ascii="Times New Roman" w:hAnsi="Times New Roman" w:cs="Times New Roman"/>
          <w:sz w:val="28"/>
          <w:szCs w:val="28"/>
        </w:rPr>
        <w:t xml:space="preserve"> </w:t>
      </w:r>
      <w:r w:rsidR="00FC3F63" w:rsidRPr="004A7F74">
        <w:rPr>
          <w:rFonts w:ascii="Times New Roman" w:hAnsi="Times New Roman" w:cs="Times New Roman"/>
          <w:sz w:val="28"/>
          <w:szCs w:val="28"/>
        </w:rPr>
        <w:t>Приложение 2</w:t>
      </w:r>
      <w:r w:rsidR="00A25311" w:rsidRPr="004A7F74">
        <w:rPr>
          <w:rFonts w:ascii="Times New Roman" w:hAnsi="Times New Roman" w:cs="Times New Roman"/>
          <w:sz w:val="28"/>
          <w:szCs w:val="28"/>
        </w:rPr>
        <w:t xml:space="preserve"> </w:t>
      </w:r>
    </w:p>
    <w:p w:rsidR="00A25311" w:rsidRPr="004A7F74" w:rsidRDefault="00A25311" w:rsidP="0089112B">
      <w:pPr>
        <w:spacing w:after="0" w:line="240" w:lineRule="auto"/>
        <w:jc w:val="center"/>
        <w:rPr>
          <w:rFonts w:ascii="Times New Roman" w:hAnsi="Times New Roman" w:cs="Times New Roman"/>
          <w:sz w:val="28"/>
          <w:szCs w:val="28"/>
        </w:rPr>
      </w:pPr>
      <w:r w:rsidRPr="004A7F74">
        <w:rPr>
          <w:rFonts w:ascii="Times New Roman" w:hAnsi="Times New Roman" w:cs="Times New Roman"/>
          <w:sz w:val="28"/>
          <w:szCs w:val="28"/>
        </w:rPr>
        <w:t xml:space="preserve">Финансово-экономическое обоснование подпрограммы "Повышение качества </w:t>
      </w:r>
      <w:r w:rsidR="00F060F7" w:rsidRPr="004A7F74">
        <w:rPr>
          <w:rFonts w:ascii="Times New Roman" w:hAnsi="Times New Roman" w:cs="Times New Roman"/>
          <w:sz w:val="28"/>
          <w:szCs w:val="28"/>
        </w:rPr>
        <w:t>ж</w:t>
      </w:r>
      <w:r w:rsidRPr="004A7F74">
        <w:rPr>
          <w:rFonts w:ascii="Times New Roman" w:hAnsi="Times New Roman" w:cs="Times New Roman"/>
          <w:sz w:val="28"/>
          <w:szCs w:val="28"/>
        </w:rPr>
        <w:t>изни граждан пожилого возраста и иных социально-незащищенных категорий граждан"</w:t>
      </w:r>
    </w:p>
    <w:tbl>
      <w:tblPr>
        <w:tblW w:w="10141" w:type="dxa"/>
        <w:tblInd w:w="-211" w:type="dxa"/>
        <w:tblLayout w:type="fixed"/>
        <w:tblCellMar>
          <w:left w:w="0" w:type="dxa"/>
          <w:right w:w="0" w:type="dxa"/>
        </w:tblCellMar>
        <w:tblLook w:val="00A0"/>
      </w:tblPr>
      <w:tblGrid>
        <w:gridCol w:w="582"/>
        <w:gridCol w:w="2613"/>
        <w:gridCol w:w="45"/>
        <w:gridCol w:w="1231"/>
        <w:gridCol w:w="1134"/>
        <w:gridCol w:w="2779"/>
        <w:gridCol w:w="1757"/>
      </w:tblGrid>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N п/п</w:t>
            </w:r>
          </w:p>
        </w:tc>
        <w:tc>
          <w:tcPr>
            <w:tcW w:w="26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Наименование мероприятия</w:t>
            </w:r>
          </w:p>
        </w:tc>
        <w:tc>
          <w:tcPr>
            <w:tcW w:w="1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Исполнители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Срок исполнения</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Финансово-экономическое обоснование мероприятия</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89112B">
            <w:pPr>
              <w:spacing w:after="0" w:line="240" w:lineRule="auto"/>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Механизм реализации мероприятия</w:t>
            </w:r>
          </w:p>
        </w:tc>
      </w:tr>
      <w:tr w:rsidR="00A25311" w:rsidRPr="00F060F7" w:rsidTr="004A7F74">
        <w:tc>
          <w:tcPr>
            <w:tcW w:w="1014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jc w:val="center"/>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Направление "Мероприятия в сфере социальной защиты отдельных категорий граждан"</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B00E42">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B00E42">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Ежемесячная денежная выплата в соответствии с</w:t>
            </w:r>
            <w:r w:rsidR="008E3095" w:rsidRPr="00F060F7">
              <w:rPr>
                <w:rFonts w:ascii="Times New Roman" w:hAnsi="Times New Roman" w:cs="Times New Roman"/>
                <w:sz w:val="24"/>
                <w:szCs w:val="24"/>
                <w:lang w:eastAsia="ru-RU"/>
              </w:rPr>
              <w:t xml:space="preserve"> </w:t>
            </w:r>
            <w:hyperlink r:id="rId35" w:history="1">
              <w:r w:rsidRPr="00F060F7">
                <w:rPr>
                  <w:rFonts w:ascii="Times New Roman" w:hAnsi="Times New Roman" w:cs="Times New Roman"/>
                  <w:sz w:val="24"/>
                  <w:szCs w:val="24"/>
                  <w:lang w:eastAsia="ru-RU"/>
                </w:rPr>
                <w:t>Законом Челябинской области от 30.11.2004 г. N 327-ЗО "О мерах социальной поддержки ветеранов в Челябинской области"</w:t>
              </w:r>
            </w:hyperlink>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B00E42">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B00E42">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B00E42">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ветеранам. Общий объем средств по мероприятию за счет средств областного бюджета составит </w:t>
            </w:r>
            <w:r w:rsidR="00B00E42" w:rsidRPr="00F060F7">
              <w:rPr>
                <w:rFonts w:ascii="Times New Roman" w:hAnsi="Times New Roman" w:cs="Times New Roman"/>
                <w:sz w:val="24"/>
                <w:szCs w:val="24"/>
                <w:lang w:eastAsia="ru-RU"/>
              </w:rPr>
              <w:t>95490,5</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B00E42" w:rsidRPr="00F060F7">
              <w:rPr>
                <w:rFonts w:ascii="Times New Roman" w:hAnsi="Times New Roman" w:cs="Times New Roman"/>
                <w:sz w:val="24"/>
                <w:szCs w:val="24"/>
                <w:lang w:eastAsia="ru-RU"/>
              </w:rPr>
              <w:t>30214,3</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r>
            <w:r w:rsidRPr="00F060F7">
              <w:rPr>
                <w:rFonts w:ascii="Times New Roman" w:hAnsi="Times New Roman" w:cs="Times New Roman"/>
                <w:sz w:val="24"/>
                <w:szCs w:val="24"/>
                <w:lang w:eastAsia="ru-RU"/>
              </w:rPr>
              <w:lastRenderedPageBreak/>
              <w:t xml:space="preserve">2019 год – </w:t>
            </w:r>
            <w:r w:rsidR="00B00E42" w:rsidRPr="00F060F7">
              <w:rPr>
                <w:rFonts w:ascii="Times New Roman" w:hAnsi="Times New Roman" w:cs="Times New Roman"/>
                <w:sz w:val="24"/>
                <w:szCs w:val="24"/>
                <w:lang w:eastAsia="ru-RU"/>
              </w:rPr>
              <w:t>31129,9</w:t>
            </w:r>
            <w:r w:rsidRPr="00F060F7">
              <w:rPr>
                <w:rFonts w:ascii="Times New Roman" w:hAnsi="Times New Roman" w:cs="Times New Roman"/>
                <w:sz w:val="24"/>
                <w:szCs w:val="24"/>
                <w:lang w:eastAsia="ru-RU"/>
              </w:rPr>
              <w:t xml:space="preserve"> тыс. рублей</w:t>
            </w:r>
            <w:r w:rsidR="000F686A" w:rsidRPr="00F060F7">
              <w:rPr>
                <w:rFonts w:ascii="Times New Roman" w:hAnsi="Times New Roman" w:cs="Times New Roman"/>
                <w:sz w:val="24"/>
                <w:szCs w:val="24"/>
                <w:lang w:eastAsia="ru-RU"/>
              </w:rPr>
              <w:t>;</w:t>
            </w:r>
          </w:p>
          <w:p w:rsidR="000F686A" w:rsidRPr="00F060F7" w:rsidRDefault="000F686A" w:rsidP="00B00E42">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B00E42" w:rsidRPr="00F060F7">
              <w:rPr>
                <w:rFonts w:ascii="Times New Roman" w:hAnsi="Times New Roman" w:cs="Times New Roman"/>
                <w:sz w:val="24"/>
                <w:szCs w:val="24"/>
                <w:lang w:eastAsia="ru-RU"/>
              </w:rPr>
              <w:t>34146,3</w:t>
            </w:r>
            <w:r w:rsidRPr="00F060F7">
              <w:rPr>
                <w:rFonts w:ascii="Times New Roman" w:hAnsi="Times New Roman" w:cs="Times New Roman"/>
                <w:sz w:val="24"/>
                <w:szCs w:val="24"/>
                <w:lang w:eastAsia="ru-RU"/>
              </w:rPr>
              <w:t xml:space="preserve">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B00E42">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2.</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Ежемесячная денежная выплата в соответствии с</w:t>
            </w:r>
            <w:r w:rsidR="008E3095" w:rsidRPr="00F060F7">
              <w:rPr>
                <w:rFonts w:ascii="Times New Roman" w:hAnsi="Times New Roman" w:cs="Times New Roman"/>
                <w:sz w:val="24"/>
                <w:szCs w:val="24"/>
                <w:lang w:eastAsia="ru-RU"/>
              </w:rPr>
              <w:t xml:space="preserve"> </w:t>
            </w:r>
            <w:hyperlink r:id="rId36" w:history="1">
              <w:r w:rsidRPr="00F060F7">
                <w:rPr>
                  <w:rFonts w:ascii="Times New Roman" w:hAnsi="Times New Roman" w:cs="Times New Roman"/>
                  <w:sz w:val="24"/>
                  <w:szCs w:val="24"/>
                  <w:lang w:eastAsia="ru-RU"/>
                </w:rPr>
                <w:t>Законом Челябинской области от 28.10.2004 г. N 282-ЗО "О мерах социальной поддержки жертв политических репрессий в Челябинской области"</w:t>
              </w:r>
            </w:hyperlink>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жертвам политических репрессий, в том числе возмещения расходов, связанных с погребением реабилитированного лица, и расходов, связанных с оплатой проезда (туда и обратно) один раз в год железнодорожным транспортом, а в районах, не имеющих железнодорожного сообщения, - водным, воздушным или междугородным автомобильным транспортом в пределах территории Российской Федерации.</w:t>
            </w:r>
            <w:r w:rsidRPr="00F060F7">
              <w:rPr>
                <w:rFonts w:ascii="Times New Roman" w:hAnsi="Times New Roman" w:cs="Times New Roman"/>
                <w:sz w:val="24"/>
                <w:szCs w:val="24"/>
                <w:lang w:eastAsia="ru-RU"/>
              </w:rPr>
              <w:br/>
              <w:t xml:space="preserve">Общий объем средств по мероприятию за счет средств областного бюджета составит </w:t>
            </w:r>
            <w:r w:rsidR="00A6102C" w:rsidRPr="00F060F7">
              <w:rPr>
                <w:rFonts w:ascii="Times New Roman" w:hAnsi="Times New Roman" w:cs="Times New Roman"/>
                <w:sz w:val="24"/>
                <w:szCs w:val="24"/>
                <w:lang w:eastAsia="ru-RU"/>
              </w:rPr>
              <w:t>9353,6</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C01A21" w:rsidRPr="00F060F7">
              <w:rPr>
                <w:rFonts w:ascii="Times New Roman" w:hAnsi="Times New Roman" w:cs="Times New Roman"/>
                <w:sz w:val="24"/>
                <w:szCs w:val="24"/>
                <w:lang w:eastAsia="ru-RU"/>
              </w:rPr>
              <w:t>3049</w:t>
            </w:r>
            <w:r w:rsidR="000F686A" w:rsidRPr="00F060F7">
              <w:rPr>
                <w:rFonts w:ascii="Times New Roman" w:hAnsi="Times New Roman" w:cs="Times New Roman"/>
                <w:sz w:val="24"/>
                <w:szCs w:val="24"/>
                <w:lang w:eastAsia="ru-RU"/>
              </w:rPr>
              <w:t>,2</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2019 год – 3</w:t>
            </w:r>
            <w:r w:rsidR="00C01A21" w:rsidRPr="00F060F7">
              <w:rPr>
                <w:rFonts w:ascii="Times New Roman" w:hAnsi="Times New Roman" w:cs="Times New Roman"/>
                <w:sz w:val="24"/>
                <w:szCs w:val="24"/>
                <w:lang w:eastAsia="ru-RU"/>
              </w:rPr>
              <w:t>1</w:t>
            </w:r>
            <w:r w:rsidR="00A6102C" w:rsidRPr="00F060F7">
              <w:rPr>
                <w:rFonts w:ascii="Times New Roman" w:hAnsi="Times New Roman" w:cs="Times New Roman"/>
                <w:sz w:val="24"/>
                <w:szCs w:val="24"/>
                <w:lang w:eastAsia="ru-RU"/>
              </w:rPr>
              <w:t>22</w:t>
            </w:r>
            <w:r w:rsidR="00C01A21" w:rsidRPr="00F060F7">
              <w:rPr>
                <w:rFonts w:ascii="Times New Roman" w:hAnsi="Times New Roman" w:cs="Times New Roman"/>
                <w:sz w:val="24"/>
                <w:szCs w:val="24"/>
                <w:lang w:eastAsia="ru-RU"/>
              </w:rPr>
              <w:t>,8</w:t>
            </w:r>
            <w:r w:rsidRPr="00F060F7">
              <w:rPr>
                <w:rFonts w:ascii="Times New Roman" w:hAnsi="Times New Roman" w:cs="Times New Roman"/>
                <w:sz w:val="24"/>
                <w:szCs w:val="24"/>
                <w:lang w:eastAsia="ru-RU"/>
              </w:rPr>
              <w:t xml:space="preserve"> тыс. рублей</w:t>
            </w:r>
            <w:r w:rsidR="000F686A" w:rsidRPr="00F060F7">
              <w:rPr>
                <w:rFonts w:ascii="Times New Roman" w:hAnsi="Times New Roman" w:cs="Times New Roman"/>
                <w:sz w:val="24"/>
                <w:szCs w:val="24"/>
                <w:lang w:eastAsia="ru-RU"/>
              </w:rPr>
              <w:t>;</w:t>
            </w:r>
          </w:p>
          <w:p w:rsidR="000F686A" w:rsidRPr="00F060F7" w:rsidRDefault="000F686A"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A6102C" w:rsidRPr="00F060F7">
              <w:rPr>
                <w:rFonts w:ascii="Times New Roman" w:hAnsi="Times New Roman" w:cs="Times New Roman"/>
                <w:sz w:val="24"/>
                <w:szCs w:val="24"/>
                <w:lang w:eastAsia="ru-RU"/>
              </w:rPr>
              <w:t>3181,6</w:t>
            </w:r>
            <w:r w:rsidRPr="00F060F7">
              <w:rPr>
                <w:rFonts w:ascii="Times New Roman" w:hAnsi="Times New Roman" w:cs="Times New Roman"/>
                <w:sz w:val="24"/>
                <w:szCs w:val="24"/>
                <w:lang w:eastAsia="ru-RU"/>
              </w:rPr>
              <w:t xml:space="preserve"> тыс. 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субвенций органам местного самоуправления муниципальных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3.</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Ежемесячная денежная выплата в соответствии с</w:t>
            </w:r>
            <w:r w:rsidR="008E3095" w:rsidRPr="00F060F7">
              <w:rPr>
                <w:rFonts w:ascii="Times New Roman" w:hAnsi="Times New Roman" w:cs="Times New Roman"/>
                <w:sz w:val="24"/>
                <w:szCs w:val="24"/>
                <w:lang w:eastAsia="ru-RU"/>
              </w:rPr>
              <w:t xml:space="preserve"> </w:t>
            </w:r>
            <w:hyperlink r:id="rId37" w:history="1">
              <w:r w:rsidRPr="00F060F7">
                <w:rPr>
                  <w:rFonts w:ascii="Times New Roman" w:hAnsi="Times New Roman" w:cs="Times New Roman"/>
                  <w:sz w:val="24"/>
                  <w:szCs w:val="24"/>
                  <w:lang w:eastAsia="ru-RU"/>
                </w:rPr>
                <w:t>Законом Челябинской области от 29.11.2007 г. N 220-ЗО "О звании "Ветеран труда Челябинской области"</w:t>
              </w:r>
            </w:hyperlink>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областного бюджета </w:t>
            </w:r>
            <w:r w:rsidRPr="00F060F7">
              <w:rPr>
                <w:rFonts w:ascii="Times New Roman" w:hAnsi="Times New Roman" w:cs="Times New Roman"/>
                <w:sz w:val="24"/>
                <w:szCs w:val="24"/>
                <w:lang w:eastAsia="ru-RU"/>
              </w:rPr>
              <w:lastRenderedPageBreak/>
              <w:t xml:space="preserve">предусмотрены субвенции органам местного самоуправления муниципальных образований Челябинской области для ежемесячной денежной выплаты гражданам, имеющим звание "Ветеран труда Челябинской области". Общий объем средств по мероприятию за счет средств областного бюджета составит </w:t>
            </w:r>
            <w:r w:rsidR="00A6102C" w:rsidRPr="00F060F7">
              <w:rPr>
                <w:rFonts w:ascii="Times New Roman" w:hAnsi="Times New Roman" w:cs="Times New Roman"/>
                <w:sz w:val="24"/>
                <w:szCs w:val="24"/>
                <w:lang w:eastAsia="ru-RU"/>
              </w:rPr>
              <w:t>75578,4</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2018 год – 2</w:t>
            </w:r>
            <w:r w:rsidR="00C01A21" w:rsidRPr="00F060F7">
              <w:rPr>
                <w:rFonts w:ascii="Times New Roman" w:hAnsi="Times New Roman" w:cs="Times New Roman"/>
                <w:sz w:val="24"/>
                <w:szCs w:val="24"/>
                <w:lang w:eastAsia="ru-RU"/>
              </w:rPr>
              <w:t>3660,4</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A6102C" w:rsidRPr="00F060F7">
              <w:rPr>
                <w:rFonts w:ascii="Times New Roman" w:hAnsi="Times New Roman" w:cs="Times New Roman"/>
                <w:sz w:val="24"/>
                <w:szCs w:val="24"/>
                <w:lang w:eastAsia="ru-RU"/>
              </w:rPr>
              <w:t>25023,0</w:t>
            </w:r>
            <w:r w:rsidRPr="00F060F7">
              <w:rPr>
                <w:rFonts w:ascii="Times New Roman" w:hAnsi="Times New Roman" w:cs="Times New Roman"/>
                <w:sz w:val="24"/>
                <w:szCs w:val="24"/>
                <w:lang w:eastAsia="ru-RU"/>
              </w:rPr>
              <w:t xml:space="preserve"> тыс. рублей</w:t>
            </w:r>
            <w:r w:rsidR="000F686A" w:rsidRPr="00F060F7">
              <w:rPr>
                <w:rFonts w:ascii="Times New Roman" w:hAnsi="Times New Roman" w:cs="Times New Roman"/>
                <w:sz w:val="24"/>
                <w:szCs w:val="24"/>
                <w:lang w:eastAsia="ru-RU"/>
              </w:rPr>
              <w:t>;</w:t>
            </w:r>
          </w:p>
          <w:p w:rsidR="000F686A" w:rsidRPr="00F060F7" w:rsidRDefault="000F686A"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A6102C" w:rsidRPr="00F060F7">
              <w:rPr>
                <w:rFonts w:ascii="Times New Roman" w:hAnsi="Times New Roman" w:cs="Times New Roman"/>
                <w:sz w:val="24"/>
                <w:szCs w:val="24"/>
                <w:lang w:eastAsia="ru-RU"/>
              </w:rPr>
              <w:t>26895,0</w:t>
            </w:r>
            <w:r w:rsidRPr="00F060F7">
              <w:rPr>
                <w:rFonts w:ascii="Times New Roman" w:hAnsi="Times New Roman" w:cs="Times New Roman"/>
                <w:sz w:val="24"/>
                <w:szCs w:val="24"/>
                <w:lang w:eastAsia="ru-RU"/>
              </w:rPr>
              <w:t xml:space="preserve"> тыс.</w:t>
            </w:r>
            <w:r w:rsidR="00A6102C" w:rsidRPr="00F060F7">
              <w:rPr>
                <w:rFonts w:ascii="Times New Roman" w:hAnsi="Times New Roman" w:cs="Times New Roman"/>
                <w:sz w:val="24"/>
                <w:szCs w:val="24"/>
                <w:lang w:eastAsia="ru-RU"/>
              </w:rPr>
              <w:t xml:space="preserve"> </w:t>
            </w:r>
            <w:r w:rsidRPr="00F060F7">
              <w:rPr>
                <w:rFonts w:ascii="Times New Roman" w:hAnsi="Times New Roman" w:cs="Times New Roman"/>
                <w:sz w:val="24"/>
                <w:szCs w:val="24"/>
                <w:lang w:eastAsia="ru-RU"/>
              </w:rPr>
              <w:t>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 xml:space="preserve">предоставление субвенций органам </w:t>
            </w:r>
            <w:r w:rsidRPr="00F060F7">
              <w:rPr>
                <w:rFonts w:ascii="Times New Roman" w:hAnsi="Times New Roman" w:cs="Times New Roman"/>
                <w:sz w:val="24"/>
                <w:szCs w:val="24"/>
                <w:lang w:eastAsia="ru-RU"/>
              </w:rPr>
              <w:lastRenderedPageBreak/>
              <w:t>местного самоуправления муниципальных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4.</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Ежемесячная денежная выплата в соответствии с</w:t>
            </w:r>
            <w:r w:rsidR="008E3095" w:rsidRPr="00F060F7">
              <w:rPr>
                <w:rFonts w:ascii="Times New Roman" w:hAnsi="Times New Roman" w:cs="Times New Roman"/>
                <w:sz w:val="24"/>
                <w:szCs w:val="24"/>
                <w:lang w:eastAsia="ru-RU"/>
              </w:rPr>
              <w:t xml:space="preserve"> </w:t>
            </w:r>
            <w:hyperlink r:id="rId38" w:history="1">
              <w:r w:rsidRPr="00F060F7">
                <w:rPr>
                  <w:rFonts w:ascii="Times New Roman" w:hAnsi="Times New Roman" w:cs="Times New Roman"/>
                  <w:sz w:val="24"/>
                  <w:szCs w:val="24"/>
                  <w:lang w:eastAsia="ru-RU"/>
                </w:rPr>
                <w:t>Законом Челябинской области от 24.08.2016 г. N 396-ЗО "О дополнительных мерах социальной поддержки детей погибших участников Великой Отечественной войны и приравненных к ним лиц"</w:t>
              </w:r>
            </w:hyperlink>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детям погибших участников Великой Отечественной войны и приравненным к ним лицам, в том числе возмещения расходов, связанных с оплатой проезда один раз в три года железнодорожным транспортом, а в районах, не имеющих железнодорожного сообщения, - водным, воздушным или междугородным автомобильным </w:t>
            </w:r>
            <w:r w:rsidRPr="00F060F7">
              <w:rPr>
                <w:rFonts w:ascii="Times New Roman" w:hAnsi="Times New Roman" w:cs="Times New Roman"/>
                <w:sz w:val="24"/>
                <w:szCs w:val="24"/>
                <w:lang w:eastAsia="ru-RU"/>
              </w:rPr>
              <w:lastRenderedPageBreak/>
              <w:t>транспортом по территории Российской Федерации к местам захоронения.</w:t>
            </w:r>
            <w:r w:rsidRPr="00F060F7">
              <w:rPr>
                <w:rFonts w:ascii="Times New Roman" w:hAnsi="Times New Roman" w:cs="Times New Roman"/>
                <w:sz w:val="24"/>
                <w:szCs w:val="24"/>
                <w:lang w:eastAsia="ru-RU"/>
              </w:rPr>
              <w:br/>
              <w:t xml:space="preserve">Общий объем средств по мероприятию за счет средств областного бюджета составит </w:t>
            </w:r>
            <w:r w:rsidR="00A6102C" w:rsidRPr="00F060F7">
              <w:rPr>
                <w:rFonts w:ascii="Times New Roman" w:hAnsi="Times New Roman" w:cs="Times New Roman"/>
                <w:sz w:val="24"/>
                <w:szCs w:val="24"/>
                <w:lang w:eastAsia="ru-RU"/>
              </w:rPr>
              <w:t>2632,8</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C01A21" w:rsidRPr="00F060F7">
              <w:rPr>
                <w:rFonts w:ascii="Times New Roman" w:hAnsi="Times New Roman" w:cs="Times New Roman"/>
                <w:sz w:val="24"/>
                <w:szCs w:val="24"/>
                <w:lang w:eastAsia="ru-RU"/>
              </w:rPr>
              <w:t>207,0</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A6102C" w:rsidRPr="00F060F7">
              <w:rPr>
                <w:rFonts w:ascii="Times New Roman" w:hAnsi="Times New Roman" w:cs="Times New Roman"/>
                <w:sz w:val="24"/>
                <w:szCs w:val="24"/>
                <w:lang w:eastAsia="ru-RU"/>
              </w:rPr>
              <w:t>605,6</w:t>
            </w:r>
            <w:r w:rsidRPr="00F060F7">
              <w:rPr>
                <w:rFonts w:ascii="Times New Roman" w:hAnsi="Times New Roman" w:cs="Times New Roman"/>
                <w:sz w:val="24"/>
                <w:szCs w:val="24"/>
                <w:lang w:eastAsia="ru-RU"/>
              </w:rPr>
              <w:t xml:space="preserve"> тыс. рублей</w:t>
            </w:r>
            <w:r w:rsidR="000F686A" w:rsidRPr="00F060F7">
              <w:rPr>
                <w:rFonts w:ascii="Times New Roman" w:hAnsi="Times New Roman" w:cs="Times New Roman"/>
                <w:sz w:val="24"/>
                <w:szCs w:val="24"/>
                <w:lang w:eastAsia="ru-RU"/>
              </w:rPr>
              <w:t>; 202</w:t>
            </w:r>
            <w:r w:rsidR="00A6102C" w:rsidRPr="00F060F7">
              <w:rPr>
                <w:rFonts w:ascii="Times New Roman" w:hAnsi="Times New Roman" w:cs="Times New Roman"/>
                <w:sz w:val="24"/>
                <w:szCs w:val="24"/>
                <w:lang w:eastAsia="ru-RU"/>
              </w:rPr>
              <w:t>0</w:t>
            </w:r>
            <w:r w:rsidR="000F686A" w:rsidRPr="00F060F7">
              <w:rPr>
                <w:rFonts w:ascii="Times New Roman" w:hAnsi="Times New Roman" w:cs="Times New Roman"/>
                <w:sz w:val="24"/>
                <w:szCs w:val="24"/>
                <w:lang w:eastAsia="ru-RU"/>
              </w:rPr>
              <w:t xml:space="preserve"> год – </w:t>
            </w:r>
            <w:r w:rsidR="00A6102C" w:rsidRPr="00F060F7">
              <w:rPr>
                <w:rFonts w:ascii="Times New Roman" w:hAnsi="Times New Roman" w:cs="Times New Roman"/>
                <w:sz w:val="24"/>
                <w:szCs w:val="24"/>
                <w:lang w:eastAsia="ru-RU"/>
              </w:rPr>
              <w:t>1820,2</w:t>
            </w:r>
            <w:r w:rsidR="000F686A" w:rsidRPr="00F060F7">
              <w:rPr>
                <w:rFonts w:ascii="Times New Roman" w:hAnsi="Times New Roman" w:cs="Times New Roman"/>
                <w:sz w:val="24"/>
                <w:szCs w:val="24"/>
                <w:lang w:eastAsia="ru-RU"/>
              </w:rPr>
              <w:t xml:space="preserve"> тыс.</w:t>
            </w:r>
            <w:r w:rsidR="00A921E9">
              <w:rPr>
                <w:rFonts w:ascii="Times New Roman" w:hAnsi="Times New Roman" w:cs="Times New Roman"/>
                <w:sz w:val="24"/>
                <w:szCs w:val="24"/>
                <w:lang w:eastAsia="ru-RU"/>
              </w:rPr>
              <w:t xml:space="preserve"> </w:t>
            </w:r>
            <w:r w:rsidR="000F686A" w:rsidRPr="00F060F7">
              <w:rPr>
                <w:rFonts w:ascii="Times New Roman" w:hAnsi="Times New Roman" w:cs="Times New Roman"/>
                <w:sz w:val="24"/>
                <w:szCs w:val="24"/>
                <w:lang w:eastAsia="ru-RU"/>
              </w:rPr>
              <w:t>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A6102C">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299">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5.</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299">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Компенсация расходов на оплату жилых помещений и коммунальных услуг в соответствии с</w:t>
            </w:r>
            <w:r w:rsidR="008E3095" w:rsidRPr="00F060F7">
              <w:rPr>
                <w:rFonts w:ascii="Times New Roman" w:hAnsi="Times New Roman" w:cs="Times New Roman"/>
                <w:sz w:val="24"/>
                <w:szCs w:val="24"/>
                <w:lang w:eastAsia="ru-RU"/>
              </w:rPr>
              <w:t xml:space="preserve"> </w:t>
            </w:r>
            <w:hyperlink r:id="rId39" w:history="1">
              <w:r w:rsidRPr="00F060F7">
                <w:rPr>
                  <w:rFonts w:ascii="Times New Roman" w:hAnsi="Times New Roman" w:cs="Times New Roman"/>
                  <w:sz w:val="24"/>
                  <w:szCs w:val="24"/>
                  <w:lang w:eastAsia="ru-RU"/>
                </w:rPr>
                <w:t>Законом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299">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299">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299">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компенсации расходов на оплату жилых помещений и коммунальных услуг отдельным категориям граждан. Общий объем средств по мероприятию за счет средств областного бюджета составит </w:t>
            </w:r>
            <w:r w:rsidR="00A6102C" w:rsidRPr="00F060F7">
              <w:rPr>
                <w:rFonts w:ascii="Times New Roman" w:hAnsi="Times New Roman" w:cs="Times New Roman"/>
                <w:sz w:val="24"/>
                <w:szCs w:val="24"/>
                <w:lang w:eastAsia="ru-RU"/>
              </w:rPr>
              <w:t>198,4</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C01A21" w:rsidRPr="00F060F7">
              <w:rPr>
                <w:rFonts w:ascii="Times New Roman" w:hAnsi="Times New Roman" w:cs="Times New Roman"/>
                <w:sz w:val="24"/>
                <w:szCs w:val="24"/>
                <w:lang w:eastAsia="ru-RU"/>
              </w:rPr>
              <w:t>56,0</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C01A21" w:rsidRPr="00F060F7">
              <w:rPr>
                <w:rFonts w:ascii="Times New Roman" w:hAnsi="Times New Roman" w:cs="Times New Roman"/>
                <w:sz w:val="24"/>
                <w:szCs w:val="24"/>
                <w:lang w:eastAsia="ru-RU"/>
              </w:rPr>
              <w:t>70,1</w:t>
            </w:r>
            <w:r w:rsidRPr="00F060F7">
              <w:rPr>
                <w:rFonts w:ascii="Times New Roman" w:hAnsi="Times New Roman" w:cs="Times New Roman"/>
                <w:sz w:val="24"/>
                <w:szCs w:val="24"/>
                <w:lang w:eastAsia="ru-RU"/>
              </w:rPr>
              <w:t xml:space="preserve"> тыс. рублей</w:t>
            </w:r>
            <w:r w:rsidR="000F686A" w:rsidRPr="00F060F7">
              <w:rPr>
                <w:rFonts w:ascii="Times New Roman" w:hAnsi="Times New Roman" w:cs="Times New Roman"/>
                <w:sz w:val="24"/>
                <w:szCs w:val="24"/>
                <w:lang w:eastAsia="ru-RU"/>
              </w:rPr>
              <w:t>;</w:t>
            </w:r>
          </w:p>
          <w:p w:rsidR="000F686A" w:rsidRPr="00F060F7" w:rsidRDefault="000F686A" w:rsidP="00DF7299">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2020 год – 7</w:t>
            </w:r>
            <w:r w:rsidR="00C01A21" w:rsidRPr="00F060F7">
              <w:rPr>
                <w:rFonts w:ascii="Times New Roman" w:hAnsi="Times New Roman" w:cs="Times New Roman"/>
                <w:sz w:val="24"/>
                <w:szCs w:val="24"/>
                <w:lang w:eastAsia="ru-RU"/>
              </w:rPr>
              <w:t>2,</w:t>
            </w:r>
            <w:r w:rsidR="00DF7299" w:rsidRPr="00F060F7">
              <w:rPr>
                <w:rFonts w:ascii="Times New Roman" w:hAnsi="Times New Roman" w:cs="Times New Roman"/>
                <w:sz w:val="24"/>
                <w:szCs w:val="24"/>
                <w:lang w:eastAsia="ru-RU"/>
              </w:rPr>
              <w:t>3</w:t>
            </w:r>
            <w:r w:rsidRPr="00F060F7">
              <w:rPr>
                <w:rFonts w:ascii="Times New Roman" w:hAnsi="Times New Roman" w:cs="Times New Roman"/>
                <w:sz w:val="24"/>
                <w:szCs w:val="24"/>
                <w:lang w:eastAsia="ru-RU"/>
              </w:rPr>
              <w:t xml:space="preserve">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DF7299">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субвенций органам местного самоуправления муниципальных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6.</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Компенсационные выплаты за пользование услугами связи в соответствии с</w:t>
            </w:r>
            <w:r w:rsidR="008E3095" w:rsidRPr="00F060F7">
              <w:rPr>
                <w:rFonts w:ascii="Times New Roman" w:hAnsi="Times New Roman" w:cs="Times New Roman"/>
                <w:sz w:val="24"/>
                <w:szCs w:val="24"/>
                <w:lang w:eastAsia="ru-RU"/>
              </w:rPr>
              <w:t xml:space="preserve"> </w:t>
            </w:r>
            <w:hyperlink r:id="rId40" w:history="1">
              <w:r w:rsidRPr="00F060F7">
                <w:rPr>
                  <w:rFonts w:ascii="Times New Roman" w:hAnsi="Times New Roman" w:cs="Times New Roman"/>
                  <w:sz w:val="24"/>
                  <w:szCs w:val="24"/>
                  <w:lang w:eastAsia="ru-RU"/>
                </w:rPr>
                <w:t xml:space="preserve">Законом Челябинской области от 25.01.1996 г. N 16-ОЗ "О дополнительных мерах социальной </w:t>
              </w:r>
              <w:r w:rsidRPr="00F060F7">
                <w:rPr>
                  <w:rFonts w:ascii="Times New Roman" w:hAnsi="Times New Roman" w:cs="Times New Roman"/>
                  <w:sz w:val="24"/>
                  <w:szCs w:val="24"/>
                  <w:lang w:eastAsia="ru-RU"/>
                </w:rPr>
                <w:lastRenderedPageBreak/>
                <w:t>поддержки отдельных категорий граждан в Челябинской области"</w:t>
              </w:r>
            </w:hyperlink>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w:t>
            </w:r>
            <w:r w:rsidRPr="00F060F7">
              <w:rPr>
                <w:rFonts w:ascii="Times New Roman" w:hAnsi="Times New Roman" w:cs="Times New Roman"/>
                <w:sz w:val="24"/>
                <w:szCs w:val="24"/>
                <w:lang w:eastAsia="ru-RU"/>
              </w:rPr>
              <w:lastRenderedPageBreak/>
              <w:t>Челябинской области для компенсационных выплат за пользование услугами связи отдельным категориям граждан.</w:t>
            </w:r>
            <w:r w:rsidRPr="00F060F7">
              <w:rPr>
                <w:rFonts w:ascii="Times New Roman" w:hAnsi="Times New Roman" w:cs="Times New Roman"/>
                <w:sz w:val="24"/>
                <w:szCs w:val="24"/>
                <w:lang w:eastAsia="ru-RU"/>
              </w:rPr>
              <w:br/>
              <w:t xml:space="preserve">Общий объем средств по мероприятию за счет средств областного бюджета составит </w:t>
            </w:r>
            <w:r w:rsidR="00DF7299" w:rsidRPr="00F060F7">
              <w:rPr>
                <w:rFonts w:ascii="Times New Roman" w:hAnsi="Times New Roman" w:cs="Times New Roman"/>
                <w:sz w:val="24"/>
                <w:szCs w:val="24"/>
                <w:lang w:eastAsia="ru-RU"/>
              </w:rPr>
              <w:t>23,5</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2018 год – 1</w:t>
            </w:r>
            <w:r w:rsidR="00C01A21" w:rsidRPr="00F060F7">
              <w:rPr>
                <w:rFonts w:ascii="Times New Roman" w:hAnsi="Times New Roman" w:cs="Times New Roman"/>
                <w:sz w:val="24"/>
                <w:szCs w:val="24"/>
                <w:lang w:eastAsia="ru-RU"/>
              </w:rPr>
              <w:t>0,2</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DF7299" w:rsidRPr="00F060F7">
              <w:rPr>
                <w:rFonts w:ascii="Times New Roman" w:hAnsi="Times New Roman" w:cs="Times New Roman"/>
                <w:sz w:val="24"/>
                <w:szCs w:val="24"/>
                <w:lang w:eastAsia="ru-RU"/>
              </w:rPr>
              <w:t>6,8</w:t>
            </w:r>
            <w:r w:rsidRPr="00F060F7">
              <w:rPr>
                <w:rFonts w:ascii="Times New Roman" w:hAnsi="Times New Roman" w:cs="Times New Roman"/>
                <w:sz w:val="24"/>
                <w:szCs w:val="24"/>
                <w:lang w:eastAsia="ru-RU"/>
              </w:rPr>
              <w:t xml:space="preserve"> тыс. рублей</w:t>
            </w:r>
            <w:r w:rsidR="000F686A" w:rsidRPr="00F060F7">
              <w:rPr>
                <w:rFonts w:ascii="Times New Roman" w:hAnsi="Times New Roman" w:cs="Times New Roman"/>
                <w:sz w:val="24"/>
                <w:szCs w:val="24"/>
                <w:lang w:eastAsia="ru-RU"/>
              </w:rPr>
              <w:t>;</w:t>
            </w:r>
          </w:p>
          <w:p w:rsidR="000F686A" w:rsidRPr="00F060F7" w:rsidRDefault="000F686A" w:rsidP="002B457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2B4570" w:rsidRPr="00F060F7">
              <w:rPr>
                <w:rFonts w:ascii="Times New Roman" w:hAnsi="Times New Roman" w:cs="Times New Roman"/>
                <w:sz w:val="24"/>
                <w:szCs w:val="24"/>
                <w:lang w:eastAsia="ru-RU"/>
              </w:rPr>
              <w:t>6,5</w:t>
            </w:r>
            <w:r w:rsidRPr="00F060F7">
              <w:rPr>
                <w:rFonts w:ascii="Times New Roman" w:hAnsi="Times New Roman" w:cs="Times New Roman"/>
                <w:sz w:val="24"/>
                <w:szCs w:val="24"/>
                <w:lang w:eastAsia="ru-RU"/>
              </w:rPr>
              <w:t xml:space="preserve"> тыс.</w:t>
            </w:r>
            <w:r w:rsidR="00A921E9">
              <w:rPr>
                <w:rFonts w:ascii="Times New Roman" w:hAnsi="Times New Roman" w:cs="Times New Roman"/>
                <w:sz w:val="24"/>
                <w:szCs w:val="24"/>
                <w:lang w:eastAsia="ru-RU"/>
              </w:rPr>
              <w:t xml:space="preserve"> </w:t>
            </w:r>
            <w:r w:rsidRPr="00F060F7">
              <w:rPr>
                <w:rFonts w:ascii="Times New Roman" w:hAnsi="Times New Roman" w:cs="Times New Roman"/>
                <w:sz w:val="24"/>
                <w:szCs w:val="24"/>
                <w:lang w:eastAsia="ru-RU"/>
              </w:rPr>
              <w:t>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 xml:space="preserve">предоставление субвенций органам местного самоуправления муниципальных образований </w:t>
            </w:r>
            <w:r w:rsidRPr="00F060F7">
              <w:rPr>
                <w:rFonts w:ascii="Times New Roman" w:hAnsi="Times New Roman" w:cs="Times New Roman"/>
                <w:sz w:val="24"/>
                <w:szCs w:val="24"/>
                <w:lang w:eastAsia="ru-RU"/>
              </w:rPr>
              <w:lastRenderedPageBreak/>
              <w:t>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7.</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гражданам субсидий на оплату жилого помещения и коммунальных услуг</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предоставления гражданам субсидий на оплату жилого помещения и коммунальных услуг. Общий объем средств по мероприятию за счет средств областного бюджета составит </w:t>
            </w:r>
            <w:r w:rsidR="002B4570" w:rsidRPr="00F060F7">
              <w:rPr>
                <w:rFonts w:ascii="Times New Roman" w:hAnsi="Times New Roman" w:cs="Times New Roman"/>
                <w:sz w:val="24"/>
                <w:szCs w:val="24"/>
                <w:lang w:eastAsia="ru-RU"/>
              </w:rPr>
              <w:t>73364,2</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C01A21" w:rsidRPr="00F060F7">
              <w:rPr>
                <w:rFonts w:ascii="Times New Roman" w:hAnsi="Times New Roman" w:cs="Times New Roman"/>
                <w:sz w:val="24"/>
                <w:szCs w:val="24"/>
                <w:lang w:eastAsia="ru-RU"/>
              </w:rPr>
              <w:t>22123,4</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2B4570" w:rsidRPr="00F060F7">
              <w:rPr>
                <w:rFonts w:ascii="Times New Roman" w:hAnsi="Times New Roman" w:cs="Times New Roman"/>
                <w:sz w:val="24"/>
                <w:szCs w:val="24"/>
                <w:lang w:eastAsia="ru-RU"/>
              </w:rPr>
              <w:t>27646,0</w:t>
            </w:r>
            <w:r w:rsidRPr="00F060F7">
              <w:rPr>
                <w:rFonts w:ascii="Times New Roman" w:hAnsi="Times New Roman" w:cs="Times New Roman"/>
                <w:sz w:val="24"/>
                <w:szCs w:val="24"/>
                <w:lang w:eastAsia="ru-RU"/>
              </w:rPr>
              <w:t xml:space="preserve"> тыс. рублей</w:t>
            </w:r>
            <w:r w:rsidR="000F686A" w:rsidRPr="00F060F7">
              <w:rPr>
                <w:rFonts w:ascii="Times New Roman" w:hAnsi="Times New Roman" w:cs="Times New Roman"/>
                <w:sz w:val="24"/>
                <w:szCs w:val="24"/>
                <w:lang w:eastAsia="ru-RU"/>
              </w:rPr>
              <w:t>;</w:t>
            </w:r>
          </w:p>
          <w:p w:rsidR="000F686A" w:rsidRPr="00F060F7" w:rsidRDefault="000F686A" w:rsidP="002B457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2B4570" w:rsidRPr="00F060F7">
              <w:rPr>
                <w:rFonts w:ascii="Times New Roman" w:hAnsi="Times New Roman" w:cs="Times New Roman"/>
                <w:sz w:val="24"/>
                <w:szCs w:val="24"/>
                <w:lang w:eastAsia="ru-RU"/>
              </w:rPr>
              <w:t>23594,8</w:t>
            </w:r>
            <w:r w:rsidRPr="00F060F7">
              <w:rPr>
                <w:rFonts w:ascii="Times New Roman" w:hAnsi="Times New Roman" w:cs="Times New Roman"/>
                <w:sz w:val="24"/>
                <w:szCs w:val="24"/>
                <w:lang w:eastAsia="ru-RU"/>
              </w:rPr>
              <w:t xml:space="preserve"> тыс.</w:t>
            </w:r>
            <w:r w:rsidR="00A921E9">
              <w:rPr>
                <w:rFonts w:ascii="Times New Roman" w:hAnsi="Times New Roman" w:cs="Times New Roman"/>
                <w:sz w:val="24"/>
                <w:szCs w:val="24"/>
                <w:lang w:eastAsia="ru-RU"/>
              </w:rPr>
              <w:t xml:space="preserve"> </w:t>
            </w:r>
            <w:r w:rsidRPr="00F060F7">
              <w:rPr>
                <w:rFonts w:ascii="Times New Roman" w:hAnsi="Times New Roman" w:cs="Times New Roman"/>
                <w:sz w:val="24"/>
                <w:szCs w:val="24"/>
                <w:lang w:eastAsia="ru-RU"/>
              </w:rPr>
              <w:t>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субвенций органам местного самоуправления муниципальных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8.</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Адресная субсидия гражданам в связи с ростом платы за коммунальные услуги в соответствии с</w:t>
            </w:r>
            <w:r w:rsidR="008E3095" w:rsidRPr="00F060F7">
              <w:rPr>
                <w:rFonts w:ascii="Times New Roman" w:hAnsi="Times New Roman" w:cs="Times New Roman"/>
                <w:sz w:val="24"/>
                <w:szCs w:val="24"/>
                <w:lang w:eastAsia="ru-RU"/>
              </w:rPr>
              <w:t xml:space="preserve"> </w:t>
            </w:r>
            <w:hyperlink r:id="rId41" w:history="1">
              <w:r w:rsidRPr="00F060F7">
                <w:rPr>
                  <w:rFonts w:ascii="Times New Roman" w:hAnsi="Times New Roman" w:cs="Times New Roman"/>
                  <w:sz w:val="24"/>
                  <w:szCs w:val="24"/>
                  <w:lang w:eastAsia="ru-RU"/>
                </w:rPr>
                <w:t xml:space="preserve">Законом Челябинской области от 30.06.2016 </w:t>
              </w:r>
              <w:r w:rsidRPr="00F060F7">
                <w:rPr>
                  <w:rFonts w:ascii="Times New Roman" w:hAnsi="Times New Roman" w:cs="Times New Roman"/>
                  <w:sz w:val="24"/>
                  <w:szCs w:val="24"/>
                  <w:lang w:eastAsia="ru-RU"/>
                </w:rPr>
                <w:lastRenderedPageBreak/>
                <w:t>г. N 374-ЗО "О предоставлении гражданам адресной субсидии в связи с ростом платы за коммунальные услуги"</w:t>
              </w:r>
            </w:hyperlink>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4570">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56B6">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ежегодно за счет средств областного бюджета предусмотрены субвенции органам местного самоуправления</w:t>
            </w:r>
            <w:r w:rsidRPr="00F060F7">
              <w:rPr>
                <w:rFonts w:ascii="Times New Roman" w:hAnsi="Times New Roman" w:cs="Times New Roman"/>
                <w:sz w:val="24"/>
                <w:szCs w:val="24"/>
                <w:lang w:eastAsia="ru-RU"/>
              </w:rPr>
              <w:br/>
            </w:r>
            <w:r w:rsidRPr="00F060F7">
              <w:rPr>
                <w:rFonts w:ascii="Times New Roman" w:hAnsi="Times New Roman" w:cs="Times New Roman"/>
                <w:sz w:val="24"/>
                <w:szCs w:val="24"/>
                <w:lang w:eastAsia="ru-RU"/>
              </w:rPr>
              <w:lastRenderedPageBreak/>
              <w:t xml:space="preserve">муниципальных образований Челябинской области для предоставления гражданам адресной субсидии в связи с ростом платы за коммунальные услуги. Общий объем средств по мероприятию за счет средств областного бюджета составит </w:t>
            </w:r>
            <w:r w:rsidR="002B56B6" w:rsidRPr="00F060F7">
              <w:rPr>
                <w:rFonts w:ascii="Times New Roman" w:hAnsi="Times New Roman" w:cs="Times New Roman"/>
                <w:sz w:val="24"/>
                <w:szCs w:val="24"/>
                <w:lang w:eastAsia="ru-RU"/>
              </w:rPr>
              <w:t>1,2</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2B56B6" w:rsidRPr="00F060F7">
              <w:rPr>
                <w:rFonts w:ascii="Times New Roman" w:hAnsi="Times New Roman" w:cs="Times New Roman"/>
                <w:sz w:val="24"/>
                <w:szCs w:val="24"/>
                <w:lang w:eastAsia="ru-RU"/>
              </w:rPr>
              <w:t>0</w:t>
            </w:r>
            <w:r w:rsidRPr="00F060F7">
              <w:rPr>
                <w:rFonts w:ascii="Times New Roman" w:hAnsi="Times New Roman" w:cs="Times New Roman"/>
                <w:sz w:val="24"/>
                <w:szCs w:val="24"/>
                <w:lang w:eastAsia="ru-RU"/>
              </w:rPr>
              <w:t>,0 тыс. рублей;</w:t>
            </w:r>
            <w:r w:rsidRPr="00F060F7">
              <w:rPr>
                <w:rFonts w:ascii="Times New Roman" w:hAnsi="Times New Roman" w:cs="Times New Roman"/>
                <w:sz w:val="24"/>
                <w:szCs w:val="24"/>
                <w:lang w:eastAsia="ru-RU"/>
              </w:rPr>
              <w:br/>
              <w:t xml:space="preserve">2019 год - </w:t>
            </w:r>
            <w:r w:rsidR="002B56B6" w:rsidRPr="00F060F7">
              <w:rPr>
                <w:rFonts w:ascii="Times New Roman" w:hAnsi="Times New Roman" w:cs="Times New Roman"/>
                <w:sz w:val="24"/>
                <w:szCs w:val="24"/>
                <w:lang w:eastAsia="ru-RU"/>
              </w:rPr>
              <w:t>0</w:t>
            </w:r>
            <w:r w:rsidRPr="00F060F7">
              <w:rPr>
                <w:rFonts w:ascii="Times New Roman" w:hAnsi="Times New Roman" w:cs="Times New Roman"/>
                <w:sz w:val="24"/>
                <w:szCs w:val="24"/>
                <w:lang w:eastAsia="ru-RU"/>
              </w:rPr>
              <w:t>,0 тыс. рублей</w:t>
            </w:r>
            <w:r w:rsidR="000F686A" w:rsidRPr="00F060F7">
              <w:rPr>
                <w:rFonts w:ascii="Times New Roman" w:hAnsi="Times New Roman" w:cs="Times New Roman"/>
                <w:sz w:val="24"/>
                <w:szCs w:val="24"/>
                <w:lang w:eastAsia="ru-RU"/>
              </w:rPr>
              <w:t>;</w:t>
            </w:r>
          </w:p>
          <w:p w:rsidR="000F686A" w:rsidRPr="00F060F7" w:rsidRDefault="000F686A" w:rsidP="002B56B6">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2B56B6" w:rsidRPr="00F060F7">
              <w:rPr>
                <w:rFonts w:ascii="Times New Roman" w:hAnsi="Times New Roman" w:cs="Times New Roman"/>
                <w:sz w:val="24"/>
                <w:szCs w:val="24"/>
                <w:lang w:eastAsia="ru-RU"/>
              </w:rPr>
              <w:t>1,2</w:t>
            </w:r>
            <w:r w:rsidRPr="00F060F7">
              <w:rPr>
                <w:rFonts w:ascii="Times New Roman" w:hAnsi="Times New Roman" w:cs="Times New Roman"/>
                <w:sz w:val="24"/>
                <w:szCs w:val="24"/>
                <w:lang w:eastAsia="ru-RU"/>
              </w:rPr>
              <w:t xml:space="preserve">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56B6">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предоставление субвенций органам местного самоуправления муниципальн</w:t>
            </w:r>
            <w:r w:rsidRPr="00F060F7">
              <w:rPr>
                <w:rFonts w:ascii="Times New Roman" w:hAnsi="Times New Roman" w:cs="Times New Roman"/>
                <w:sz w:val="24"/>
                <w:szCs w:val="24"/>
                <w:lang w:eastAsia="ru-RU"/>
              </w:rPr>
              <w:lastRenderedPageBreak/>
              <w:t>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56B6">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9.</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56B6">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56B6">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56B6">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56B6">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предоставления мер социальной поддержки гражданам, работающим и проживающим в сельских населенных пунктах и рабочих поселках Челябинской области. Общий объем средств по мероприятию за счет средств областного бюджета составит </w:t>
            </w:r>
            <w:r w:rsidR="002B56B6" w:rsidRPr="00F060F7">
              <w:rPr>
                <w:rFonts w:ascii="Times New Roman" w:hAnsi="Times New Roman" w:cs="Times New Roman"/>
                <w:sz w:val="24"/>
                <w:szCs w:val="24"/>
                <w:lang w:eastAsia="ru-RU"/>
              </w:rPr>
              <w:t>154839,2</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C01A21" w:rsidRPr="00F060F7">
              <w:rPr>
                <w:rFonts w:ascii="Times New Roman" w:hAnsi="Times New Roman" w:cs="Times New Roman"/>
                <w:sz w:val="24"/>
                <w:szCs w:val="24"/>
                <w:lang w:eastAsia="ru-RU"/>
              </w:rPr>
              <w:t>52726</w:t>
            </w:r>
            <w:r w:rsidR="00597EBF" w:rsidRPr="00F060F7">
              <w:rPr>
                <w:rFonts w:ascii="Times New Roman" w:hAnsi="Times New Roman" w:cs="Times New Roman"/>
                <w:sz w:val="24"/>
                <w:szCs w:val="24"/>
                <w:lang w:eastAsia="ru-RU"/>
              </w:rPr>
              <w:t>,0</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2B56B6" w:rsidRPr="00F060F7">
              <w:rPr>
                <w:rFonts w:ascii="Times New Roman" w:hAnsi="Times New Roman" w:cs="Times New Roman"/>
                <w:sz w:val="24"/>
                <w:szCs w:val="24"/>
                <w:lang w:eastAsia="ru-RU"/>
              </w:rPr>
              <w:t>50896,1</w:t>
            </w:r>
            <w:r w:rsidRPr="00F060F7">
              <w:rPr>
                <w:rFonts w:ascii="Times New Roman" w:hAnsi="Times New Roman" w:cs="Times New Roman"/>
                <w:sz w:val="24"/>
                <w:szCs w:val="24"/>
                <w:lang w:eastAsia="ru-RU"/>
              </w:rPr>
              <w:t xml:space="preserve"> тыс. рублей</w:t>
            </w:r>
            <w:r w:rsidR="00597EBF" w:rsidRPr="00F060F7">
              <w:rPr>
                <w:rFonts w:ascii="Times New Roman" w:hAnsi="Times New Roman" w:cs="Times New Roman"/>
                <w:sz w:val="24"/>
                <w:szCs w:val="24"/>
                <w:lang w:eastAsia="ru-RU"/>
              </w:rPr>
              <w:t>;</w:t>
            </w:r>
          </w:p>
          <w:p w:rsidR="00597EBF" w:rsidRPr="00F060F7" w:rsidRDefault="00597EBF" w:rsidP="002B56B6">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2B56B6" w:rsidRPr="00F060F7">
              <w:rPr>
                <w:rFonts w:ascii="Times New Roman" w:hAnsi="Times New Roman" w:cs="Times New Roman"/>
                <w:sz w:val="24"/>
                <w:szCs w:val="24"/>
                <w:lang w:eastAsia="ru-RU"/>
              </w:rPr>
              <w:t>51217,1</w:t>
            </w:r>
            <w:r w:rsidRPr="00F060F7">
              <w:rPr>
                <w:rFonts w:ascii="Times New Roman" w:hAnsi="Times New Roman" w:cs="Times New Roman"/>
                <w:sz w:val="24"/>
                <w:szCs w:val="24"/>
                <w:lang w:eastAsia="ru-RU"/>
              </w:rPr>
              <w:t xml:space="preserve">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2B56B6">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субвенций органам местного самоуправления муниципальных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755FF">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10</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755FF">
            <w:pPr>
              <w:spacing w:after="0" w:line="240" w:lineRule="auto"/>
              <w:textAlignment w:val="baseline"/>
              <w:rPr>
                <w:rFonts w:ascii="Times New Roman" w:hAnsi="Times New Roman" w:cs="Times New Roman"/>
                <w:sz w:val="24"/>
                <w:szCs w:val="24"/>
              </w:rPr>
            </w:pPr>
            <w:r w:rsidRPr="00F060F7">
              <w:rPr>
                <w:rFonts w:ascii="Times New Roman" w:hAnsi="Times New Roman" w:cs="Times New Roman"/>
                <w:sz w:val="24"/>
                <w:szCs w:val="24"/>
                <w:lang w:eastAsia="ru-RU"/>
              </w:rPr>
              <w:t xml:space="preserve">Пенсии за выслугу </w:t>
            </w:r>
            <w:r w:rsidRPr="00F060F7">
              <w:rPr>
                <w:rFonts w:ascii="Times New Roman" w:hAnsi="Times New Roman" w:cs="Times New Roman"/>
                <w:sz w:val="24"/>
                <w:szCs w:val="24"/>
                <w:lang w:eastAsia="ru-RU"/>
              </w:rPr>
              <w:lastRenderedPageBreak/>
              <w:t>лет  лицам, замещавшим должности муниципальной службы и ежемесячная доплата к трудовой пенсии лицам, осуществлявшим полномочия Главы района, Председателя Собрания депутатов района на постоянной основе, в соответствии с</w:t>
            </w:r>
            <w:r w:rsidRPr="00F060F7">
              <w:rPr>
                <w:rFonts w:ascii="Times New Roman" w:hAnsi="Times New Roman" w:cs="Times New Roman"/>
                <w:sz w:val="24"/>
                <w:szCs w:val="24"/>
              </w:rPr>
              <w:t xml:space="preserve"> Решением собрания депутатов Сосновского муниципального района от 17.08.2011г. № 243 «О Положениях «О назначении и выплате пенсии за выслугу лет лицам, замещавшим должности муниципальной службы Сосновского муниципального района»,</w:t>
            </w:r>
          </w:p>
          <w:p w:rsidR="00A25311" w:rsidRPr="00F060F7" w:rsidRDefault="00A25311" w:rsidP="006755FF">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rPr>
              <w:t>Решением собрания депутатов Сосновского муниципального района от 15.10.2014г. № 884 «О Положении «О порядке установления, перерасчета и выплаты ежемесячной доплаты к трудовой пенсии лицам, осуществлявшим полномочия Главы Сосновского муниципального района, Председателя Собрания депутатов Сосновского муниципального района на постоянной основе»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755FF">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w:t>
            </w:r>
            <w:r w:rsidRPr="00F060F7">
              <w:rPr>
                <w:rFonts w:ascii="Times New Roman" w:hAnsi="Times New Roman" w:cs="Times New Roman"/>
                <w:sz w:val="24"/>
                <w:szCs w:val="24"/>
                <w:lang w:eastAsia="ru-RU"/>
              </w:rPr>
              <w:lastRenderedPageBreak/>
              <w:t>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755FF">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 xml:space="preserve">2018 - </w:t>
            </w:r>
            <w:r w:rsidRPr="00F060F7">
              <w:rPr>
                <w:rFonts w:ascii="Times New Roman" w:hAnsi="Times New Roman" w:cs="Times New Roman"/>
                <w:sz w:val="24"/>
                <w:szCs w:val="24"/>
                <w:lang w:eastAsia="ru-RU"/>
              </w:rPr>
              <w:lastRenderedPageBreak/>
              <w:t>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7EBF" w:rsidRPr="00F060F7" w:rsidRDefault="00A25311" w:rsidP="006755FF">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 xml:space="preserve">ежегодно за счет </w:t>
            </w:r>
            <w:r w:rsidRPr="00F060F7">
              <w:rPr>
                <w:rFonts w:ascii="Times New Roman" w:hAnsi="Times New Roman" w:cs="Times New Roman"/>
                <w:sz w:val="24"/>
                <w:szCs w:val="24"/>
                <w:lang w:eastAsia="ru-RU"/>
              </w:rPr>
              <w:lastRenderedPageBreak/>
              <w:t xml:space="preserve">средств областного бюджета предусмотрены средства на выплату пенсий за выслугу лет государственным гражданским служащим Челябинской области и ежемесячных выплат лицам, замещавшим государственные должности Челябинской области. Общий объем средств по мероприятию за счет средств областного бюджета составит </w:t>
            </w:r>
            <w:r w:rsidR="006755FF" w:rsidRPr="00F060F7">
              <w:rPr>
                <w:rFonts w:ascii="Times New Roman" w:hAnsi="Times New Roman" w:cs="Times New Roman"/>
                <w:sz w:val="24"/>
                <w:szCs w:val="24"/>
                <w:lang w:eastAsia="ru-RU"/>
              </w:rPr>
              <w:t>19667,5</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2923C1" w:rsidRPr="00F060F7">
              <w:rPr>
                <w:rFonts w:ascii="Times New Roman" w:hAnsi="Times New Roman" w:cs="Times New Roman"/>
                <w:sz w:val="24"/>
                <w:szCs w:val="24"/>
                <w:lang w:eastAsia="ru-RU"/>
              </w:rPr>
              <w:t>6080,5</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6755FF" w:rsidRPr="00F060F7">
              <w:rPr>
                <w:rFonts w:ascii="Times New Roman" w:hAnsi="Times New Roman" w:cs="Times New Roman"/>
                <w:sz w:val="24"/>
                <w:szCs w:val="24"/>
                <w:lang w:eastAsia="ru-RU"/>
              </w:rPr>
              <w:t>6661,2</w:t>
            </w:r>
          </w:p>
          <w:p w:rsidR="00A25311" w:rsidRPr="00F060F7" w:rsidRDefault="00A25311" w:rsidP="006755FF">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 тыс. рублей</w:t>
            </w:r>
            <w:r w:rsidR="00597EBF" w:rsidRPr="00F060F7">
              <w:rPr>
                <w:rFonts w:ascii="Times New Roman" w:hAnsi="Times New Roman" w:cs="Times New Roman"/>
                <w:sz w:val="24"/>
                <w:szCs w:val="24"/>
                <w:lang w:eastAsia="ru-RU"/>
              </w:rPr>
              <w:t>;</w:t>
            </w:r>
          </w:p>
          <w:p w:rsidR="00597EBF" w:rsidRPr="00F060F7" w:rsidRDefault="00597EBF" w:rsidP="006755FF">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6755FF" w:rsidRPr="00F060F7">
              <w:rPr>
                <w:rFonts w:ascii="Times New Roman" w:hAnsi="Times New Roman" w:cs="Times New Roman"/>
                <w:sz w:val="24"/>
                <w:szCs w:val="24"/>
                <w:lang w:eastAsia="ru-RU"/>
              </w:rPr>
              <w:t>6925,8</w:t>
            </w:r>
            <w:r w:rsidRPr="00F060F7">
              <w:rPr>
                <w:rFonts w:ascii="Times New Roman" w:hAnsi="Times New Roman" w:cs="Times New Roman"/>
                <w:sz w:val="24"/>
                <w:szCs w:val="24"/>
                <w:lang w:eastAsia="ru-RU"/>
              </w:rPr>
              <w:t xml:space="preserve">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755FF">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осуществлени</w:t>
            </w:r>
            <w:r w:rsidRPr="00F060F7">
              <w:rPr>
                <w:rFonts w:ascii="Times New Roman" w:hAnsi="Times New Roman" w:cs="Times New Roman"/>
                <w:sz w:val="24"/>
                <w:szCs w:val="24"/>
                <w:lang w:eastAsia="ru-RU"/>
              </w:rPr>
              <w:lastRenderedPageBreak/>
              <w:t>е денежных выплат отдельным категориям граждан</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11</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предоставляются средства федерального бюджета в форме субвенции на предоставление отдельных мер социальной поддержки гражданам, подвергшимся воздействию радиации. Общий объем средств по мероприятию за счет средств федерального бюджета составит </w:t>
            </w:r>
            <w:r w:rsidR="00624087" w:rsidRPr="00F060F7">
              <w:rPr>
                <w:rFonts w:ascii="Times New Roman" w:hAnsi="Times New Roman" w:cs="Times New Roman"/>
                <w:sz w:val="24"/>
                <w:szCs w:val="24"/>
                <w:lang w:eastAsia="ru-RU"/>
              </w:rPr>
              <w:t>23858,0</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2923C1" w:rsidRPr="00F060F7">
              <w:rPr>
                <w:rFonts w:ascii="Times New Roman" w:hAnsi="Times New Roman" w:cs="Times New Roman"/>
                <w:sz w:val="24"/>
                <w:szCs w:val="24"/>
                <w:lang w:eastAsia="ru-RU"/>
              </w:rPr>
              <w:t>8009,9</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624087" w:rsidRPr="00F060F7">
              <w:rPr>
                <w:rFonts w:ascii="Times New Roman" w:hAnsi="Times New Roman" w:cs="Times New Roman"/>
                <w:sz w:val="24"/>
                <w:szCs w:val="24"/>
                <w:lang w:eastAsia="ru-RU"/>
              </w:rPr>
              <w:t>7554,4</w:t>
            </w:r>
            <w:r w:rsidRPr="00F060F7">
              <w:rPr>
                <w:rFonts w:ascii="Times New Roman" w:hAnsi="Times New Roman" w:cs="Times New Roman"/>
                <w:sz w:val="24"/>
                <w:szCs w:val="24"/>
                <w:lang w:eastAsia="ru-RU"/>
              </w:rPr>
              <w:t xml:space="preserve"> тыс. рублей</w:t>
            </w:r>
            <w:r w:rsidR="004B0A70" w:rsidRPr="00F060F7">
              <w:rPr>
                <w:rFonts w:ascii="Times New Roman" w:hAnsi="Times New Roman" w:cs="Times New Roman"/>
                <w:sz w:val="24"/>
                <w:szCs w:val="24"/>
                <w:lang w:eastAsia="ru-RU"/>
              </w:rPr>
              <w:t>;</w:t>
            </w:r>
          </w:p>
          <w:p w:rsidR="004B0A70" w:rsidRPr="00F060F7" w:rsidRDefault="004B0A70" w:rsidP="0062408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624087" w:rsidRPr="00F060F7">
              <w:rPr>
                <w:rFonts w:ascii="Times New Roman" w:hAnsi="Times New Roman" w:cs="Times New Roman"/>
                <w:sz w:val="24"/>
                <w:szCs w:val="24"/>
                <w:lang w:eastAsia="ru-RU"/>
              </w:rPr>
              <w:t>8293,7</w:t>
            </w:r>
            <w:r w:rsidRPr="00F060F7">
              <w:rPr>
                <w:rFonts w:ascii="Times New Roman" w:hAnsi="Times New Roman" w:cs="Times New Roman"/>
                <w:sz w:val="24"/>
                <w:szCs w:val="24"/>
                <w:lang w:eastAsia="ru-RU"/>
              </w:rPr>
              <w:t xml:space="preserve">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jc w:val="center"/>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субвенций органам местного самоуправления муниципальных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12</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предоставляются средства федерального бюджета в форме субвенции на осуществление ежегодной денежной выплаты лицам, награжденным нагрудным знаком "Почетный донор России". Общий объем средств по мероприятию за счет средств федерального бюджета составит </w:t>
            </w:r>
            <w:r w:rsidR="00624087" w:rsidRPr="00F060F7">
              <w:rPr>
                <w:rFonts w:ascii="Times New Roman" w:hAnsi="Times New Roman" w:cs="Times New Roman"/>
                <w:sz w:val="24"/>
                <w:szCs w:val="24"/>
                <w:lang w:eastAsia="ru-RU"/>
              </w:rPr>
              <w:t>9644,4</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2018 год –</w:t>
            </w:r>
            <w:r w:rsidR="002923C1" w:rsidRPr="00F060F7">
              <w:rPr>
                <w:rFonts w:ascii="Times New Roman" w:hAnsi="Times New Roman" w:cs="Times New Roman"/>
                <w:sz w:val="24"/>
                <w:szCs w:val="24"/>
                <w:lang w:eastAsia="ru-RU"/>
              </w:rPr>
              <w:t xml:space="preserve">3121,4 </w:t>
            </w:r>
            <w:r w:rsidRPr="00F060F7">
              <w:rPr>
                <w:rFonts w:ascii="Times New Roman" w:hAnsi="Times New Roman" w:cs="Times New Roman"/>
                <w:sz w:val="24"/>
                <w:szCs w:val="24"/>
                <w:lang w:eastAsia="ru-RU"/>
              </w:rPr>
              <w:t>тыс. рублей;</w:t>
            </w:r>
            <w:r w:rsidRPr="00F060F7">
              <w:rPr>
                <w:rFonts w:ascii="Times New Roman" w:hAnsi="Times New Roman" w:cs="Times New Roman"/>
                <w:sz w:val="24"/>
                <w:szCs w:val="24"/>
                <w:lang w:eastAsia="ru-RU"/>
              </w:rPr>
              <w:br/>
              <w:t xml:space="preserve">2019 год – </w:t>
            </w:r>
            <w:r w:rsidR="00624087" w:rsidRPr="00F060F7">
              <w:rPr>
                <w:rFonts w:ascii="Times New Roman" w:hAnsi="Times New Roman" w:cs="Times New Roman"/>
                <w:sz w:val="24"/>
                <w:szCs w:val="24"/>
                <w:lang w:eastAsia="ru-RU"/>
              </w:rPr>
              <w:t>3259,1</w:t>
            </w:r>
            <w:r w:rsidRPr="00F060F7">
              <w:rPr>
                <w:rFonts w:ascii="Times New Roman" w:hAnsi="Times New Roman" w:cs="Times New Roman"/>
                <w:sz w:val="24"/>
                <w:szCs w:val="24"/>
                <w:lang w:eastAsia="ru-RU"/>
              </w:rPr>
              <w:t xml:space="preserve"> тыс. рублей</w:t>
            </w:r>
            <w:r w:rsidR="004B0A70" w:rsidRPr="00F060F7">
              <w:rPr>
                <w:rFonts w:ascii="Times New Roman" w:hAnsi="Times New Roman" w:cs="Times New Roman"/>
                <w:sz w:val="24"/>
                <w:szCs w:val="24"/>
                <w:lang w:eastAsia="ru-RU"/>
              </w:rPr>
              <w:t>;</w:t>
            </w:r>
          </w:p>
          <w:p w:rsidR="004B0A70" w:rsidRPr="00F060F7" w:rsidRDefault="004B0A70" w:rsidP="0062408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624087" w:rsidRPr="00F060F7">
              <w:rPr>
                <w:rFonts w:ascii="Times New Roman" w:hAnsi="Times New Roman" w:cs="Times New Roman"/>
                <w:sz w:val="24"/>
                <w:szCs w:val="24"/>
                <w:lang w:eastAsia="ru-RU"/>
              </w:rPr>
              <w:t>3263,9</w:t>
            </w:r>
            <w:r w:rsidRPr="00F060F7">
              <w:rPr>
                <w:rFonts w:ascii="Times New Roman" w:hAnsi="Times New Roman" w:cs="Times New Roman"/>
                <w:sz w:val="24"/>
                <w:szCs w:val="24"/>
                <w:lang w:eastAsia="ru-RU"/>
              </w:rPr>
              <w:t xml:space="preserve">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субвенций органам местного самоуправления муниципальных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13</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Реализация полномочий Российской Федерации на оплату </w:t>
            </w:r>
            <w:r w:rsidRPr="00F060F7">
              <w:rPr>
                <w:rFonts w:ascii="Times New Roman" w:hAnsi="Times New Roman" w:cs="Times New Roman"/>
                <w:sz w:val="24"/>
                <w:szCs w:val="24"/>
                <w:lang w:eastAsia="ru-RU"/>
              </w:rPr>
              <w:lastRenderedPageBreak/>
              <w:t>жилищно-коммунальных услуг отдельным категориям граждан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предоставляются средства федерального бюджета в форме субвенции на оплату </w:t>
            </w:r>
            <w:r w:rsidRPr="00F060F7">
              <w:rPr>
                <w:rFonts w:ascii="Times New Roman" w:hAnsi="Times New Roman" w:cs="Times New Roman"/>
                <w:sz w:val="24"/>
                <w:szCs w:val="24"/>
                <w:lang w:eastAsia="ru-RU"/>
              </w:rPr>
              <w:lastRenderedPageBreak/>
              <w:t xml:space="preserve">жилищно-коммунальных услуг отдельным категориям граждан. Общий объем средств по мероприятию за счет средств федерального бюджета составит </w:t>
            </w:r>
            <w:r w:rsidR="00624087" w:rsidRPr="00F060F7">
              <w:rPr>
                <w:rFonts w:ascii="Times New Roman" w:hAnsi="Times New Roman" w:cs="Times New Roman"/>
                <w:sz w:val="24"/>
                <w:szCs w:val="24"/>
                <w:lang w:eastAsia="ru-RU"/>
              </w:rPr>
              <w:t>81675,9</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2923C1" w:rsidRPr="00F060F7">
              <w:rPr>
                <w:rFonts w:ascii="Times New Roman" w:hAnsi="Times New Roman" w:cs="Times New Roman"/>
                <w:sz w:val="24"/>
                <w:szCs w:val="24"/>
                <w:lang w:eastAsia="ru-RU"/>
              </w:rPr>
              <w:t>24393,4</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624087" w:rsidRPr="00F060F7">
              <w:rPr>
                <w:rFonts w:ascii="Times New Roman" w:hAnsi="Times New Roman" w:cs="Times New Roman"/>
                <w:sz w:val="24"/>
                <w:szCs w:val="24"/>
                <w:lang w:eastAsia="ru-RU"/>
              </w:rPr>
              <w:t>24881,9</w:t>
            </w:r>
            <w:r w:rsidRPr="00F060F7">
              <w:rPr>
                <w:rFonts w:ascii="Times New Roman" w:hAnsi="Times New Roman" w:cs="Times New Roman"/>
                <w:sz w:val="24"/>
                <w:szCs w:val="24"/>
                <w:lang w:eastAsia="ru-RU"/>
              </w:rPr>
              <w:t xml:space="preserve"> тыс. рублей</w:t>
            </w:r>
            <w:r w:rsidR="004B0A70" w:rsidRPr="00F060F7">
              <w:rPr>
                <w:rFonts w:ascii="Times New Roman" w:hAnsi="Times New Roman" w:cs="Times New Roman"/>
                <w:sz w:val="24"/>
                <w:szCs w:val="24"/>
                <w:lang w:eastAsia="ru-RU"/>
              </w:rPr>
              <w:t>;</w:t>
            </w:r>
          </w:p>
          <w:p w:rsidR="004B0A70" w:rsidRPr="00F060F7" w:rsidRDefault="004B0A70" w:rsidP="0062408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624087" w:rsidRPr="00F060F7">
              <w:rPr>
                <w:rFonts w:ascii="Times New Roman" w:hAnsi="Times New Roman" w:cs="Times New Roman"/>
                <w:sz w:val="24"/>
                <w:szCs w:val="24"/>
                <w:lang w:eastAsia="ru-RU"/>
              </w:rPr>
              <w:t>32400,6</w:t>
            </w:r>
            <w:r w:rsidRPr="00F060F7">
              <w:rPr>
                <w:rFonts w:ascii="Times New Roman" w:hAnsi="Times New Roman" w:cs="Times New Roman"/>
                <w:sz w:val="24"/>
                <w:szCs w:val="24"/>
                <w:lang w:eastAsia="ru-RU"/>
              </w:rPr>
              <w:t xml:space="preserve"> тыс.</w:t>
            </w:r>
            <w:r w:rsidR="00624087" w:rsidRPr="00F060F7">
              <w:rPr>
                <w:rFonts w:ascii="Times New Roman" w:hAnsi="Times New Roman" w:cs="Times New Roman"/>
                <w:sz w:val="24"/>
                <w:szCs w:val="24"/>
                <w:lang w:eastAsia="ru-RU"/>
              </w:rPr>
              <w:t xml:space="preserve"> </w:t>
            </w:r>
            <w:r w:rsidRPr="00F060F7">
              <w:rPr>
                <w:rFonts w:ascii="Times New Roman" w:hAnsi="Times New Roman" w:cs="Times New Roman"/>
                <w:sz w:val="24"/>
                <w:szCs w:val="24"/>
                <w:lang w:eastAsia="ru-RU"/>
              </w:rPr>
              <w:t>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предоставление субвенций органам местного самоуправлен</w:t>
            </w:r>
            <w:r w:rsidRPr="00F060F7">
              <w:rPr>
                <w:rFonts w:ascii="Times New Roman" w:hAnsi="Times New Roman" w:cs="Times New Roman"/>
                <w:sz w:val="24"/>
                <w:szCs w:val="24"/>
                <w:lang w:eastAsia="ru-RU"/>
              </w:rPr>
              <w:lastRenderedPageBreak/>
              <w:t>ия муниципальных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14</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w:t>
            </w:r>
            <w:r w:rsidR="008E3095" w:rsidRPr="00F060F7">
              <w:rPr>
                <w:rFonts w:ascii="Times New Roman" w:hAnsi="Times New Roman" w:cs="Times New Roman"/>
                <w:sz w:val="24"/>
                <w:szCs w:val="24"/>
                <w:lang w:eastAsia="ru-RU"/>
              </w:rPr>
              <w:t xml:space="preserve"> </w:t>
            </w:r>
            <w:hyperlink r:id="rId42" w:history="1">
              <w:r w:rsidRPr="00F060F7">
                <w:rPr>
                  <w:rFonts w:ascii="Times New Roman" w:hAnsi="Times New Roman" w:cs="Times New Roman"/>
                  <w:sz w:val="24"/>
                  <w:szCs w:val="24"/>
                  <w:lang w:eastAsia="ru-RU"/>
                </w:rPr>
                <w:t>Федеральным законом от 25 апреля 2002 года N 40-ФЗ "Об обязательном страховании гражданской ответственности владельцев транспортных средств"</w:t>
              </w:r>
            </w:hyperlink>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предоставляются средства федерального бюджета в форме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Общий объем средств по мероприятию за счет средств федерального бюджета составит </w:t>
            </w:r>
            <w:r w:rsidR="00624087" w:rsidRPr="00F060F7">
              <w:rPr>
                <w:rFonts w:ascii="Times New Roman" w:hAnsi="Times New Roman" w:cs="Times New Roman"/>
                <w:sz w:val="24"/>
                <w:szCs w:val="24"/>
                <w:lang w:eastAsia="ru-RU"/>
              </w:rPr>
              <w:t>53,9</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2923C1" w:rsidRPr="00F060F7">
              <w:rPr>
                <w:rFonts w:ascii="Times New Roman" w:hAnsi="Times New Roman" w:cs="Times New Roman"/>
                <w:sz w:val="24"/>
                <w:szCs w:val="24"/>
                <w:lang w:eastAsia="ru-RU"/>
              </w:rPr>
              <w:t>17,6</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0B55FE" w:rsidRPr="00F060F7">
              <w:rPr>
                <w:rFonts w:ascii="Times New Roman" w:hAnsi="Times New Roman" w:cs="Times New Roman"/>
                <w:sz w:val="24"/>
                <w:szCs w:val="24"/>
                <w:lang w:eastAsia="ru-RU"/>
              </w:rPr>
              <w:t>12,8</w:t>
            </w:r>
            <w:r w:rsidRPr="00F060F7">
              <w:rPr>
                <w:rFonts w:ascii="Times New Roman" w:hAnsi="Times New Roman" w:cs="Times New Roman"/>
                <w:sz w:val="24"/>
                <w:szCs w:val="24"/>
                <w:lang w:eastAsia="ru-RU"/>
              </w:rPr>
              <w:t xml:space="preserve"> тыс. рублей</w:t>
            </w:r>
            <w:r w:rsidR="004B0A70" w:rsidRPr="00F060F7">
              <w:rPr>
                <w:rFonts w:ascii="Times New Roman" w:hAnsi="Times New Roman" w:cs="Times New Roman"/>
                <w:sz w:val="24"/>
                <w:szCs w:val="24"/>
                <w:lang w:eastAsia="ru-RU"/>
              </w:rPr>
              <w:t>;</w:t>
            </w:r>
          </w:p>
          <w:p w:rsidR="004B0A70" w:rsidRPr="00F060F7" w:rsidRDefault="004B0A70"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0B55FE" w:rsidRPr="00F060F7">
              <w:rPr>
                <w:rFonts w:ascii="Times New Roman" w:hAnsi="Times New Roman" w:cs="Times New Roman"/>
                <w:sz w:val="24"/>
                <w:szCs w:val="24"/>
                <w:lang w:eastAsia="ru-RU"/>
              </w:rPr>
              <w:t>23,5</w:t>
            </w:r>
            <w:r w:rsidRPr="00F060F7">
              <w:rPr>
                <w:rFonts w:ascii="Times New Roman" w:hAnsi="Times New Roman" w:cs="Times New Roman"/>
                <w:sz w:val="24"/>
                <w:szCs w:val="24"/>
                <w:lang w:eastAsia="ru-RU"/>
              </w:rPr>
              <w:t xml:space="preserve">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субвенций органам местного самоуправления муниципальных образований Челябинской области</w:t>
            </w:r>
          </w:p>
        </w:tc>
      </w:tr>
      <w:tr w:rsidR="000B55FE"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B55FE" w:rsidRPr="00F060F7" w:rsidRDefault="000B55FE" w:rsidP="00624087">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15</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B55FE" w:rsidRPr="00F060F7" w:rsidRDefault="000B55FE"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Реализация полномочий Российской Федерации по выплате пособия на ребенка в соответствии с Законом Челябинской области от </w:t>
            </w:r>
            <w:r w:rsidRPr="00F060F7">
              <w:rPr>
                <w:rFonts w:ascii="Times New Roman" w:hAnsi="Times New Roman" w:cs="Times New Roman"/>
                <w:sz w:val="24"/>
                <w:szCs w:val="24"/>
                <w:lang w:eastAsia="ru-RU"/>
              </w:rPr>
              <w:lastRenderedPageBreak/>
              <w:t>28.10.2004г. № 299-ЗО «О пособии на ребенка»</w:t>
            </w:r>
          </w:p>
          <w:p w:rsidR="000B55FE" w:rsidRPr="00F060F7" w:rsidRDefault="000B55FE" w:rsidP="000B55FE">
            <w:pPr>
              <w:spacing w:after="0" w:line="240" w:lineRule="auto"/>
              <w:textAlignment w:val="baseline"/>
              <w:rPr>
                <w:rFonts w:ascii="Times New Roman" w:hAnsi="Times New Roman" w:cs="Times New Roman"/>
                <w:sz w:val="24"/>
                <w:szCs w:val="24"/>
                <w:lang w:eastAsia="ru-RU"/>
              </w:rPr>
            </w:pPr>
          </w:p>
          <w:p w:rsidR="000B55FE" w:rsidRPr="00F060F7" w:rsidRDefault="000B55FE" w:rsidP="000B55FE">
            <w:pPr>
              <w:spacing w:after="0" w:line="240" w:lineRule="auto"/>
              <w:textAlignment w:val="baseline"/>
              <w:rPr>
                <w:rFonts w:ascii="Times New Roman" w:hAnsi="Times New Roman" w:cs="Times New Roman"/>
                <w:sz w:val="24"/>
                <w:szCs w:val="24"/>
                <w:lang w:eastAsia="ru-RU"/>
              </w:rPr>
            </w:pPr>
          </w:p>
          <w:p w:rsidR="000B55FE" w:rsidRPr="00F060F7" w:rsidRDefault="000B55FE" w:rsidP="000B55FE">
            <w:pPr>
              <w:spacing w:after="0" w:line="240" w:lineRule="auto"/>
              <w:textAlignment w:val="baseline"/>
              <w:rPr>
                <w:rFonts w:ascii="Times New Roman" w:hAnsi="Times New Roman" w:cs="Times New Roman"/>
                <w:sz w:val="24"/>
                <w:szCs w:val="24"/>
                <w:lang w:eastAsia="ru-RU"/>
              </w:rPr>
            </w:pPr>
          </w:p>
          <w:p w:rsidR="000B55FE" w:rsidRPr="00F060F7" w:rsidRDefault="000B55FE" w:rsidP="000B55FE">
            <w:pPr>
              <w:spacing w:after="0" w:line="240" w:lineRule="auto"/>
              <w:textAlignment w:val="baseline"/>
              <w:rPr>
                <w:rFonts w:ascii="Times New Roman" w:hAnsi="Times New Roman" w:cs="Times New Roman"/>
                <w:sz w:val="24"/>
                <w:szCs w:val="24"/>
                <w:lang w:eastAsia="ru-RU"/>
              </w:rPr>
            </w:pPr>
          </w:p>
          <w:p w:rsidR="000B55FE" w:rsidRPr="00F060F7" w:rsidRDefault="000B55FE" w:rsidP="000B55FE">
            <w:pPr>
              <w:spacing w:after="0" w:line="240" w:lineRule="auto"/>
              <w:textAlignment w:val="baseline"/>
              <w:rPr>
                <w:rFonts w:ascii="Times New Roman" w:hAnsi="Times New Roman" w:cs="Times New Roman"/>
                <w:sz w:val="24"/>
                <w:szCs w:val="24"/>
                <w:lang w:eastAsia="ru-RU"/>
              </w:rPr>
            </w:pPr>
          </w:p>
          <w:p w:rsidR="000B55FE" w:rsidRPr="00F060F7" w:rsidRDefault="000B55FE" w:rsidP="000B55FE">
            <w:pPr>
              <w:spacing w:after="0" w:line="240" w:lineRule="auto"/>
              <w:textAlignment w:val="baseline"/>
              <w:rPr>
                <w:rFonts w:ascii="Times New Roman" w:hAnsi="Times New Roman" w:cs="Times New Roman"/>
                <w:sz w:val="24"/>
                <w:szCs w:val="24"/>
                <w:lang w:eastAsia="ru-RU"/>
              </w:rPr>
            </w:pPr>
          </w:p>
          <w:p w:rsidR="000B55FE" w:rsidRPr="00F060F7" w:rsidRDefault="000B55FE" w:rsidP="000B55FE">
            <w:pPr>
              <w:spacing w:after="0" w:line="240" w:lineRule="auto"/>
              <w:textAlignment w:val="baseline"/>
              <w:rPr>
                <w:rFonts w:ascii="Times New Roman" w:hAnsi="Times New Roman" w:cs="Times New Roman"/>
                <w:sz w:val="24"/>
                <w:szCs w:val="24"/>
                <w:lang w:eastAsia="ru-RU"/>
              </w:rPr>
            </w:pPr>
          </w:p>
          <w:p w:rsidR="000B55FE" w:rsidRPr="00F060F7" w:rsidRDefault="000B55FE" w:rsidP="000B55FE">
            <w:pPr>
              <w:spacing w:after="0" w:line="240" w:lineRule="auto"/>
              <w:textAlignment w:val="baseline"/>
              <w:rPr>
                <w:rFonts w:ascii="Times New Roman" w:hAnsi="Times New Roman" w:cs="Times New Roman"/>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B55FE" w:rsidRPr="00F060F7" w:rsidRDefault="000B55FE"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B55FE" w:rsidRPr="00F060F7" w:rsidRDefault="000B55FE"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2018-2020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B55FE" w:rsidRPr="00F060F7" w:rsidRDefault="000B55FE"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w:t>
            </w:r>
            <w:r w:rsidRPr="00F060F7">
              <w:rPr>
                <w:rFonts w:ascii="Times New Roman" w:hAnsi="Times New Roman" w:cs="Times New Roman"/>
                <w:sz w:val="24"/>
                <w:szCs w:val="24"/>
                <w:lang w:eastAsia="ru-RU"/>
              </w:rPr>
              <w:lastRenderedPageBreak/>
              <w:t>Челябинской области для выплаты пособия на ребенка. Общий объем средств по мероприятию за счет средств областного бюджета составит 88660,0 тыс. рублей, в том числе по годам:</w:t>
            </w:r>
            <w:r w:rsidRPr="00F060F7">
              <w:rPr>
                <w:rFonts w:ascii="Times New Roman" w:hAnsi="Times New Roman" w:cs="Times New Roman"/>
                <w:sz w:val="24"/>
                <w:szCs w:val="24"/>
                <w:lang w:eastAsia="ru-RU"/>
              </w:rPr>
              <w:br/>
              <w:t>2018 год – 29575,6 тыс. рублей;</w:t>
            </w:r>
            <w:r w:rsidRPr="00F060F7">
              <w:rPr>
                <w:rFonts w:ascii="Times New Roman" w:hAnsi="Times New Roman" w:cs="Times New Roman"/>
                <w:sz w:val="24"/>
                <w:szCs w:val="24"/>
                <w:lang w:eastAsia="ru-RU"/>
              </w:rPr>
              <w:br/>
              <w:t xml:space="preserve">2019 год – 29301,1 тыс. рублей; </w:t>
            </w:r>
          </w:p>
          <w:p w:rsidR="000B55FE" w:rsidRPr="00F060F7" w:rsidRDefault="000B55FE"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2020 год – 29783,3 тыс. 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B55FE" w:rsidRPr="00F060F7" w:rsidRDefault="000B55FE"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 xml:space="preserve">предоставление субвенций органам местного самоуправления муниципальных образований </w:t>
            </w:r>
            <w:r w:rsidRPr="00F060F7">
              <w:rPr>
                <w:rFonts w:ascii="Times New Roman" w:hAnsi="Times New Roman" w:cs="Times New Roman"/>
                <w:sz w:val="24"/>
                <w:szCs w:val="24"/>
                <w:lang w:eastAsia="ru-RU"/>
              </w:rPr>
              <w:lastRenderedPageBreak/>
              <w:t>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1</w:t>
            </w:r>
            <w:r w:rsidR="000B55FE" w:rsidRPr="00F060F7">
              <w:rPr>
                <w:rFonts w:ascii="Times New Roman" w:hAnsi="Times New Roman" w:cs="Times New Roman"/>
                <w:sz w:val="24"/>
                <w:szCs w:val="24"/>
                <w:lang w:eastAsia="ru-RU"/>
              </w:rPr>
              <w:t>6</w:t>
            </w:r>
          </w:p>
          <w:p w:rsidR="00A25311" w:rsidRPr="00F060F7" w:rsidRDefault="00A25311" w:rsidP="000B55FE">
            <w:pPr>
              <w:spacing w:after="0" w:line="240" w:lineRule="auto"/>
              <w:textAlignment w:val="baseline"/>
              <w:rPr>
                <w:rFonts w:ascii="Times New Roman" w:hAnsi="Times New Roman" w:cs="Times New Roman"/>
                <w:sz w:val="24"/>
                <w:szCs w:val="24"/>
                <w:lang w:eastAsia="ru-RU"/>
              </w:rPr>
            </w:pP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0B55FE"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Ежемесячная денежная выплата, назначаемая в случае рождения третьего ребенка и последующих детей до достижения ребенком возраста трех лет в соответствии с Законом Челябинской области «О ежемесячной денежной выплате, назначаемой в случае рождения третьего ребенка и (или) последующих детей» от 30.08.2012 г. № 371-ЗО</w:t>
            </w:r>
          </w:p>
          <w:p w:rsidR="00A25311" w:rsidRPr="00F060F7" w:rsidRDefault="00A25311" w:rsidP="000B55FE">
            <w:pPr>
              <w:spacing w:after="0" w:line="240" w:lineRule="auto"/>
              <w:textAlignment w:val="baseline"/>
              <w:rPr>
                <w:rFonts w:ascii="Times New Roman" w:hAnsi="Times New Roman" w:cs="Times New Roman"/>
                <w:sz w:val="24"/>
                <w:szCs w:val="24"/>
                <w:lang w:eastAsia="ru-RU"/>
              </w:rPr>
            </w:pPr>
          </w:p>
          <w:p w:rsidR="00A25311" w:rsidRPr="00F060F7" w:rsidRDefault="00A25311" w:rsidP="000B55FE">
            <w:pPr>
              <w:spacing w:after="0" w:line="240" w:lineRule="auto"/>
              <w:textAlignment w:val="baseline"/>
              <w:rPr>
                <w:rFonts w:ascii="Times New Roman" w:hAnsi="Times New Roman" w:cs="Times New Roman"/>
                <w:sz w:val="24"/>
                <w:szCs w:val="24"/>
                <w:lang w:eastAsia="ru-RU"/>
              </w:rPr>
            </w:pPr>
          </w:p>
          <w:p w:rsidR="00A25311" w:rsidRPr="00F060F7" w:rsidRDefault="00A25311" w:rsidP="000B55FE">
            <w:pPr>
              <w:spacing w:after="0" w:line="240" w:lineRule="auto"/>
              <w:textAlignment w:val="baseline"/>
              <w:rPr>
                <w:rFonts w:ascii="Times New Roman" w:hAnsi="Times New Roman" w:cs="Times New Roman"/>
                <w:sz w:val="24"/>
                <w:szCs w:val="24"/>
                <w:lang w:eastAsia="ru-RU"/>
              </w:rPr>
            </w:pPr>
          </w:p>
          <w:p w:rsidR="00A25311" w:rsidRPr="00F060F7" w:rsidRDefault="00A25311" w:rsidP="000B55FE">
            <w:pPr>
              <w:spacing w:after="0" w:line="240" w:lineRule="auto"/>
              <w:textAlignment w:val="baseline"/>
              <w:rPr>
                <w:rFonts w:ascii="Times New Roman" w:hAnsi="Times New Roman" w:cs="Times New Roman"/>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w:t>
            </w:r>
            <w:r w:rsidR="004B0A70" w:rsidRPr="00F060F7">
              <w:rPr>
                <w:rFonts w:ascii="Times New Roman" w:hAnsi="Times New Roman" w:cs="Times New Roman"/>
                <w:sz w:val="24"/>
                <w:szCs w:val="24"/>
                <w:lang w:eastAsia="ru-RU"/>
              </w:rPr>
              <w:t>9</w:t>
            </w:r>
            <w:r w:rsidRPr="00F060F7">
              <w:rPr>
                <w:rFonts w:ascii="Times New Roman" w:hAnsi="Times New Roman" w:cs="Times New Roman"/>
                <w:sz w:val="24"/>
                <w:szCs w:val="24"/>
                <w:lang w:eastAsia="ru-RU"/>
              </w:rPr>
              <w:t xml:space="preserve"> - 20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ежемесячного пособия </w:t>
            </w:r>
            <w:r w:rsidR="000B55FE" w:rsidRPr="00F060F7">
              <w:rPr>
                <w:rFonts w:ascii="Times New Roman" w:hAnsi="Times New Roman" w:cs="Times New Roman"/>
                <w:sz w:val="24"/>
                <w:szCs w:val="24"/>
                <w:lang w:eastAsia="ru-RU"/>
              </w:rPr>
              <w:t>в случае рождения третьего ребенка и последующих детей до достижения ребенком возраста трех лет</w:t>
            </w:r>
            <w:r w:rsidRPr="00F060F7">
              <w:rPr>
                <w:rFonts w:ascii="Times New Roman" w:hAnsi="Times New Roman" w:cs="Times New Roman"/>
                <w:sz w:val="24"/>
                <w:szCs w:val="24"/>
                <w:lang w:eastAsia="ru-RU"/>
              </w:rPr>
              <w:t xml:space="preserve">. Общий объем средств по мероприятию за счет средств областного бюджета составит </w:t>
            </w:r>
            <w:r w:rsidR="002923C1" w:rsidRPr="00F060F7">
              <w:rPr>
                <w:rFonts w:ascii="Times New Roman" w:hAnsi="Times New Roman" w:cs="Times New Roman"/>
                <w:sz w:val="24"/>
                <w:szCs w:val="24"/>
                <w:lang w:eastAsia="ru-RU"/>
              </w:rPr>
              <w:t>0,0</w:t>
            </w:r>
            <w:r w:rsidRPr="00F060F7">
              <w:rPr>
                <w:rFonts w:ascii="Times New Roman" w:hAnsi="Times New Roman" w:cs="Times New Roman"/>
                <w:sz w:val="24"/>
                <w:szCs w:val="24"/>
                <w:lang w:eastAsia="ru-RU"/>
              </w:rPr>
              <w:t xml:space="preserve"> тыс. рублей, в том числе по годам:</w:t>
            </w:r>
            <w:r w:rsidR="000B55FE" w:rsidRPr="00F060F7">
              <w:rPr>
                <w:rFonts w:ascii="Times New Roman" w:hAnsi="Times New Roman" w:cs="Times New Roman"/>
                <w:sz w:val="24"/>
                <w:szCs w:val="24"/>
                <w:lang w:eastAsia="ru-RU"/>
              </w:rPr>
              <w:t xml:space="preserve"> </w:t>
            </w:r>
            <w:r w:rsidRPr="00F060F7">
              <w:rPr>
                <w:rFonts w:ascii="Times New Roman" w:hAnsi="Times New Roman" w:cs="Times New Roman"/>
                <w:sz w:val="24"/>
                <w:szCs w:val="24"/>
                <w:lang w:eastAsia="ru-RU"/>
              </w:rPr>
              <w:br/>
              <w:t>201</w:t>
            </w:r>
            <w:r w:rsidR="004B0A70" w:rsidRPr="00F060F7">
              <w:rPr>
                <w:rFonts w:ascii="Times New Roman" w:hAnsi="Times New Roman" w:cs="Times New Roman"/>
                <w:sz w:val="24"/>
                <w:szCs w:val="24"/>
                <w:lang w:eastAsia="ru-RU"/>
              </w:rPr>
              <w:t>9</w:t>
            </w:r>
            <w:r w:rsidRPr="00F060F7">
              <w:rPr>
                <w:rFonts w:ascii="Times New Roman" w:hAnsi="Times New Roman" w:cs="Times New Roman"/>
                <w:sz w:val="24"/>
                <w:szCs w:val="24"/>
                <w:lang w:eastAsia="ru-RU"/>
              </w:rPr>
              <w:t xml:space="preserve"> год – </w:t>
            </w:r>
            <w:r w:rsidR="002923C1" w:rsidRPr="00F060F7">
              <w:rPr>
                <w:rFonts w:ascii="Times New Roman" w:hAnsi="Times New Roman" w:cs="Times New Roman"/>
                <w:sz w:val="24"/>
                <w:szCs w:val="24"/>
                <w:lang w:eastAsia="ru-RU"/>
              </w:rPr>
              <w:t>0,0</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20</w:t>
            </w:r>
            <w:r w:rsidR="004B0A70"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 – </w:t>
            </w:r>
            <w:r w:rsidR="002923C1" w:rsidRPr="00F060F7">
              <w:rPr>
                <w:rFonts w:ascii="Times New Roman" w:hAnsi="Times New Roman" w:cs="Times New Roman"/>
                <w:sz w:val="24"/>
                <w:szCs w:val="24"/>
                <w:lang w:eastAsia="ru-RU"/>
              </w:rPr>
              <w:t>0,0</w:t>
            </w:r>
            <w:r w:rsidRPr="00F060F7">
              <w:rPr>
                <w:rFonts w:ascii="Times New Roman" w:hAnsi="Times New Roman" w:cs="Times New Roman"/>
                <w:sz w:val="24"/>
                <w:szCs w:val="24"/>
                <w:lang w:eastAsia="ru-RU"/>
              </w:rPr>
              <w:t xml:space="preserve"> тыс. 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субвенций органам местного самоуправления муниципальных образований Челябинской области</w:t>
            </w:r>
          </w:p>
        </w:tc>
      </w:tr>
      <w:tr w:rsidR="00592F8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2F81" w:rsidRPr="00F060F7" w:rsidRDefault="00592F81"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17</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2F81" w:rsidRPr="00F060F7" w:rsidRDefault="00592F81" w:rsidP="00592F81">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Реализация полномочий Российской Федерации  по выплате областного единовременного пособия при рождении ребенка в соответствии с Законом Челябинской </w:t>
            </w:r>
            <w:r w:rsidRPr="00F060F7">
              <w:rPr>
                <w:rFonts w:ascii="Times New Roman" w:hAnsi="Times New Roman" w:cs="Times New Roman"/>
                <w:sz w:val="24"/>
                <w:szCs w:val="24"/>
                <w:lang w:eastAsia="ru-RU"/>
              </w:rPr>
              <w:lastRenderedPageBreak/>
              <w:t xml:space="preserve">области от 27.10.2005г. </w:t>
            </w:r>
          </w:p>
          <w:p w:rsidR="00592F81" w:rsidRPr="00F060F7" w:rsidRDefault="00592F81" w:rsidP="00592F81">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417-ЗО «Об областном единовременном пособии при рождении ребенка»</w:t>
            </w:r>
          </w:p>
          <w:p w:rsidR="00592F81" w:rsidRPr="00F060F7" w:rsidRDefault="00592F81" w:rsidP="00592F81">
            <w:pPr>
              <w:spacing w:after="0" w:line="240" w:lineRule="auto"/>
              <w:textAlignment w:val="baseline"/>
              <w:rPr>
                <w:rFonts w:ascii="Times New Roman" w:hAnsi="Times New Roman" w:cs="Times New Roman"/>
                <w:sz w:val="24"/>
                <w:szCs w:val="24"/>
                <w:lang w:eastAsia="ru-RU"/>
              </w:rPr>
            </w:pPr>
          </w:p>
          <w:p w:rsidR="00592F81" w:rsidRPr="00F060F7" w:rsidRDefault="00592F81" w:rsidP="00592F81">
            <w:pPr>
              <w:spacing w:after="0" w:line="240" w:lineRule="auto"/>
              <w:textAlignment w:val="baseline"/>
              <w:rPr>
                <w:rFonts w:ascii="Times New Roman" w:hAnsi="Times New Roman" w:cs="Times New Roman"/>
                <w:sz w:val="24"/>
                <w:szCs w:val="24"/>
                <w:lang w:eastAsia="ru-RU"/>
              </w:rPr>
            </w:pPr>
          </w:p>
          <w:p w:rsidR="00592F81" w:rsidRPr="00F060F7" w:rsidRDefault="00592F81" w:rsidP="00592F81">
            <w:pPr>
              <w:spacing w:after="0" w:line="240" w:lineRule="auto"/>
              <w:textAlignment w:val="baseline"/>
              <w:rPr>
                <w:rFonts w:ascii="Times New Roman" w:hAnsi="Times New Roman" w:cs="Times New Roman"/>
                <w:sz w:val="24"/>
                <w:szCs w:val="24"/>
                <w:lang w:eastAsia="ru-RU"/>
              </w:rPr>
            </w:pPr>
          </w:p>
          <w:p w:rsidR="00592F81" w:rsidRPr="00F060F7" w:rsidRDefault="00592F81" w:rsidP="00592F81">
            <w:pPr>
              <w:spacing w:after="0" w:line="240" w:lineRule="auto"/>
              <w:textAlignment w:val="baseline"/>
              <w:rPr>
                <w:rFonts w:ascii="Times New Roman" w:hAnsi="Times New Roman" w:cs="Times New Roman"/>
                <w:sz w:val="24"/>
                <w:szCs w:val="24"/>
                <w:lang w:eastAsia="ru-RU"/>
              </w:rPr>
            </w:pPr>
          </w:p>
          <w:p w:rsidR="00592F81" w:rsidRPr="00F060F7" w:rsidRDefault="00592F81" w:rsidP="00592F81">
            <w:pPr>
              <w:spacing w:after="0" w:line="240" w:lineRule="auto"/>
              <w:textAlignment w:val="baseline"/>
              <w:rPr>
                <w:rFonts w:ascii="Times New Roman" w:hAnsi="Times New Roman" w:cs="Times New Roman"/>
                <w:sz w:val="24"/>
                <w:szCs w:val="24"/>
                <w:lang w:eastAsia="ru-RU"/>
              </w:rPr>
            </w:pPr>
          </w:p>
          <w:p w:rsidR="00592F81" w:rsidRPr="00F060F7" w:rsidRDefault="00592F81" w:rsidP="00592F81">
            <w:pPr>
              <w:spacing w:after="0" w:line="240" w:lineRule="auto"/>
              <w:textAlignment w:val="baseline"/>
              <w:rPr>
                <w:rFonts w:ascii="Times New Roman" w:hAnsi="Times New Roman" w:cs="Times New Roman"/>
                <w:sz w:val="24"/>
                <w:szCs w:val="24"/>
                <w:lang w:eastAsia="ru-RU"/>
              </w:rPr>
            </w:pPr>
          </w:p>
          <w:p w:rsidR="00592F81" w:rsidRPr="00F060F7" w:rsidRDefault="00592F81" w:rsidP="00592F81">
            <w:pPr>
              <w:spacing w:after="0" w:line="240" w:lineRule="auto"/>
              <w:textAlignment w:val="baseline"/>
              <w:rPr>
                <w:rFonts w:ascii="Times New Roman" w:hAnsi="Times New Roman" w:cs="Times New Roman"/>
                <w:sz w:val="24"/>
                <w:szCs w:val="24"/>
                <w:lang w:eastAsia="ru-RU"/>
              </w:rPr>
            </w:pPr>
          </w:p>
          <w:p w:rsidR="00592F81" w:rsidRPr="00F060F7" w:rsidRDefault="00592F81" w:rsidP="00592F81">
            <w:pPr>
              <w:spacing w:after="0" w:line="240" w:lineRule="auto"/>
              <w:textAlignment w:val="baseline"/>
              <w:rPr>
                <w:rFonts w:ascii="Times New Roman" w:hAnsi="Times New Roman" w:cs="Times New Roman"/>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2F81" w:rsidRPr="00F060F7" w:rsidRDefault="00592F81" w:rsidP="00592F81">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2F81" w:rsidRPr="00F060F7" w:rsidRDefault="00592F81" w:rsidP="00592F81">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2018-2020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2F81" w:rsidRPr="00F060F7" w:rsidRDefault="00592F81" w:rsidP="00592F81">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w:t>
            </w:r>
            <w:r w:rsidRPr="00F060F7">
              <w:rPr>
                <w:rFonts w:ascii="Times New Roman" w:hAnsi="Times New Roman" w:cs="Times New Roman"/>
                <w:sz w:val="24"/>
                <w:szCs w:val="24"/>
                <w:lang w:eastAsia="ru-RU"/>
              </w:rPr>
              <w:lastRenderedPageBreak/>
              <w:t xml:space="preserve">для выплаты областного единовременного пособия при рождении  ребенка. Общий объем средств по мероприятию за счет средств областного бюджета составит </w:t>
            </w:r>
            <w:r w:rsidR="004F54E8" w:rsidRPr="00F060F7">
              <w:rPr>
                <w:rFonts w:ascii="Times New Roman" w:hAnsi="Times New Roman" w:cs="Times New Roman"/>
                <w:sz w:val="24"/>
                <w:szCs w:val="24"/>
                <w:lang w:eastAsia="ru-RU"/>
              </w:rPr>
              <w:t>7944,7</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2018 год – 2581,0 тыс. рублей;</w:t>
            </w:r>
            <w:r w:rsidRPr="00F060F7">
              <w:rPr>
                <w:rFonts w:ascii="Times New Roman" w:hAnsi="Times New Roman" w:cs="Times New Roman"/>
                <w:sz w:val="24"/>
                <w:szCs w:val="24"/>
                <w:lang w:eastAsia="ru-RU"/>
              </w:rPr>
              <w:br/>
              <w:t>2019 год –2812,6 тыс. рублей;</w:t>
            </w:r>
          </w:p>
          <w:p w:rsidR="00592F81" w:rsidRPr="00F060F7" w:rsidRDefault="00592F81" w:rsidP="004F54E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4F54E8" w:rsidRPr="00F060F7">
              <w:rPr>
                <w:rFonts w:ascii="Times New Roman" w:hAnsi="Times New Roman" w:cs="Times New Roman"/>
                <w:sz w:val="24"/>
                <w:szCs w:val="24"/>
                <w:lang w:eastAsia="ru-RU"/>
              </w:rPr>
              <w:t>2551,1</w:t>
            </w:r>
            <w:r w:rsidRPr="00F060F7">
              <w:rPr>
                <w:rFonts w:ascii="Times New Roman" w:hAnsi="Times New Roman" w:cs="Times New Roman"/>
                <w:sz w:val="24"/>
                <w:szCs w:val="24"/>
                <w:lang w:eastAsia="ru-RU"/>
              </w:rPr>
              <w:t xml:space="preserve"> тыс.</w:t>
            </w:r>
            <w:r w:rsidR="004F54E8" w:rsidRPr="00F060F7">
              <w:rPr>
                <w:rFonts w:ascii="Times New Roman" w:hAnsi="Times New Roman" w:cs="Times New Roman"/>
                <w:sz w:val="24"/>
                <w:szCs w:val="24"/>
                <w:lang w:eastAsia="ru-RU"/>
              </w:rPr>
              <w:t xml:space="preserve"> </w:t>
            </w:r>
            <w:r w:rsidRPr="00F060F7">
              <w:rPr>
                <w:rFonts w:ascii="Times New Roman" w:hAnsi="Times New Roman" w:cs="Times New Roman"/>
                <w:sz w:val="24"/>
                <w:szCs w:val="24"/>
                <w:lang w:eastAsia="ru-RU"/>
              </w:rPr>
              <w:t>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92F81" w:rsidRPr="00F060F7" w:rsidRDefault="00592F81" w:rsidP="00592F81">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 xml:space="preserve">предоставление субвенций органам местного самоуправления муниципальных образований Челябинской </w:t>
            </w:r>
            <w:r w:rsidRPr="00F060F7">
              <w:rPr>
                <w:rFonts w:ascii="Times New Roman" w:hAnsi="Times New Roman" w:cs="Times New Roman"/>
                <w:sz w:val="24"/>
                <w:szCs w:val="24"/>
                <w:lang w:eastAsia="ru-RU"/>
              </w:rPr>
              <w:lastRenderedPageBreak/>
              <w:t>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4F54E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1</w:t>
            </w:r>
            <w:r w:rsidR="004F54E8" w:rsidRPr="00F060F7">
              <w:rPr>
                <w:rFonts w:ascii="Times New Roman" w:hAnsi="Times New Roman" w:cs="Times New Roman"/>
                <w:sz w:val="24"/>
                <w:szCs w:val="24"/>
                <w:lang w:eastAsia="ru-RU"/>
              </w:rPr>
              <w:t>8</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592F81">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средств федерального бюджета предусмотрены субвенции органам местного самоуправления муниципальных образований Челябинской области для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уволенным в связи с ликвидацией . Общий объем средств по мероприятию за счет средств федерального бюджета составит </w:t>
            </w:r>
            <w:r w:rsidR="009A3F76" w:rsidRPr="00F060F7">
              <w:rPr>
                <w:rFonts w:ascii="Times New Roman" w:hAnsi="Times New Roman" w:cs="Times New Roman"/>
                <w:sz w:val="24"/>
                <w:szCs w:val="24"/>
                <w:lang w:eastAsia="ru-RU"/>
              </w:rPr>
              <w:t>171011,5</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2018 год – 5</w:t>
            </w:r>
            <w:r w:rsidR="00E84CC6" w:rsidRPr="00F060F7">
              <w:rPr>
                <w:rFonts w:ascii="Times New Roman" w:hAnsi="Times New Roman" w:cs="Times New Roman"/>
                <w:sz w:val="24"/>
                <w:szCs w:val="24"/>
                <w:lang w:eastAsia="ru-RU"/>
              </w:rPr>
              <w:t>0061</w:t>
            </w:r>
            <w:r w:rsidRPr="00F060F7">
              <w:rPr>
                <w:rFonts w:ascii="Times New Roman" w:hAnsi="Times New Roman" w:cs="Times New Roman"/>
                <w:sz w:val="24"/>
                <w:szCs w:val="24"/>
                <w:lang w:eastAsia="ru-RU"/>
              </w:rPr>
              <w:t>,1 тыс. рублей;</w:t>
            </w:r>
            <w:r w:rsidRPr="00F060F7">
              <w:rPr>
                <w:rFonts w:ascii="Times New Roman" w:hAnsi="Times New Roman" w:cs="Times New Roman"/>
                <w:sz w:val="24"/>
                <w:szCs w:val="24"/>
                <w:lang w:eastAsia="ru-RU"/>
              </w:rPr>
              <w:br/>
              <w:t xml:space="preserve">2019 год – </w:t>
            </w:r>
            <w:r w:rsidR="009A3F76" w:rsidRPr="00F060F7">
              <w:rPr>
                <w:rFonts w:ascii="Times New Roman" w:hAnsi="Times New Roman" w:cs="Times New Roman"/>
                <w:sz w:val="24"/>
                <w:szCs w:val="24"/>
                <w:lang w:eastAsia="ru-RU"/>
              </w:rPr>
              <w:t>57258,1</w:t>
            </w:r>
            <w:r w:rsidRPr="00F060F7">
              <w:rPr>
                <w:rFonts w:ascii="Times New Roman" w:hAnsi="Times New Roman" w:cs="Times New Roman"/>
                <w:sz w:val="24"/>
                <w:szCs w:val="24"/>
                <w:lang w:eastAsia="ru-RU"/>
              </w:rPr>
              <w:t xml:space="preserve"> тыс. рублей</w:t>
            </w:r>
            <w:r w:rsidR="004B0A70" w:rsidRPr="00F060F7">
              <w:rPr>
                <w:rFonts w:ascii="Times New Roman" w:hAnsi="Times New Roman" w:cs="Times New Roman"/>
                <w:sz w:val="24"/>
                <w:szCs w:val="24"/>
                <w:lang w:eastAsia="ru-RU"/>
              </w:rPr>
              <w:t>;</w:t>
            </w:r>
          </w:p>
          <w:p w:rsidR="004B0A70" w:rsidRPr="00F060F7" w:rsidRDefault="004B0A70" w:rsidP="00592F81">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9A3F76" w:rsidRPr="00F060F7">
              <w:rPr>
                <w:rFonts w:ascii="Times New Roman" w:hAnsi="Times New Roman" w:cs="Times New Roman"/>
                <w:sz w:val="24"/>
                <w:szCs w:val="24"/>
                <w:lang w:eastAsia="ru-RU"/>
              </w:rPr>
              <w:t>63692,3</w:t>
            </w:r>
            <w:r w:rsidRPr="00F060F7">
              <w:rPr>
                <w:rFonts w:ascii="Times New Roman" w:hAnsi="Times New Roman" w:cs="Times New Roman"/>
                <w:sz w:val="24"/>
                <w:szCs w:val="24"/>
                <w:lang w:eastAsia="ru-RU"/>
              </w:rPr>
              <w:t xml:space="preserve">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0B55F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субвенций органам местного самоуправления муниципальных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F3438E"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19</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Реализация полномочий </w:t>
            </w:r>
            <w:r w:rsidRPr="00F060F7">
              <w:rPr>
                <w:rFonts w:ascii="Times New Roman" w:hAnsi="Times New Roman" w:cs="Times New Roman"/>
                <w:sz w:val="24"/>
                <w:szCs w:val="24"/>
                <w:lang w:eastAsia="ru-RU"/>
              </w:rPr>
              <w:lastRenderedPageBreak/>
              <w:t xml:space="preserve">Российской Федерации по выплате ежемесячной денежной выплате на оплату жилья и коммунальных услуг многодетной семье в соответствии с Законом Челябинской области  от  31.03.2010г. № 548-ЗО «О статусе и дополнительных мерах социальной поддержки многодетной семьи в </w:t>
            </w:r>
          </w:p>
          <w:p w:rsidR="00A25311" w:rsidRPr="00F060F7" w:rsidRDefault="00A25311"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Челябинской области</w:t>
            </w:r>
          </w:p>
          <w:p w:rsidR="00A25311" w:rsidRPr="00F060F7" w:rsidRDefault="00A25311" w:rsidP="00F3438E">
            <w:pPr>
              <w:spacing w:after="0" w:line="240" w:lineRule="auto"/>
              <w:textAlignment w:val="baseline"/>
              <w:rPr>
                <w:rFonts w:ascii="Times New Roman" w:hAnsi="Times New Roman" w:cs="Times New Roman"/>
                <w:sz w:val="24"/>
                <w:szCs w:val="24"/>
                <w:lang w:eastAsia="ru-RU"/>
              </w:rPr>
            </w:pPr>
          </w:p>
          <w:p w:rsidR="00A25311" w:rsidRPr="00F060F7" w:rsidRDefault="00A25311" w:rsidP="00F3438E">
            <w:pPr>
              <w:spacing w:after="0" w:line="240" w:lineRule="auto"/>
              <w:textAlignment w:val="baseline"/>
              <w:rPr>
                <w:rFonts w:ascii="Times New Roman" w:hAnsi="Times New Roman" w:cs="Times New Roman"/>
                <w:sz w:val="24"/>
                <w:szCs w:val="24"/>
                <w:lang w:eastAsia="ru-RU"/>
              </w:rPr>
            </w:pPr>
          </w:p>
          <w:p w:rsidR="00A25311" w:rsidRPr="00F060F7" w:rsidRDefault="00A25311" w:rsidP="00F3438E">
            <w:pPr>
              <w:spacing w:after="0" w:line="240" w:lineRule="auto"/>
              <w:textAlignment w:val="baseline"/>
              <w:rPr>
                <w:rFonts w:ascii="Times New Roman" w:hAnsi="Times New Roman" w:cs="Times New Roman"/>
                <w:sz w:val="24"/>
                <w:szCs w:val="24"/>
                <w:lang w:eastAsia="ru-RU"/>
              </w:rPr>
            </w:pPr>
          </w:p>
          <w:p w:rsidR="00A25311" w:rsidRPr="00F060F7" w:rsidRDefault="00A25311" w:rsidP="00F3438E">
            <w:pPr>
              <w:spacing w:after="0" w:line="240" w:lineRule="auto"/>
              <w:textAlignment w:val="baseline"/>
              <w:rPr>
                <w:rFonts w:ascii="Times New Roman" w:hAnsi="Times New Roman" w:cs="Times New Roman"/>
                <w:sz w:val="24"/>
                <w:szCs w:val="24"/>
                <w:lang w:eastAsia="ru-RU"/>
              </w:rPr>
            </w:pPr>
          </w:p>
          <w:p w:rsidR="00A25311" w:rsidRPr="00F060F7" w:rsidRDefault="00A25311" w:rsidP="00F3438E">
            <w:pPr>
              <w:spacing w:after="0" w:line="240" w:lineRule="auto"/>
              <w:textAlignment w:val="baseline"/>
              <w:rPr>
                <w:rFonts w:ascii="Times New Roman" w:hAnsi="Times New Roman" w:cs="Times New Roman"/>
                <w:sz w:val="24"/>
                <w:szCs w:val="24"/>
                <w:lang w:eastAsia="ru-RU"/>
              </w:rPr>
            </w:pPr>
          </w:p>
          <w:p w:rsidR="00A25311" w:rsidRPr="00F060F7" w:rsidRDefault="00A25311" w:rsidP="00F3438E">
            <w:pPr>
              <w:spacing w:after="0" w:line="240" w:lineRule="auto"/>
              <w:textAlignment w:val="baseline"/>
              <w:rPr>
                <w:rFonts w:ascii="Times New Roman" w:hAnsi="Times New Roman" w:cs="Times New Roman"/>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w:t>
            </w:r>
            <w:r w:rsidRPr="00F060F7">
              <w:rPr>
                <w:rFonts w:ascii="Times New Roman" w:hAnsi="Times New Roman" w:cs="Times New Roman"/>
                <w:sz w:val="24"/>
                <w:szCs w:val="24"/>
                <w:lang w:eastAsia="ru-RU"/>
              </w:rPr>
              <w:lastRenderedPageBreak/>
              <w:t>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 xml:space="preserve">ежегодно за счет средств областного </w:t>
            </w:r>
            <w:r w:rsidRPr="00F060F7">
              <w:rPr>
                <w:rFonts w:ascii="Times New Roman" w:hAnsi="Times New Roman" w:cs="Times New Roman"/>
                <w:sz w:val="24"/>
                <w:szCs w:val="24"/>
                <w:lang w:eastAsia="ru-RU"/>
              </w:rPr>
              <w:lastRenderedPageBreak/>
              <w:t xml:space="preserve">бюджета предусмотрены субвенции органам местного самоуправления муниципальных образований Челябинской области для выплаты ежемесячной денежной выплаты на оплату жилья и коммунальных услуг многодетной семье. Общий объем средств по мероприятию за счет средств областного бюджета составит </w:t>
            </w:r>
            <w:r w:rsidR="00F3438E" w:rsidRPr="00F060F7">
              <w:rPr>
                <w:rFonts w:ascii="Times New Roman" w:hAnsi="Times New Roman" w:cs="Times New Roman"/>
                <w:sz w:val="24"/>
                <w:szCs w:val="24"/>
                <w:lang w:eastAsia="ru-RU"/>
              </w:rPr>
              <w:t>29287,6</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2018 год –</w:t>
            </w:r>
            <w:r w:rsidR="00E84CC6" w:rsidRPr="00F060F7">
              <w:rPr>
                <w:rFonts w:ascii="Times New Roman" w:hAnsi="Times New Roman" w:cs="Times New Roman"/>
                <w:sz w:val="24"/>
                <w:szCs w:val="24"/>
                <w:lang w:eastAsia="ru-RU"/>
              </w:rPr>
              <w:t>8968</w:t>
            </w:r>
            <w:r w:rsidR="00C2009A" w:rsidRPr="00F060F7">
              <w:rPr>
                <w:rFonts w:ascii="Times New Roman" w:hAnsi="Times New Roman" w:cs="Times New Roman"/>
                <w:sz w:val="24"/>
                <w:szCs w:val="24"/>
                <w:lang w:eastAsia="ru-RU"/>
              </w:rPr>
              <w:t>,0</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F3438E" w:rsidRPr="00F060F7">
              <w:rPr>
                <w:rFonts w:ascii="Times New Roman" w:hAnsi="Times New Roman" w:cs="Times New Roman"/>
                <w:sz w:val="24"/>
                <w:szCs w:val="24"/>
                <w:lang w:eastAsia="ru-RU"/>
              </w:rPr>
              <w:t>10490,8</w:t>
            </w:r>
            <w:r w:rsidRPr="00F060F7">
              <w:rPr>
                <w:rFonts w:ascii="Times New Roman" w:hAnsi="Times New Roman" w:cs="Times New Roman"/>
                <w:sz w:val="24"/>
                <w:szCs w:val="24"/>
                <w:lang w:eastAsia="ru-RU"/>
              </w:rPr>
              <w:t xml:space="preserve"> тыс. рублей</w:t>
            </w:r>
            <w:r w:rsidR="00C2009A" w:rsidRPr="00F060F7">
              <w:rPr>
                <w:rFonts w:ascii="Times New Roman" w:hAnsi="Times New Roman" w:cs="Times New Roman"/>
                <w:sz w:val="24"/>
                <w:szCs w:val="24"/>
                <w:lang w:eastAsia="ru-RU"/>
              </w:rPr>
              <w:t>;</w:t>
            </w:r>
          </w:p>
          <w:p w:rsidR="00C2009A" w:rsidRPr="00F060F7" w:rsidRDefault="00C2009A"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F3438E" w:rsidRPr="00F060F7">
              <w:rPr>
                <w:rFonts w:ascii="Times New Roman" w:hAnsi="Times New Roman" w:cs="Times New Roman"/>
                <w:sz w:val="24"/>
                <w:szCs w:val="24"/>
                <w:lang w:eastAsia="ru-RU"/>
              </w:rPr>
              <w:t>9828,8</w:t>
            </w:r>
            <w:r w:rsidRPr="00F060F7">
              <w:rPr>
                <w:rFonts w:ascii="Times New Roman" w:hAnsi="Times New Roman" w:cs="Times New Roman"/>
                <w:sz w:val="24"/>
                <w:szCs w:val="24"/>
                <w:lang w:eastAsia="ru-RU"/>
              </w:rPr>
              <w:t xml:space="preserve">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 xml:space="preserve">предоставление субвенций </w:t>
            </w:r>
            <w:r w:rsidRPr="00F060F7">
              <w:rPr>
                <w:rFonts w:ascii="Times New Roman" w:hAnsi="Times New Roman" w:cs="Times New Roman"/>
                <w:sz w:val="24"/>
                <w:szCs w:val="24"/>
                <w:lang w:eastAsia="ru-RU"/>
              </w:rPr>
              <w:lastRenderedPageBreak/>
              <w:t>органам местного самоуправления муниципальных образований Челябинской области</w:t>
            </w:r>
          </w:p>
        </w:tc>
      </w:tr>
      <w:tr w:rsidR="00F3438E"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3438E" w:rsidRPr="00F060F7" w:rsidRDefault="00F3438E"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2</w:t>
            </w:r>
            <w:r w:rsidR="00F95196" w:rsidRPr="00F060F7">
              <w:rPr>
                <w:rFonts w:ascii="Times New Roman" w:hAnsi="Times New Roman" w:cs="Times New Roman"/>
                <w:sz w:val="24"/>
                <w:szCs w:val="24"/>
                <w:lang w:eastAsia="ru-RU"/>
              </w:rPr>
              <w:t>0</w:t>
            </w:r>
          </w:p>
          <w:p w:rsidR="00F3438E" w:rsidRPr="00F060F7" w:rsidRDefault="00F3438E" w:rsidP="00F3438E">
            <w:pPr>
              <w:spacing w:after="0" w:line="240" w:lineRule="auto"/>
              <w:textAlignment w:val="baseline"/>
              <w:rPr>
                <w:rFonts w:ascii="Times New Roman" w:hAnsi="Times New Roman" w:cs="Times New Roman"/>
                <w:sz w:val="24"/>
                <w:szCs w:val="24"/>
                <w:lang w:eastAsia="ru-RU"/>
              </w:rPr>
            </w:pPr>
          </w:p>
          <w:p w:rsidR="00F3438E" w:rsidRPr="00F060F7" w:rsidRDefault="00F3438E" w:rsidP="00F3438E">
            <w:pPr>
              <w:spacing w:after="0" w:line="240" w:lineRule="auto"/>
              <w:textAlignment w:val="baseline"/>
              <w:rPr>
                <w:rFonts w:ascii="Times New Roman" w:hAnsi="Times New Roman" w:cs="Times New Roman"/>
                <w:sz w:val="24"/>
                <w:szCs w:val="24"/>
                <w:lang w:eastAsia="ru-RU"/>
              </w:rPr>
            </w:pPr>
          </w:p>
          <w:p w:rsidR="00F3438E" w:rsidRPr="00F060F7" w:rsidRDefault="00F3438E" w:rsidP="00F3438E">
            <w:pPr>
              <w:spacing w:after="0" w:line="240" w:lineRule="auto"/>
              <w:textAlignment w:val="baseline"/>
              <w:rPr>
                <w:rFonts w:ascii="Times New Roman" w:hAnsi="Times New Roman" w:cs="Times New Roman"/>
                <w:sz w:val="24"/>
                <w:szCs w:val="24"/>
                <w:lang w:eastAsia="ru-RU"/>
              </w:rPr>
            </w:pP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3438E" w:rsidRPr="00F060F7" w:rsidRDefault="00F3438E"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Реализация полномочий Российской Федерации по возмещению стоимости услуг по погребению и выплате социального пособия на  погребение в соответствии с Законом Челябинской области  от 27.10.2005г. № 410-ЗО «О возмещении стоимости  услуг по погребению и выплате социального пособия на погребение»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3438E" w:rsidRPr="00F060F7" w:rsidRDefault="00F3438E"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3438E" w:rsidRPr="00F060F7" w:rsidRDefault="00F3438E"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2018-2020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3438E" w:rsidRPr="00F060F7" w:rsidRDefault="00F3438E"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пособия на погребение и возмещения услуг по погребению. Общий объем средств по мероприятию за счет средств областного бюджета составит </w:t>
            </w:r>
            <w:r w:rsidR="00F95196" w:rsidRPr="00F060F7">
              <w:rPr>
                <w:rFonts w:ascii="Times New Roman" w:hAnsi="Times New Roman" w:cs="Times New Roman"/>
                <w:sz w:val="24"/>
                <w:szCs w:val="24"/>
                <w:lang w:eastAsia="ru-RU"/>
              </w:rPr>
              <w:t>2689,5</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2018 год – 831,4 тыс. рублей;</w:t>
            </w:r>
            <w:r w:rsidRPr="00F060F7">
              <w:rPr>
                <w:rFonts w:ascii="Times New Roman" w:hAnsi="Times New Roman" w:cs="Times New Roman"/>
                <w:sz w:val="24"/>
                <w:szCs w:val="24"/>
                <w:lang w:eastAsia="ru-RU"/>
              </w:rPr>
              <w:br/>
              <w:t>2019 год – 925,</w:t>
            </w:r>
            <w:r w:rsidR="00F95196" w:rsidRPr="00F060F7">
              <w:rPr>
                <w:rFonts w:ascii="Times New Roman" w:hAnsi="Times New Roman" w:cs="Times New Roman"/>
                <w:sz w:val="24"/>
                <w:szCs w:val="24"/>
                <w:lang w:eastAsia="ru-RU"/>
              </w:rPr>
              <w:t>9</w:t>
            </w:r>
            <w:r w:rsidRPr="00F060F7">
              <w:rPr>
                <w:rFonts w:ascii="Times New Roman" w:hAnsi="Times New Roman" w:cs="Times New Roman"/>
                <w:sz w:val="24"/>
                <w:szCs w:val="24"/>
                <w:lang w:eastAsia="ru-RU"/>
              </w:rPr>
              <w:t xml:space="preserve"> тыс. рублей;</w:t>
            </w:r>
          </w:p>
          <w:p w:rsidR="00F3438E" w:rsidRPr="00F060F7" w:rsidRDefault="00F3438E" w:rsidP="00F95196">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2020 год – 9</w:t>
            </w:r>
            <w:r w:rsidR="00F95196" w:rsidRPr="00F060F7">
              <w:rPr>
                <w:rFonts w:ascii="Times New Roman" w:hAnsi="Times New Roman" w:cs="Times New Roman"/>
                <w:sz w:val="24"/>
                <w:szCs w:val="24"/>
                <w:lang w:eastAsia="ru-RU"/>
              </w:rPr>
              <w:t>32,2</w:t>
            </w:r>
            <w:r w:rsidRPr="00F060F7">
              <w:rPr>
                <w:rFonts w:ascii="Times New Roman" w:hAnsi="Times New Roman" w:cs="Times New Roman"/>
                <w:sz w:val="24"/>
                <w:szCs w:val="24"/>
                <w:lang w:eastAsia="ru-RU"/>
              </w:rPr>
              <w:t xml:space="preserve"> тыс.</w:t>
            </w:r>
            <w:r w:rsidR="008D6396" w:rsidRPr="00F060F7">
              <w:rPr>
                <w:rFonts w:ascii="Times New Roman" w:hAnsi="Times New Roman" w:cs="Times New Roman"/>
                <w:sz w:val="24"/>
                <w:szCs w:val="24"/>
                <w:lang w:eastAsia="ru-RU"/>
              </w:rPr>
              <w:t xml:space="preserve"> </w:t>
            </w:r>
            <w:r w:rsidRPr="00F060F7">
              <w:rPr>
                <w:rFonts w:ascii="Times New Roman" w:hAnsi="Times New Roman" w:cs="Times New Roman"/>
                <w:sz w:val="24"/>
                <w:szCs w:val="24"/>
                <w:lang w:eastAsia="ru-RU"/>
              </w:rPr>
              <w:t>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3438E" w:rsidRPr="00F060F7" w:rsidRDefault="00F3438E" w:rsidP="00F3438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субвенций органам местного самоуправления муниципальных образований Челябинской области</w:t>
            </w:r>
          </w:p>
        </w:tc>
      </w:tr>
      <w:tr w:rsidR="00A25311"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95196">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2</w:t>
            </w:r>
            <w:r w:rsidR="00F95196" w:rsidRPr="00F060F7">
              <w:rPr>
                <w:rFonts w:ascii="Times New Roman" w:hAnsi="Times New Roman" w:cs="Times New Roman"/>
                <w:sz w:val="24"/>
                <w:szCs w:val="24"/>
                <w:lang w:eastAsia="ru-RU"/>
              </w:rPr>
              <w:t>1</w:t>
            </w:r>
          </w:p>
          <w:p w:rsidR="00A25311" w:rsidRPr="00F060F7" w:rsidRDefault="00A25311" w:rsidP="00F95196">
            <w:pPr>
              <w:spacing w:after="0" w:line="315" w:lineRule="atLeast"/>
              <w:textAlignment w:val="baseline"/>
              <w:rPr>
                <w:rFonts w:ascii="Times New Roman" w:hAnsi="Times New Roman" w:cs="Times New Roman"/>
                <w:sz w:val="24"/>
                <w:szCs w:val="24"/>
                <w:lang w:eastAsia="ru-RU"/>
              </w:rPr>
            </w:pP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95196">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Реализация полномочий Российской Федерации по выплате единовременного социального пособия гражданам, находящимся в трудной жизненной ситуации, в соответствии  с Решением собрания депутатов Сосновского муниципального района от </w:t>
            </w:r>
            <w:r w:rsidR="00F95196" w:rsidRPr="00F060F7">
              <w:rPr>
                <w:rFonts w:ascii="Times New Roman" w:hAnsi="Times New Roman" w:cs="Times New Roman"/>
                <w:sz w:val="24"/>
                <w:szCs w:val="24"/>
                <w:lang w:eastAsia="ru-RU"/>
              </w:rPr>
              <w:t>19.09.2018 г. № 475</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95196">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95196">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w:t>
            </w:r>
            <w:r w:rsidR="000F686A" w:rsidRPr="00F060F7">
              <w:rPr>
                <w:rFonts w:ascii="Times New Roman" w:hAnsi="Times New Roman" w:cs="Times New Roman"/>
                <w:sz w:val="24"/>
                <w:szCs w:val="24"/>
                <w:lang w:eastAsia="ru-RU"/>
              </w:rPr>
              <w:t>20</w:t>
            </w:r>
            <w:r w:rsidRPr="00F060F7">
              <w:rPr>
                <w:rFonts w:ascii="Times New Roman" w:hAnsi="Times New Roman" w:cs="Times New Roman"/>
                <w:sz w:val="24"/>
                <w:szCs w:val="24"/>
                <w:lang w:eastAsia="ru-RU"/>
              </w:rPr>
              <w:t xml:space="preserve">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A25311" w:rsidP="00F95196">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местного бюджета предусмотрены денежные средства  для выплаты единовременного социального пособия гражданам, находящимся в трудной жизненной ситуации. Общий объем средств по мероприятию за счет средств местного бюджета составит  </w:t>
            </w:r>
            <w:r w:rsidR="002A4CA2">
              <w:rPr>
                <w:rFonts w:ascii="Times New Roman" w:hAnsi="Times New Roman" w:cs="Times New Roman"/>
                <w:sz w:val="24"/>
                <w:szCs w:val="24"/>
                <w:lang w:eastAsia="ru-RU"/>
              </w:rPr>
              <w:t>2932,3</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1600EC" w:rsidRPr="00F060F7">
              <w:rPr>
                <w:rFonts w:ascii="Times New Roman" w:hAnsi="Times New Roman" w:cs="Times New Roman"/>
                <w:sz w:val="24"/>
                <w:szCs w:val="24"/>
                <w:lang w:eastAsia="ru-RU"/>
              </w:rPr>
              <w:t>913,8</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A921E9">
              <w:rPr>
                <w:rFonts w:ascii="Times New Roman" w:hAnsi="Times New Roman" w:cs="Times New Roman"/>
                <w:sz w:val="24"/>
                <w:szCs w:val="24"/>
                <w:lang w:eastAsia="ru-RU"/>
              </w:rPr>
              <w:t>1018,5</w:t>
            </w:r>
            <w:r w:rsidRPr="00F060F7">
              <w:rPr>
                <w:rFonts w:ascii="Times New Roman" w:hAnsi="Times New Roman" w:cs="Times New Roman"/>
                <w:sz w:val="24"/>
                <w:szCs w:val="24"/>
                <w:lang w:eastAsia="ru-RU"/>
              </w:rPr>
              <w:t xml:space="preserve"> тыс. рублей</w:t>
            </w:r>
            <w:r w:rsidR="00C2009A" w:rsidRPr="00F060F7">
              <w:rPr>
                <w:rFonts w:ascii="Times New Roman" w:hAnsi="Times New Roman" w:cs="Times New Roman"/>
                <w:sz w:val="24"/>
                <w:szCs w:val="24"/>
                <w:lang w:eastAsia="ru-RU"/>
              </w:rPr>
              <w:t>;</w:t>
            </w:r>
          </w:p>
          <w:p w:rsidR="00C2009A" w:rsidRPr="00F060F7" w:rsidRDefault="00C2009A" w:rsidP="00A921E9">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A921E9">
              <w:rPr>
                <w:rFonts w:ascii="Times New Roman" w:hAnsi="Times New Roman" w:cs="Times New Roman"/>
                <w:sz w:val="24"/>
                <w:szCs w:val="24"/>
                <w:lang w:eastAsia="ru-RU"/>
              </w:rPr>
              <w:t>1000</w:t>
            </w:r>
            <w:r w:rsidRPr="00F060F7">
              <w:rPr>
                <w:rFonts w:ascii="Times New Roman" w:hAnsi="Times New Roman" w:cs="Times New Roman"/>
                <w:sz w:val="24"/>
                <w:szCs w:val="24"/>
                <w:lang w:eastAsia="ru-RU"/>
              </w:rPr>
              <w:t>,0 тыс.</w:t>
            </w:r>
            <w:r w:rsidR="002A4CA2">
              <w:rPr>
                <w:rFonts w:ascii="Times New Roman" w:hAnsi="Times New Roman" w:cs="Times New Roman"/>
                <w:sz w:val="24"/>
                <w:szCs w:val="24"/>
                <w:lang w:eastAsia="ru-RU"/>
              </w:rPr>
              <w:t xml:space="preserve"> </w:t>
            </w:r>
            <w:r w:rsidRPr="00F060F7">
              <w:rPr>
                <w:rFonts w:ascii="Times New Roman" w:hAnsi="Times New Roman" w:cs="Times New Roman"/>
                <w:sz w:val="24"/>
                <w:szCs w:val="24"/>
                <w:lang w:eastAsia="ru-RU"/>
              </w:rPr>
              <w:t>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F060F7" w:rsidRDefault="00E4731B" w:rsidP="00F95196">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осуществление денежных выплат отдельным категориям граждан</w:t>
            </w:r>
          </w:p>
        </w:tc>
      </w:tr>
      <w:tr w:rsidR="002D7F38" w:rsidRPr="00F060F7" w:rsidTr="004A7F74">
        <w:trPr>
          <w:trHeight w:val="268"/>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22</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Реализация полномочий Российской Федерации по обеспечению дополнительных мер социальной поддержки отдельных категорий граждан в Челябинской области (компенсация расходов на уплату взноса на капитальный ремонт общего имущества в многоквартирном доме) в соответствии с Законом Челябинской области от 25.01.1996г. № 16-ОЗ «О дополнительных мерах социальной поддержки ветеранов в Челябинской области»</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2018-2020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компенсации расходов на уплату взноса на капитальный ремонт общего имущества в многоквартирном доме. Общий объем средств по мероприятию за счет средств областного бюджета составит 4015,8 тыс. рублей, в том числе по годам:</w:t>
            </w:r>
            <w:r w:rsidRPr="00F060F7">
              <w:rPr>
                <w:rFonts w:ascii="Times New Roman" w:hAnsi="Times New Roman" w:cs="Times New Roman"/>
                <w:sz w:val="24"/>
                <w:szCs w:val="24"/>
                <w:lang w:eastAsia="ru-RU"/>
              </w:rPr>
              <w:br/>
              <w:t>2018 год – 1186,4 тыс. рублей;</w:t>
            </w:r>
            <w:r w:rsidRPr="00F060F7">
              <w:rPr>
                <w:rFonts w:ascii="Times New Roman" w:hAnsi="Times New Roman" w:cs="Times New Roman"/>
                <w:sz w:val="24"/>
                <w:szCs w:val="24"/>
                <w:lang w:eastAsia="ru-RU"/>
              </w:rPr>
              <w:br/>
              <w:t>2019 год – 1438,0 тыс. рублей;</w:t>
            </w: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2020 год – 1391,4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субвенций органам местного самоуправления муниципальных образований Челябинской области</w:t>
            </w: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tc>
      </w:tr>
      <w:tr w:rsidR="002D7F38" w:rsidRPr="00F060F7" w:rsidTr="004A7F74">
        <w:trPr>
          <w:trHeight w:val="268"/>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23</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Субсидии </w:t>
            </w:r>
            <w:r w:rsidRPr="00F060F7">
              <w:rPr>
                <w:rFonts w:ascii="Times New Roman" w:hAnsi="Times New Roman" w:cs="Times New Roman"/>
                <w:sz w:val="24"/>
                <w:szCs w:val="24"/>
                <w:lang w:eastAsia="ru-RU"/>
              </w:rPr>
              <w:lastRenderedPageBreak/>
              <w:t>некоммерческим организациям, осуществляющим поддержку ветеранов (пенсионеров) войны, труда, Вооруженных сил и правоохранительных органов</w:t>
            </w: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w:t>
            </w:r>
            <w:r w:rsidRPr="00F060F7">
              <w:rPr>
                <w:rFonts w:ascii="Times New Roman" w:hAnsi="Times New Roman" w:cs="Times New Roman"/>
                <w:sz w:val="24"/>
                <w:szCs w:val="24"/>
                <w:lang w:eastAsia="ru-RU"/>
              </w:rPr>
              <w:lastRenderedPageBreak/>
              <w:t>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2018-</w:t>
            </w:r>
            <w:r w:rsidRPr="00F060F7">
              <w:rPr>
                <w:rFonts w:ascii="Times New Roman" w:hAnsi="Times New Roman" w:cs="Times New Roman"/>
                <w:sz w:val="24"/>
                <w:szCs w:val="24"/>
                <w:lang w:eastAsia="ru-RU"/>
              </w:rPr>
              <w:lastRenderedPageBreak/>
              <w:t>2020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 xml:space="preserve">ежегодно за счет </w:t>
            </w:r>
            <w:r w:rsidRPr="00F060F7">
              <w:rPr>
                <w:rFonts w:ascii="Times New Roman" w:hAnsi="Times New Roman" w:cs="Times New Roman"/>
                <w:sz w:val="24"/>
                <w:szCs w:val="24"/>
                <w:lang w:eastAsia="ru-RU"/>
              </w:rPr>
              <w:lastRenderedPageBreak/>
              <w:t>средств местного бюджета предусмотрены субсидии некоммерческим организациям Общий объем средств по мероприятию за счет средств местного бюджета составит 1045,0 тыс. рублей, в том числе по годам:</w:t>
            </w:r>
            <w:r w:rsidRPr="00F060F7">
              <w:rPr>
                <w:rFonts w:ascii="Times New Roman" w:hAnsi="Times New Roman" w:cs="Times New Roman"/>
                <w:sz w:val="24"/>
                <w:szCs w:val="24"/>
                <w:lang w:eastAsia="ru-RU"/>
              </w:rPr>
              <w:br/>
              <w:t>2018 год – 495,0 тыс. рублей;</w:t>
            </w: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2019 год – 550,0 тыс.рублей;</w:t>
            </w:r>
          </w:p>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2020 год – 0,0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D7F38" w:rsidRPr="00F060F7" w:rsidRDefault="002D7F38"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Предоставлен</w:t>
            </w:r>
            <w:r w:rsidRPr="00F060F7">
              <w:rPr>
                <w:rFonts w:ascii="Times New Roman" w:hAnsi="Times New Roman" w:cs="Times New Roman"/>
                <w:sz w:val="24"/>
                <w:szCs w:val="24"/>
                <w:lang w:eastAsia="ru-RU"/>
              </w:rPr>
              <w:lastRenderedPageBreak/>
              <w:t>ие субсидий некоммерческим организациям осуществляющим поддержку ветеранов(пенсионеров),войны, труда, Вооруженных сил и правоохранительных органов</w:t>
            </w:r>
          </w:p>
        </w:tc>
      </w:tr>
      <w:tr w:rsidR="00C2009A"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F060F7" w:rsidRDefault="00C2009A" w:rsidP="008D6396">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2</w:t>
            </w:r>
            <w:r w:rsidR="008D6396" w:rsidRPr="00F060F7">
              <w:rPr>
                <w:rFonts w:ascii="Times New Roman" w:hAnsi="Times New Roman" w:cs="Times New Roman"/>
                <w:sz w:val="24"/>
                <w:szCs w:val="24"/>
                <w:lang w:eastAsia="ru-RU"/>
              </w:rPr>
              <w:t>4</w:t>
            </w:r>
            <w:r w:rsidRPr="00F060F7">
              <w:rPr>
                <w:rFonts w:ascii="Times New Roman" w:hAnsi="Times New Roman" w:cs="Times New Roman"/>
                <w:sz w:val="24"/>
                <w:szCs w:val="24"/>
                <w:lang w:eastAsia="ru-RU"/>
              </w:rPr>
              <w:t xml:space="preserve"> </w:t>
            </w: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F060F7" w:rsidRDefault="00C2009A"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Ежемесячная денежная выплата в соответствии с Законом Челябинской области « О ежемесячной денежной выплате, назначаемой в </w:t>
            </w:r>
            <w:r w:rsidR="00231A65" w:rsidRPr="00F060F7">
              <w:rPr>
                <w:rFonts w:ascii="Times New Roman" w:hAnsi="Times New Roman" w:cs="Times New Roman"/>
                <w:sz w:val="24"/>
                <w:szCs w:val="24"/>
                <w:lang w:eastAsia="ru-RU"/>
              </w:rPr>
              <w:t xml:space="preserve">связи с </w:t>
            </w:r>
            <w:r w:rsidRPr="00F060F7">
              <w:rPr>
                <w:rFonts w:ascii="Times New Roman" w:hAnsi="Times New Roman" w:cs="Times New Roman"/>
                <w:sz w:val="24"/>
                <w:szCs w:val="24"/>
                <w:lang w:eastAsia="ru-RU"/>
              </w:rPr>
              <w:t xml:space="preserve"> рождени</w:t>
            </w:r>
            <w:r w:rsidR="00231A65" w:rsidRPr="00F060F7">
              <w:rPr>
                <w:rFonts w:ascii="Times New Roman" w:hAnsi="Times New Roman" w:cs="Times New Roman"/>
                <w:sz w:val="24"/>
                <w:szCs w:val="24"/>
                <w:lang w:eastAsia="ru-RU"/>
              </w:rPr>
              <w:t xml:space="preserve">ем </w:t>
            </w:r>
            <w:r w:rsidRPr="00F060F7">
              <w:rPr>
                <w:rFonts w:ascii="Times New Roman" w:hAnsi="Times New Roman" w:cs="Times New Roman"/>
                <w:sz w:val="24"/>
                <w:szCs w:val="24"/>
                <w:lang w:eastAsia="ru-RU"/>
              </w:rPr>
              <w:t xml:space="preserve"> </w:t>
            </w:r>
            <w:r w:rsidR="00231A65" w:rsidRPr="00F060F7">
              <w:rPr>
                <w:rFonts w:ascii="Times New Roman" w:hAnsi="Times New Roman" w:cs="Times New Roman"/>
                <w:sz w:val="24"/>
                <w:szCs w:val="24"/>
                <w:lang w:eastAsia="ru-RU"/>
              </w:rPr>
              <w:t xml:space="preserve">(усыновлением) первого ребенка </w:t>
            </w:r>
            <w:r w:rsidRPr="00F060F7">
              <w:rPr>
                <w:rFonts w:ascii="Times New Roman" w:hAnsi="Times New Roman" w:cs="Times New Roman"/>
                <w:sz w:val="24"/>
                <w:szCs w:val="24"/>
                <w:lang w:eastAsia="ru-RU"/>
              </w:rPr>
              <w:t>»</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F060F7" w:rsidRDefault="00C2009A"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F060F7" w:rsidRDefault="00C2009A"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2018 год</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D6396" w:rsidRPr="00F060F7" w:rsidRDefault="00C263EE" w:rsidP="008D6396">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З</w:t>
            </w:r>
            <w:r w:rsidR="00C2009A" w:rsidRPr="00F060F7">
              <w:rPr>
                <w:rFonts w:ascii="Times New Roman" w:hAnsi="Times New Roman" w:cs="Times New Roman"/>
                <w:sz w:val="24"/>
                <w:szCs w:val="24"/>
                <w:lang w:eastAsia="ru-RU"/>
              </w:rPr>
              <w:t xml:space="preserve">а счет средств </w:t>
            </w:r>
            <w:r w:rsidR="00563D24" w:rsidRPr="00F060F7">
              <w:rPr>
                <w:rFonts w:ascii="Times New Roman" w:hAnsi="Times New Roman" w:cs="Times New Roman"/>
                <w:sz w:val="24"/>
                <w:szCs w:val="24"/>
                <w:lang w:eastAsia="ru-RU"/>
              </w:rPr>
              <w:t>федераль</w:t>
            </w:r>
            <w:r w:rsidR="00C2009A" w:rsidRPr="00F060F7">
              <w:rPr>
                <w:rFonts w:ascii="Times New Roman" w:hAnsi="Times New Roman" w:cs="Times New Roman"/>
                <w:sz w:val="24"/>
                <w:szCs w:val="24"/>
                <w:lang w:eastAsia="ru-RU"/>
              </w:rPr>
              <w:t>ного бюджета предусмотрены субвенции органам местного самоуправления муниципальных образований Челябинской области для выплаты  ежемесячной денежной выплаты</w:t>
            </w:r>
            <w:r w:rsidR="00563D24" w:rsidRPr="00F060F7">
              <w:rPr>
                <w:rFonts w:ascii="Times New Roman" w:hAnsi="Times New Roman" w:cs="Times New Roman"/>
                <w:sz w:val="24"/>
                <w:szCs w:val="24"/>
                <w:lang w:eastAsia="ru-RU"/>
              </w:rPr>
              <w:t xml:space="preserve"> в случае рождения </w:t>
            </w:r>
            <w:r w:rsidR="00C2009A" w:rsidRPr="00F060F7">
              <w:rPr>
                <w:rFonts w:ascii="Times New Roman" w:hAnsi="Times New Roman" w:cs="Times New Roman"/>
                <w:sz w:val="24"/>
                <w:szCs w:val="24"/>
                <w:lang w:eastAsia="ru-RU"/>
              </w:rPr>
              <w:t xml:space="preserve">  третьего ребенка и (или) последующих детей.  Общий объем средств по мероприятию за счет средств областного бюджета составит </w:t>
            </w:r>
            <w:r w:rsidR="008D6396" w:rsidRPr="00F060F7">
              <w:rPr>
                <w:rFonts w:ascii="Times New Roman" w:hAnsi="Times New Roman" w:cs="Times New Roman"/>
                <w:sz w:val="24"/>
                <w:szCs w:val="24"/>
                <w:lang w:eastAsia="ru-RU"/>
              </w:rPr>
              <w:t>43688,0</w:t>
            </w:r>
            <w:r w:rsidR="00C2009A" w:rsidRPr="00F060F7">
              <w:rPr>
                <w:rFonts w:ascii="Times New Roman" w:hAnsi="Times New Roman" w:cs="Times New Roman"/>
                <w:sz w:val="24"/>
                <w:szCs w:val="24"/>
                <w:lang w:eastAsia="ru-RU"/>
              </w:rPr>
              <w:t xml:space="preserve">  тыс. рублей, в том числе по годам:</w:t>
            </w:r>
            <w:r w:rsidR="00C2009A" w:rsidRPr="00F060F7">
              <w:rPr>
                <w:rFonts w:ascii="Times New Roman" w:hAnsi="Times New Roman" w:cs="Times New Roman"/>
                <w:sz w:val="24"/>
                <w:szCs w:val="24"/>
                <w:lang w:eastAsia="ru-RU"/>
              </w:rPr>
              <w:br/>
            </w:r>
            <w:r w:rsidR="008D6396" w:rsidRPr="00F060F7">
              <w:rPr>
                <w:rFonts w:ascii="Times New Roman" w:hAnsi="Times New Roman" w:cs="Times New Roman"/>
                <w:sz w:val="24"/>
                <w:szCs w:val="24"/>
                <w:lang w:eastAsia="ru-RU"/>
              </w:rPr>
              <w:t>2018 год – 43688,0 тыс. рублей;</w:t>
            </w:r>
          </w:p>
          <w:p w:rsidR="008D6396" w:rsidRPr="00F060F7" w:rsidRDefault="008D6396" w:rsidP="008D6396">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2019 год – 0,0 тыс.рублей;</w:t>
            </w:r>
          </w:p>
          <w:p w:rsidR="00C2009A" w:rsidRPr="00F060F7" w:rsidRDefault="008D6396" w:rsidP="008D6396">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2020 год – 0,0 тыс.рублей.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F060F7" w:rsidRDefault="00FA00D6" w:rsidP="002D7F38">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субвенций органам местного самоуправления муниципальных образований Челябинской области</w:t>
            </w:r>
          </w:p>
        </w:tc>
      </w:tr>
      <w:tr w:rsidR="0073714B"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F060F7" w:rsidRDefault="0073714B" w:rsidP="006075AE">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25</w:t>
            </w:r>
          </w:p>
          <w:p w:rsidR="0073714B" w:rsidRPr="00F060F7" w:rsidRDefault="0073714B" w:rsidP="006075AE">
            <w:pPr>
              <w:spacing w:after="0" w:line="315" w:lineRule="atLeast"/>
              <w:textAlignment w:val="baseline"/>
              <w:rPr>
                <w:rFonts w:ascii="Times New Roman" w:hAnsi="Times New Roman" w:cs="Times New Roman"/>
                <w:sz w:val="24"/>
                <w:szCs w:val="24"/>
                <w:lang w:eastAsia="ru-RU"/>
              </w:rPr>
            </w:pP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F060F7" w:rsidRDefault="0073714B" w:rsidP="006075AE">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Мероприятия по проведению районных благотворительных акций к отдельным датам, в соответствии </w:t>
            </w:r>
            <w:r w:rsidRPr="00F060F7">
              <w:rPr>
                <w:rFonts w:ascii="Times New Roman" w:hAnsi="Times New Roman" w:cs="Times New Roman"/>
                <w:sz w:val="24"/>
                <w:szCs w:val="24"/>
                <w:lang w:eastAsia="ru-RU"/>
              </w:rPr>
              <w:lastRenderedPageBreak/>
              <w:t>с Постановлением администрации Сосновского муниципального района от 21.02.2019 г. № 308</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F060F7" w:rsidRDefault="0073714B" w:rsidP="006075AE">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F060F7" w:rsidRDefault="0073714B" w:rsidP="006075AE">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2019-2020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714B" w:rsidRPr="00F060F7" w:rsidRDefault="0073714B" w:rsidP="003603BC">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местного бюджета предусмотрены денежные средства на проведение  районных </w:t>
            </w:r>
            <w:r w:rsidRPr="00F060F7">
              <w:rPr>
                <w:rFonts w:ascii="Times New Roman" w:hAnsi="Times New Roman" w:cs="Times New Roman"/>
                <w:sz w:val="24"/>
                <w:szCs w:val="24"/>
                <w:lang w:eastAsia="ru-RU"/>
              </w:rPr>
              <w:lastRenderedPageBreak/>
              <w:t>благотворительных акций к отдельным датам.</w:t>
            </w:r>
          </w:p>
          <w:p w:rsidR="0073714B" w:rsidRPr="00F060F7" w:rsidRDefault="0073714B" w:rsidP="003603BC">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Общий объем средств на проведение мероприятий составит </w:t>
            </w:r>
            <w:r w:rsidR="002A4CA2">
              <w:rPr>
                <w:rFonts w:ascii="Times New Roman" w:hAnsi="Times New Roman" w:cs="Times New Roman"/>
                <w:sz w:val="24"/>
                <w:szCs w:val="24"/>
                <w:lang w:eastAsia="ru-RU"/>
              </w:rPr>
              <w:t>781</w:t>
            </w:r>
            <w:r w:rsidRPr="00F060F7">
              <w:rPr>
                <w:rFonts w:ascii="Times New Roman" w:hAnsi="Times New Roman" w:cs="Times New Roman"/>
                <w:sz w:val="24"/>
                <w:szCs w:val="24"/>
                <w:lang w:eastAsia="ru-RU"/>
              </w:rPr>
              <w:t>,0 тыс. рублей, в том числе по годам:</w:t>
            </w:r>
          </w:p>
          <w:p w:rsidR="0073714B" w:rsidRPr="00F060F7" w:rsidRDefault="0073714B" w:rsidP="003603BC">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2019 год – 381,0 тыс.</w:t>
            </w:r>
            <w:r w:rsidR="002A4CA2">
              <w:rPr>
                <w:rFonts w:ascii="Times New Roman" w:hAnsi="Times New Roman" w:cs="Times New Roman"/>
                <w:sz w:val="24"/>
                <w:szCs w:val="24"/>
                <w:lang w:eastAsia="ru-RU"/>
              </w:rPr>
              <w:t xml:space="preserve"> </w:t>
            </w:r>
            <w:r w:rsidRPr="00F060F7">
              <w:rPr>
                <w:rFonts w:ascii="Times New Roman" w:hAnsi="Times New Roman" w:cs="Times New Roman"/>
                <w:sz w:val="24"/>
                <w:szCs w:val="24"/>
                <w:lang w:eastAsia="ru-RU"/>
              </w:rPr>
              <w:t>рублей;</w:t>
            </w:r>
          </w:p>
          <w:p w:rsidR="0073714B" w:rsidRPr="00F060F7" w:rsidRDefault="0073714B" w:rsidP="003603BC">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2020 год – 400,0 тыс.</w:t>
            </w:r>
            <w:r w:rsidR="002A4CA2">
              <w:rPr>
                <w:rFonts w:ascii="Times New Roman" w:hAnsi="Times New Roman" w:cs="Times New Roman"/>
                <w:sz w:val="24"/>
                <w:szCs w:val="24"/>
                <w:lang w:eastAsia="ru-RU"/>
              </w:rPr>
              <w:t xml:space="preserve"> </w:t>
            </w:r>
            <w:r w:rsidRPr="00F060F7">
              <w:rPr>
                <w:rFonts w:ascii="Times New Roman" w:hAnsi="Times New Roman" w:cs="Times New Roman"/>
                <w:sz w:val="24"/>
                <w:szCs w:val="24"/>
                <w:lang w:eastAsia="ru-RU"/>
              </w:rPr>
              <w:t xml:space="preserve">рублей. </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714B" w:rsidRPr="00F060F7" w:rsidRDefault="0073714B" w:rsidP="003603BC">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осуществление денежных выплат отдельным категориям граждан</w:t>
            </w:r>
          </w:p>
        </w:tc>
      </w:tr>
      <w:tr w:rsidR="00C33666" w:rsidRPr="00F060F7" w:rsidTr="004A7F74">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33666" w:rsidRPr="00F060F7" w:rsidRDefault="00C33666" w:rsidP="00C263EE">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lastRenderedPageBreak/>
              <w:t>25</w:t>
            </w:r>
          </w:p>
          <w:p w:rsidR="00C33666" w:rsidRPr="00F060F7" w:rsidRDefault="00C33666" w:rsidP="00C263EE">
            <w:pPr>
              <w:spacing w:after="0" w:line="315" w:lineRule="atLeast"/>
              <w:textAlignment w:val="baseline"/>
              <w:rPr>
                <w:rFonts w:ascii="Times New Roman" w:hAnsi="Times New Roman" w:cs="Times New Roman"/>
                <w:sz w:val="24"/>
                <w:szCs w:val="24"/>
                <w:lang w:eastAsia="ru-RU"/>
              </w:rPr>
            </w:pPr>
          </w:p>
        </w:tc>
        <w:tc>
          <w:tcPr>
            <w:tcW w:w="2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33666" w:rsidRPr="00F060F7" w:rsidRDefault="0073714B" w:rsidP="00C263EE">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Предоставление единовременной выплаты в соответствии с Законом Челябинской области «О дополнительных мерах социальной поддержки отдельных категорий граждан в связи с переходом к цифровому телерадиовещанию»</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33666" w:rsidRPr="00F060F7" w:rsidRDefault="00C33666" w:rsidP="00C263EE">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Управление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33666" w:rsidRPr="00F060F7" w:rsidRDefault="00C33666" w:rsidP="00C263EE">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201</w:t>
            </w:r>
            <w:r w:rsidR="0073714B" w:rsidRPr="00F060F7">
              <w:rPr>
                <w:rFonts w:ascii="Times New Roman" w:hAnsi="Times New Roman" w:cs="Times New Roman"/>
                <w:sz w:val="24"/>
                <w:szCs w:val="24"/>
                <w:lang w:eastAsia="ru-RU"/>
              </w:rPr>
              <w:t>8</w:t>
            </w:r>
            <w:r w:rsidRPr="00F060F7">
              <w:rPr>
                <w:rFonts w:ascii="Times New Roman" w:hAnsi="Times New Roman" w:cs="Times New Roman"/>
                <w:sz w:val="24"/>
                <w:szCs w:val="24"/>
                <w:lang w:eastAsia="ru-RU"/>
              </w:rPr>
              <w:t>-2020 годы</w:t>
            </w:r>
          </w:p>
        </w:tc>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F060F7" w:rsidRDefault="0073714B" w:rsidP="00C263E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предоставления единовременных выплат гражданам в связи с переходом к цифровому телерадиовещанию. Общий объем средств по мероприятию за счет средств областного бюджета составит </w:t>
            </w:r>
            <w:r w:rsidR="00C263EE" w:rsidRPr="00F060F7">
              <w:rPr>
                <w:rFonts w:ascii="Times New Roman" w:hAnsi="Times New Roman" w:cs="Times New Roman"/>
                <w:sz w:val="24"/>
                <w:szCs w:val="24"/>
                <w:lang w:eastAsia="ru-RU"/>
              </w:rPr>
              <w:t>436,3</w:t>
            </w:r>
            <w:r w:rsidRPr="00F060F7">
              <w:rPr>
                <w:rFonts w:ascii="Times New Roman" w:hAnsi="Times New Roman" w:cs="Times New Roman"/>
                <w:sz w:val="24"/>
                <w:szCs w:val="24"/>
                <w:lang w:eastAsia="ru-RU"/>
              </w:rPr>
              <w:t xml:space="preserve">  тыс. рублей, в том числе по годам:</w:t>
            </w:r>
            <w:r w:rsidRPr="00F060F7">
              <w:rPr>
                <w:rFonts w:ascii="Times New Roman" w:hAnsi="Times New Roman" w:cs="Times New Roman"/>
                <w:sz w:val="24"/>
                <w:szCs w:val="24"/>
                <w:lang w:eastAsia="ru-RU"/>
              </w:rPr>
              <w:br/>
              <w:t xml:space="preserve">2018 год – </w:t>
            </w:r>
            <w:r w:rsidR="00C263EE" w:rsidRPr="00F060F7">
              <w:rPr>
                <w:rFonts w:ascii="Times New Roman" w:hAnsi="Times New Roman" w:cs="Times New Roman"/>
                <w:sz w:val="24"/>
                <w:szCs w:val="24"/>
                <w:lang w:eastAsia="ru-RU"/>
              </w:rPr>
              <w:t>0,0</w:t>
            </w:r>
            <w:r w:rsidRPr="00F060F7">
              <w:rPr>
                <w:rFonts w:ascii="Times New Roman" w:hAnsi="Times New Roman" w:cs="Times New Roman"/>
                <w:sz w:val="24"/>
                <w:szCs w:val="24"/>
                <w:lang w:eastAsia="ru-RU"/>
              </w:rPr>
              <w:t xml:space="preserve"> тыс. рублей;</w:t>
            </w:r>
            <w:r w:rsidRPr="00F060F7">
              <w:rPr>
                <w:rFonts w:ascii="Times New Roman" w:hAnsi="Times New Roman" w:cs="Times New Roman"/>
                <w:sz w:val="24"/>
                <w:szCs w:val="24"/>
                <w:lang w:eastAsia="ru-RU"/>
              </w:rPr>
              <w:br/>
              <w:t xml:space="preserve">2019 год – </w:t>
            </w:r>
            <w:r w:rsidR="00C263EE" w:rsidRPr="00F060F7">
              <w:rPr>
                <w:rFonts w:ascii="Times New Roman" w:hAnsi="Times New Roman" w:cs="Times New Roman"/>
                <w:sz w:val="24"/>
                <w:szCs w:val="24"/>
                <w:lang w:eastAsia="ru-RU"/>
              </w:rPr>
              <w:t>52,7</w:t>
            </w:r>
            <w:r w:rsidRPr="00F060F7">
              <w:rPr>
                <w:rFonts w:ascii="Times New Roman" w:hAnsi="Times New Roman" w:cs="Times New Roman"/>
                <w:sz w:val="24"/>
                <w:szCs w:val="24"/>
                <w:lang w:eastAsia="ru-RU"/>
              </w:rPr>
              <w:t xml:space="preserve"> тыс. рублей;</w:t>
            </w:r>
          </w:p>
          <w:p w:rsidR="00C33666" w:rsidRPr="00F060F7" w:rsidRDefault="0073714B" w:rsidP="00C263EE">
            <w:pPr>
              <w:spacing w:after="0" w:line="240" w:lineRule="auto"/>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 xml:space="preserve">2020 год – </w:t>
            </w:r>
            <w:r w:rsidR="00C263EE" w:rsidRPr="00F060F7">
              <w:rPr>
                <w:rFonts w:ascii="Times New Roman" w:hAnsi="Times New Roman" w:cs="Times New Roman"/>
                <w:sz w:val="24"/>
                <w:szCs w:val="24"/>
                <w:lang w:eastAsia="ru-RU"/>
              </w:rPr>
              <w:t>383,6</w:t>
            </w:r>
            <w:r w:rsidRPr="00F060F7">
              <w:rPr>
                <w:rFonts w:ascii="Times New Roman" w:hAnsi="Times New Roman" w:cs="Times New Roman"/>
                <w:sz w:val="24"/>
                <w:szCs w:val="24"/>
                <w:lang w:eastAsia="ru-RU"/>
              </w:rPr>
              <w:t xml:space="preserve"> тыс. 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33666" w:rsidRPr="00F060F7" w:rsidRDefault="00E4731B" w:rsidP="00C263EE">
            <w:pPr>
              <w:spacing w:after="0" w:line="315" w:lineRule="atLeast"/>
              <w:textAlignment w:val="baseline"/>
              <w:rPr>
                <w:rFonts w:ascii="Times New Roman" w:hAnsi="Times New Roman" w:cs="Times New Roman"/>
                <w:sz w:val="24"/>
                <w:szCs w:val="24"/>
                <w:lang w:eastAsia="ru-RU"/>
              </w:rPr>
            </w:pPr>
            <w:r w:rsidRPr="00F060F7">
              <w:rPr>
                <w:rFonts w:ascii="Times New Roman" w:hAnsi="Times New Roman" w:cs="Times New Roman"/>
                <w:sz w:val="24"/>
                <w:szCs w:val="24"/>
                <w:lang w:eastAsia="ru-RU"/>
              </w:rPr>
              <w:t>осуществление денежных выплат отдельным категориям граждан</w:t>
            </w:r>
          </w:p>
        </w:tc>
      </w:tr>
      <w:tr w:rsidR="00C263EE" w:rsidRPr="00F060F7" w:rsidTr="004A7F74">
        <w:tc>
          <w:tcPr>
            <w:tcW w:w="56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63EE" w:rsidRPr="00F060F7" w:rsidRDefault="00C263EE"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Итого по направлению</w:t>
            </w:r>
          </w:p>
        </w:tc>
        <w:tc>
          <w:tcPr>
            <w:tcW w:w="45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63EE" w:rsidRPr="00F060F7" w:rsidRDefault="00C263EE" w:rsidP="00A25311">
            <w:pPr>
              <w:spacing w:after="0" w:line="240" w:lineRule="auto"/>
              <w:rPr>
                <w:rFonts w:ascii="Times New Roman" w:hAnsi="Times New Roman" w:cs="Times New Roman"/>
                <w:sz w:val="28"/>
                <w:szCs w:val="28"/>
                <w:lang w:eastAsia="ru-RU"/>
              </w:rPr>
            </w:pPr>
            <w:r w:rsidRPr="00F060F7">
              <w:rPr>
                <w:rFonts w:ascii="Times New Roman" w:hAnsi="Times New Roman" w:cs="Times New Roman"/>
                <w:sz w:val="28"/>
                <w:szCs w:val="28"/>
                <w:lang w:eastAsia="ru-RU"/>
              </w:rPr>
              <w:t>898 873,2  тыс. рублей</w:t>
            </w:r>
          </w:p>
        </w:tc>
      </w:tr>
      <w:tr w:rsidR="00C263EE" w:rsidRPr="00F060F7" w:rsidTr="004A7F74">
        <w:tc>
          <w:tcPr>
            <w:tcW w:w="56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63EE" w:rsidRPr="00F060F7" w:rsidRDefault="00C263EE" w:rsidP="00A25311">
            <w:pPr>
              <w:spacing w:after="0" w:line="315" w:lineRule="atLeast"/>
              <w:textAlignment w:val="baseline"/>
              <w:rPr>
                <w:rFonts w:ascii="Times New Roman" w:hAnsi="Times New Roman" w:cs="Times New Roman"/>
                <w:sz w:val="28"/>
                <w:szCs w:val="28"/>
                <w:lang w:eastAsia="ru-RU"/>
              </w:rPr>
            </w:pPr>
            <w:r w:rsidRPr="00F060F7">
              <w:rPr>
                <w:rFonts w:ascii="Times New Roman" w:hAnsi="Times New Roman" w:cs="Times New Roman"/>
                <w:sz w:val="28"/>
                <w:szCs w:val="28"/>
                <w:lang w:eastAsia="ru-RU"/>
              </w:rPr>
              <w:t>Всего по подпрограмме</w:t>
            </w:r>
          </w:p>
        </w:tc>
        <w:tc>
          <w:tcPr>
            <w:tcW w:w="45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63EE" w:rsidRPr="00F060F7" w:rsidRDefault="00C263EE" w:rsidP="00A25311">
            <w:pPr>
              <w:spacing w:after="0" w:line="240" w:lineRule="auto"/>
              <w:rPr>
                <w:rFonts w:ascii="Times New Roman" w:hAnsi="Times New Roman" w:cs="Times New Roman"/>
                <w:sz w:val="28"/>
                <w:szCs w:val="28"/>
                <w:lang w:eastAsia="ru-RU"/>
              </w:rPr>
            </w:pPr>
            <w:r w:rsidRPr="00F060F7">
              <w:rPr>
                <w:rFonts w:ascii="Times New Roman" w:hAnsi="Times New Roman" w:cs="Times New Roman"/>
                <w:sz w:val="28"/>
                <w:szCs w:val="28"/>
                <w:lang w:eastAsia="ru-RU"/>
              </w:rPr>
              <w:t>898 873,2  тыс. рублей</w:t>
            </w:r>
          </w:p>
        </w:tc>
      </w:tr>
    </w:tbl>
    <w:p w:rsidR="00A25311" w:rsidRDefault="00A25311" w:rsidP="00A25311">
      <w:pPr>
        <w:shd w:val="clear" w:color="auto" w:fill="FFFFFF"/>
        <w:spacing w:before="375" w:after="225" w:line="240" w:lineRule="auto"/>
        <w:jc w:val="center"/>
        <w:textAlignment w:val="baseline"/>
        <w:outlineLvl w:val="1"/>
        <w:rPr>
          <w:rFonts w:ascii="Times New Roman" w:hAnsi="Times New Roman" w:cs="Times New Roman"/>
          <w:sz w:val="28"/>
          <w:szCs w:val="28"/>
        </w:rPr>
      </w:pPr>
    </w:p>
    <w:p w:rsidR="004A7F74" w:rsidRDefault="004A7F74" w:rsidP="00A25311">
      <w:pPr>
        <w:shd w:val="clear" w:color="auto" w:fill="FFFFFF"/>
        <w:spacing w:before="375" w:after="225" w:line="240" w:lineRule="auto"/>
        <w:jc w:val="center"/>
        <w:textAlignment w:val="baseline"/>
        <w:outlineLvl w:val="1"/>
        <w:rPr>
          <w:rFonts w:ascii="Times New Roman" w:hAnsi="Times New Roman" w:cs="Times New Roman"/>
          <w:sz w:val="28"/>
          <w:szCs w:val="28"/>
        </w:rPr>
      </w:pPr>
    </w:p>
    <w:p w:rsidR="004A7F74" w:rsidRDefault="004A7F74" w:rsidP="00A25311">
      <w:pPr>
        <w:shd w:val="clear" w:color="auto" w:fill="FFFFFF"/>
        <w:spacing w:before="375" w:after="225" w:line="240" w:lineRule="auto"/>
        <w:jc w:val="center"/>
        <w:textAlignment w:val="baseline"/>
        <w:outlineLvl w:val="1"/>
        <w:rPr>
          <w:rFonts w:ascii="Times New Roman" w:hAnsi="Times New Roman" w:cs="Times New Roman"/>
          <w:sz w:val="28"/>
          <w:szCs w:val="28"/>
        </w:rPr>
      </w:pPr>
    </w:p>
    <w:p w:rsidR="00624AFE" w:rsidRPr="00F060F7" w:rsidRDefault="00624AFE" w:rsidP="00624AFE">
      <w:pPr>
        <w:pStyle w:val="ConsPlusNormal"/>
        <w:jc w:val="right"/>
        <w:outlineLvl w:val="1"/>
        <w:rPr>
          <w:rFonts w:ascii="Times New Roman" w:hAnsi="Times New Roman" w:cs="Times New Roman"/>
          <w:sz w:val="28"/>
          <w:szCs w:val="28"/>
        </w:rPr>
      </w:pPr>
      <w:r w:rsidRPr="00F060F7">
        <w:rPr>
          <w:rFonts w:ascii="Times New Roman" w:hAnsi="Times New Roman" w:cs="Times New Roman"/>
          <w:sz w:val="28"/>
          <w:szCs w:val="28"/>
        </w:rPr>
        <w:lastRenderedPageBreak/>
        <w:t>Приложение 4</w:t>
      </w:r>
    </w:p>
    <w:p w:rsidR="00624AFE" w:rsidRPr="00F060F7" w:rsidRDefault="00624AFE" w:rsidP="00624AFE">
      <w:pPr>
        <w:pStyle w:val="ConsPlusNormal"/>
        <w:jc w:val="right"/>
        <w:rPr>
          <w:rFonts w:ascii="Times New Roman" w:hAnsi="Times New Roman" w:cs="Times New Roman"/>
          <w:sz w:val="28"/>
          <w:szCs w:val="28"/>
        </w:rPr>
      </w:pPr>
      <w:r w:rsidRPr="00F060F7">
        <w:rPr>
          <w:rFonts w:ascii="Times New Roman" w:hAnsi="Times New Roman" w:cs="Times New Roman"/>
          <w:sz w:val="28"/>
          <w:szCs w:val="28"/>
        </w:rPr>
        <w:t>к муниципальной программе</w:t>
      </w:r>
    </w:p>
    <w:p w:rsidR="00624AFE" w:rsidRPr="00686F15" w:rsidRDefault="00624AFE" w:rsidP="00624AFE">
      <w:pPr>
        <w:pStyle w:val="ConsPlusNormal"/>
        <w:jc w:val="right"/>
        <w:rPr>
          <w:rFonts w:ascii="Times New Roman" w:hAnsi="Times New Roman" w:cs="Times New Roman"/>
          <w:sz w:val="28"/>
          <w:szCs w:val="28"/>
        </w:rPr>
      </w:pPr>
      <w:r w:rsidRPr="00F060F7">
        <w:rPr>
          <w:rFonts w:ascii="Times New Roman" w:hAnsi="Times New Roman" w:cs="Times New Roman"/>
          <w:sz w:val="28"/>
          <w:szCs w:val="28"/>
        </w:rPr>
        <w:t>"Развитие социальной</w:t>
      </w:r>
      <w:r w:rsidRPr="00686F15">
        <w:rPr>
          <w:rFonts w:ascii="Times New Roman" w:hAnsi="Times New Roman" w:cs="Times New Roman"/>
          <w:sz w:val="28"/>
          <w:szCs w:val="28"/>
        </w:rPr>
        <w:t xml:space="preserve"> защиты</w:t>
      </w:r>
    </w:p>
    <w:p w:rsidR="00624AFE" w:rsidRPr="00686F15" w:rsidRDefault="00624AFE" w:rsidP="00624AFE">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населения в Сосновском муниципальном районе"</w:t>
      </w:r>
    </w:p>
    <w:p w:rsidR="00624AFE" w:rsidRPr="00686F15" w:rsidRDefault="00624AFE" w:rsidP="00624AFE">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на 2018 - 20</w:t>
      </w:r>
      <w:r w:rsidR="00D010B9">
        <w:rPr>
          <w:rFonts w:ascii="Times New Roman" w:hAnsi="Times New Roman" w:cs="Times New Roman"/>
          <w:sz w:val="28"/>
          <w:szCs w:val="28"/>
        </w:rPr>
        <w:t>20</w:t>
      </w:r>
      <w:r w:rsidRPr="00686F15">
        <w:rPr>
          <w:rFonts w:ascii="Times New Roman" w:hAnsi="Times New Roman" w:cs="Times New Roman"/>
          <w:sz w:val="28"/>
          <w:szCs w:val="28"/>
        </w:rPr>
        <w:t xml:space="preserve"> годы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C617C1">
      <w:pPr>
        <w:pStyle w:val="ConsPlusNormal"/>
        <w:jc w:val="center"/>
        <w:rPr>
          <w:rFonts w:ascii="Times New Roman" w:hAnsi="Times New Roman" w:cs="Times New Roman"/>
          <w:sz w:val="28"/>
          <w:szCs w:val="28"/>
        </w:rPr>
      </w:pPr>
      <w:bookmarkStart w:id="7" w:name="P4941"/>
      <w:bookmarkEnd w:id="7"/>
      <w:r w:rsidRPr="00686F15">
        <w:rPr>
          <w:rFonts w:ascii="Times New Roman" w:hAnsi="Times New Roman" w:cs="Times New Roman"/>
          <w:sz w:val="28"/>
          <w:szCs w:val="28"/>
        </w:rPr>
        <w:t>Подпрограмма</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"Функционирование системы социального обслуживания</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и социальной поддержки отдельных категорий граждан</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в Сосновском муниципальном районе"</w:t>
      </w:r>
    </w:p>
    <w:p w:rsidR="00624AFE" w:rsidRPr="00686F15" w:rsidRDefault="00624AFE" w:rsidP="00C617C1">
      <w:pPr>
        <w:pStyle w:val="ConsPlusNormal"/>
        <w:jc w:val="both"/>
        <w:rPr>
          <w:rFonts w:ascii="Times New Roman" w:hAnsi="Times New Roman" w:cs="Times New Roman"/>
          <w:sz w:val="28"/>
          <w:szCs w:val="28"/>
        </w:rPr>
      </w:pPr>
    </w:p>
    <w:p w:rsidR="00624AFE" w:rsidRPr="00686F15" w:rsidRDefault="00624AFE" w:rsidP="00C617C1">
      <w:pPr>
        <w:pStyle w:val="ConsPlusNormal"/>
        <w:jc w:val="center"/>
        <w:outlineLvl w:val="2"/>
        <w:rPr>
          <w:rFonts w:ascii="Times New Roman" w:hAnsi="Times New Roman" w:cs="Times New Roman"/>
          <w:sz w:val="28"/>
          <w:szCs w:val="28"/>
        </w:rPr>
      </w:pPr>
      <w:r w:rsidRPr="00686F15">
        <w:rPr>
          <w:rFonts w:ascii="Times New Roman" w:hAnsi="Times New Roman" w:cs="Times New Roman"/>
          <w:sz w:val="28"/>
          <w:szCs w:val="28"/>
        </w:rPr>
        <w:t>Паспорт</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подпрограммы "Функционирование системы социального</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обслуживания и социальной поддержки отдельных</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категорий граждан в Сосновском муниципальном районе"</w:t>
      </w:r>
    </w:p>
    <w:p w:rsidR="00624AFE" w:rsidRPr="00686F15" w:rsidRDefault="00624AFE" w:rsidP="00624AFE">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551"/>
        <w:gridCol w:w="454"/>
        <w:gridCol w:w="6066"/>
      </w:tblGrid>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Ответственный исполнитель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 социальной защиты населения администрации Сосновского муниципального района</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Соисполнители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муниципальные учреждения системы социальной защиты населения (по согласованию)</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Программно-целевые инструменты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отсутствуют</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Основная цель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совершенствование системы социального обслуживания и социальной поддержки отдельных категорий граждан</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Основные задачи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повышение качества предоставления и доступности мер социальной поддержки;</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-повышение качества предоставляемых социальных услуг гражданам в учреждениях системы социальной защиты населения Сосновского муниципального района;</w:t>
            </w:r>
          </w:p>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Целевые показатели (индикаторы)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доля объема направленных в местные бюджеты субсидий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w:t>
            </w:r>
            <w:r w:rsidRPr="00686F15">
              <w:rPr>
                <w:rFonts w:ascii="Times New Roman" w:hAnsi="Times New Roman" w:cs="Times New Roman"/>
                <w:sz w:val="28"/>
                <w:szCs w:val="28"/>
              </w:rPr>
              <w:lastRenderedPageBreak/>
              <w:t>населения, предусмотренного в областном бюджете, по состоянию на 31 декабря  2017,2018, 2019 годов;</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 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Этапы и сроки реализации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8D4FE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подпрограмма реализуется в 2018 - 20</w:t>
            </w:r>
            <w:r w:rsidR="008D4FEC">
              <w:rPr>
                <w:rFonts w:ascii="Times New Roman" w:hAnsi="Times New Roman" w:cs="Times New Roman"/>
                <w:sz w:val="28"/>
                <w:szCs w:val="28"/>
              </w:rPr>
              <w:t>20</w:t>
            </w:r>
            <w:r w:rsidRPr="00686F15">
              <w:rPr>
                <w:rFonts w:ascii="Times New Roman" w:hAnsi="Times New Roman" w:cs="Times New Roman"/>
                <w:sz w:val="28"/>
                <w:szCs w:val="28"/>
              </w:rPr>
              <w:t xml:space="preserve"> годах в один этап</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Объемы бюджетных ассигнований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общий объем финансового обеспечения подпрограммы в 2018 - 20</w:t>
            </w:r>
            <w:r w:rsidR="008D4FEC">
              <w:rPr>
                <w:rFonts w:ascii="Times New Roman" w:hAnsi="Times New Roman" w:cs="Times New Roman"/>
                <w:sz w:val="28"/>
                <w:szCs w:val="28"/>
              </w:rPr>
              <w:t>20</w:t>
            </w:r>
            <w:r w:rsidRPr="00686F15">
              <w:rPr>
                <w:rFonts w:ascii="Times New Roman" w:hAnsi="Times New Roman" w:cs="Times New Roman"/>
                <w:sz w:val="28"/>
                <w:szCs w:val="28"/>
              </w:rPr>
              <w:t xml:space="preserve"> годах составит </w:t>
            </w:r>
            <w:r w:rsidR="009B45B8">
              <w:rPr>
                <w:rFonts w:ascii="Times New Roman" w:hAnsi="Times New Roman" w:cs="Times New Roman"/>
                <w:sz w:val="28"/>
                <w:szCs w:val="28"/>
              </w:rPr>
              <w:t>143763,5</w:t>
            </w:r>
            <w:r w:rsidRPr="00686F15">
              <w:rPr>
                <w:rFonts w:ascii="Times New Roman" w:hAnsi="Times New Roman" w:cs="Times New Roman"/>
                <w:sz w:val="28"/>
                <w:szCs w:val="28"/>
              </w:rPr>
              <w:t xml:space="preserve"> тыс. рублей, в том числе за счет средств:</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областного бюджета – </w:t>
            </w:r>
            <w:r w:rsidR="009B45B8">
              <w:rPr>
                <w:rFonts w:ascii="Times New Roman" w:hAnsi="Times New Roman" w:cs="Times New Roman"/>
                <w:sz w:val="28"/>
                <w:szCs w:val="28"/>
              </w:rPr>
              <w:t>129763,6</w:t>
            </w:r>
            <w:r w:rsidRPr="00686F15">
              <w:rPr>
                <w:rFonts w:ascii="Times New Roman" w:hAnsi="Times New Roman" w:cs="Times New Roman"/>
                <w:sz w:val="28"/>
                <w:szCs w:val="28"/>
              </w:rPr>
              <w:t xml:space="preserve"> тыс. рублей, из них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2018 год – </w:t>
            </w:r>
            <w:r w:rsidR="009017E0">
              <w:rPr>
                <w:rFonts w:ascii="Times New Roman" w:hAnsi="Times New Roman" w:cs="Times New Roman"/>
                <w:sz w:val="28"/>
                <w:szCs w:val="28"/>
              </w:rPr>
              <w:t>41340,9</w:t>
            </w:r>
            <w:r w:rsidRPr="00686F15">
              <w:rPr>
                <w:rFonts w:ascii="Times New Roman" w:hAnsi="Times New Roman" w:cs="Times New Roman"/>
                <w:sz w:val="28"/>
                <w:szCs w:val="28"/>
              </w:rPr>
              <w:t xml:space="preserve"> тыс. рублей;</w:t>
            </w:r>
          </w:p>
          <w:p w:rsidR="00624AFE"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2019 год – </w:t>
            </w:r>
            <w:r w:rsidR="009017E0">
              <w:rPr>
                <w:rFonts w:ascii="Times New Roman" w:hAnsi="Times New Roman" w:cs="Times New Roman"/>
                <w:sz w:val="28"/>
                <w:szCs w:val="28"/>
              </w:rPr>
              <w:t>44023,9</w:t>
            </w:r>
            <w:r w:rsidRPr="00686F15">
              <w:rPr>
                <w:rFonts w:ascii="Times New Roman" w:hAnsi="Times New Roman" w:cs="Times New Roman"/>
                <w:sz w:val="28"/>
                <w:szCs w:val="28"/>
              </w:rPr>
              <w:t xml:space="preserve"> тыс. рублей;</w:t>
            </w:r>
          </w:p>
          <w:p w:rsidR="004911B7" w:rsidRPr="00686F15" w:rsidRDefault="004911B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2020 год – </w:t>
            </w:r>
            <w:r w:rsidR="009017E0">
              <w:rPr>
                <w:rFonts w:ascii="Times New Roman" w:hAnsi="Times New Roman" w:cs="Times New Roman"/>
                <w:sz w:val="28"/>
                <w:szCs w:val="28"/>
              </w:rPr>
              <w:t>44398,8</w:t>
            </w:r>
            <w:r>
              <w:rPr>
                <w:rFonts w:ascii="Times New Roman" w:hAnsi="Times New Roman" w:cs="Times New Roman"/>
                <w:sz w:val="28"/>
                <w:szCs w:val="28"/>
              </w:rPr>
              <w:t xml:space="preserve"> тыс. рублей.</w:t>
            </w:r>
          </w:p>
          <w:p w:rsidR="00624AFE" w:rsidRPr="00686F15" w:rsidRDefault="009017E0"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00624AFE" w:rsidRPr="00686F15">
              <w:rPr>
                <w:rFonts w:ascii="Times New Roman" w:hAnsi="Times New Roman" w:cs="Times New Roman"/>
                <w:sz w:val="28"/>
                <w:szCs w:val="28"/>
              </w:rPr>
              <w:t xml:space="preserve">естного бюджета – </w:t>
            </w:r>
            <w:r>
              <w:rPr>
                <w:rFonts w:ascii="Times New Roman" w:hAnsi="Times New Roman" w:cs="Times New Roman"/>
                <w:sz w:val="28"/>
                <w:szCs w:val="28"/>
              </w:rPr>
              <w:t>13999,9</w:t>
            </w:r>
            <w:r w:rsidR="00624AFE" w:rsidRPr="00686F15">
              <w:rPr>
                <w:rFonts w:ascii="Times New Roman" w:hAnsi="Times New Roman" w:cs="Times New Roman"/>
                <w:sz w:val="28"/>
                <w:szCs w:val="28"/>
              </w:rPr>
              <w:t xml:space="preserve"> тыс. рублей, из них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2018 год – </w:t>
            </w:r>
            <w:r w:rsidR="001659D2">
              <w:rPr>
                <w:rFonts w:ascii="Times New Roman" w:hAnsi="Times New Roman" w:cs="Times New Roman"/>
                <w:sz w:val="28"/>
                <w:szCs w:val="28"/>
              </w:rPr>
              <w:t>3819,3</w:t>
            </w:r>
            <w:r w:rsidRPr="00686F15">
              <w:rPr>
                <w:rFonts w:ascii="Times New Roman" w:hAnsi="Times New Roman" w:cs="Times New Roman"/>
                <w:sz w:val="28"/>
                <w:szCs w:val="28"/>
              </w:rPr>
              <w:t xml:space="preserve"> тыс.рублей;</w:t>
            </w:r>
          </w:p>
          <w:p w:rsidR="00624AFE" w:rsidRDefault="004911B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2019 год – </w:t>
            </w:r>
            <w:r w:rsidR="009017E0">
              <w:rPr>
                <w:rFonts w:ascii="Times New Roman" w:hAnsi="Times New Roman" w:cs="Times New Roman"/>
                <w:sz w:val="28"/>
                <w:szCs w:val="28"/>
              </w:rPr>
              <w:t>6263,4</w:t>
            </w:r>
            <w:r>
              <w:rPr>
                <w:rFonts w:ascii="Times New Roman" w:hAnsi="Times New Roman" w:cs="Times New Roman"/>
                <w:sz w:val="28"/>
                <w:szCs w:val="28"/>
              </w:rPr>
              <w:t xml:space="preserve"> тыс.рублей;</w:t>
            </w:r>
          </w:p>
          <w:p w:rsidR="004911B7" w:rsidRPr="00686F15" w:rsidRDefault="004911B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2020 год </w:t>
            </w:r>
            <w:r w:rsidR="001659D2">
              <w:rPr>
                <w:rFonts w:ascii="Times New Roman" w:hAnsi="Times New Roman" w:cs="Times New Roman"/>
                <w:sz w:val="28"/>
                <w:szCs w:val="28"/>
              </w:rPr>
              <w:t>–</w:t>
            </w:r>
            <w:r>
              <w:rPr>
                <w:rFonts w:ascii="Times New Roman" w:hAnsi="Times New Roman" w:cs="Times New Roman"/>
                <w:sz w:val="28"/>
                <w:szCs w:val="28"/>
              </w:rPr>
              <w:t xml:space="preserve"> </w:t>
            </w:r>
            <w:r w:rsidR="009017E0">
              <w:rPr>
                <w:rFonts w:ascii="Times New Roman" w:hAnsi="Times New Roman" w:cs="Times New Roman"/>
                <w:sz w:val="28"/>
                <w:szCs w:val="28"/>
              </w:rPr>
              <w:t>3917,2</w:t>
            </w:r>
            <w:r>
              <w:rPr>
                <w:rFonts w:ascii="Times New Roman" w:hAnsi="Times New Roman" w:cs="Times New Roman"/>
                <w:sz w:val="28"/>
                <w:szCs w:val="28"/>
              </w:rPr>
              <w:t xml:space="preserve"> тыс. рублей.</w:t>
            </w:r>
          </w:p>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B15F11">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Ожидаемые результаты реализации подпрограммы</w:t>
            </w:r>
          </w:p>
        </w:tc>
        <w:tc>
          <w:tcPr>
            <w:tcW w:w="454" w:type="dxa"/>
            <w:tcBorders>
              <w:top w:val="nil"/>
              <w:left w:val="nil"/>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в результате реализации подпрограммы </w:t>
            </w:r>
            <w:r w:rsidR="004911B7">
              <w:rPr>
                <w:rFonts w:ascii="Times New Roman" w:hAnsi="Times New Roman" w:cs="Times New Roman"/>
                <w:sz w:val="28"/>
                <w:szCs w:val="28"/>
              </w:rPr>
              <w:t>к</w:t>
            </w:r>
            <w:r w:rsidRPr="00686F15">
              <w:rPr>
                <w:rFonts w:ascii="Times New Roman" w:hAnsi="Times New Roman" w:cs="Times New Roman"/>
                <w:sz w:val="28"/>
                <w:szCs w:val="28"/>
              </w:rPr>
              <w:t xml:space="preserve"> 20</w:t>
            </w:r>
            <w:r w:rsidR="004911B7">
              <w:rPr>
                <w:rFonts w:ascii="Times New Roman" w:hAnsi="Times New Roman" w:cs="Times New Roman"/>
                <w:sz w:val="28"/>
                <w:szCs w:val="28"/>
              </w:rPr>
              <w:t>20</w:t>
            </w:r>
            <w:r w:rsidRPr="00686F15">
              <w:rPr>
                <w:rFonts w:ascii="Times New Roman" w:hAnsi="Times New Roman" w:cs="Times New Roman"/>
                <w:sz w:val="28"/>
                <w:szCs w:val="28"/>
              </w:rPr>
              <w:t xml:space="preserve"> году планируются достичь следующих показателей:</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-обеспечение исполнения полномочий  органа управления социальной защиты населения Сосновского муниципального района;</w:t>
            </w:r>
          </w:p>
          <w:p w:rsidR="00B15F11" w:rsidRPr="00B15F11" w:rsidRDefault="00624AFE" w:rsidP="00B15F11">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-обеспечение деятельности подведомственных учре</w:t>
            </w:r>
            <w:r w:rsidR="00337FA4">
              <w:rPr>
                <w:rFonts w:ascii="Times New Roman" w:hAnsi="Times New Roman" w:cs="Times New Roman"/>
                <w:sz w:val="28"/>
                <w:szCs w:val="28"/>
              </w:rPr>
              <w:t>ждений социального обслуживания.</w:t>
            </w:r>
          </w:p>
        </w:tc>
      </w:tr>
    </w:tbl>
    <w:p w:rsidR="004911B7" w:rsidRDefault="004911B7" w:rsidP="00624AFE">
      <w:pPr>
        <w:pStyle w:val="ConsPlusNormal"/>
        <w:jc w:val="both"/>
        <w:outlineLvl w:val="2"/>
        <w:rPr>
          <w:rFonts w:ascii="Times New Roman" w:hAnsi="Times New Roman" w:cs="Times New Roman"/>
          <w:sz w:val="28"/>
          <w:szCs w:val="28"/>
        </w:rPr>
      </w:pPr>
    </w:p>
    <w:p w:rsidR="00624AFE" w:rsidRPr="00686F15" w:rsidRDefault="00624AFE" w:rsidP="003603BC">
      <w:pPr>
        <w:pStyle w:val="ConsPlusNormal"/>
        <w:jc w:val="center"/>
        <w:outlineLvl w:val="2"/>
        <w:rPr>
          <w:rFonts w:ascii="Times New Roman" w:hAnsi="Times New Roman" w:cs="Times New Roman"/>
          <w:sz w:val="28"/>
          <w:szCs w:val="28"/>
        </w:rPr>
      </w:pPr>
      <w:r w:rsidRPr="00686F15">
        <w:rPr>
          <w:rFonts w:ascii="Times New Roman" w:hAnsi="Times New Roman" w:cs="Times New Roman"/>
          <w:sz w:val="28"/>
          <w:szCs w:val="28"/>
        </w:rPr>
        <w:t xml:space="preserve">Раздел I. </w:t>
      </w:r>
      <w:r w:rsidR="003603BC" w:rsidRPr="00686F15">
        <w:rPr>
          <w:rFonts w:ascii="Times New Roman" w:hAnsi="Times New Roman" w:cs="Times New Roman"/>
          <w:sz w:val="28"/>
          <w:szCs w:val="28"/>
        </w:rPr>
        <w:t>СОДЕРЖАНИЕ ПРОБЛЕМЫ И ОБОСНОВАНИЕ НЕОБХОДИМОСТ</w:t>
      </w:r>
      <w:r w:rsidR="003603BC">
        <w:rPr>
          <w:rFonts w:ascii="Times New Roman" w:hAnsi="Times New Roman" w:cs="Times New Roman"/>
          <w:sz w:val="28"/>
          <w:szCs w:val="28"/>
        </w:rPr>
        <w:t xml:space="preserve">И ЕЕ РЕШЕНИЯ ПРОГРАММНЫМИ </w:t>
      </w:r>
      <w:r w:rsidR="003603BC" w:rsidRPr="00686F15">
        <w:rPr>
          <w:rFonts w:ascii="Times New Roman" w:hAnsi="Times New Roman" w:cs="Times New Roman"/>
          <w:sz w:val="28"/>
          <w:szCs w:val="28"/>
        </w:rPr>
        <w:t>МЕТОДАМИ</w:t>
      </w:r>
    </w:p>
    <w:p w:rsidR="003603BC" w:rsidRDefault="00624AFE" w:rsidP="003603BC">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Повышение уровня и качества жизни граждан, нуждающихся в социальной поддержке государства, является одним из приоритетных направлений государственной и региональной социальной политики.</w:t>
      </w:r>
    </w:p>
    <w:p w:rsidR="003603BC" w:rsidRDefault="00624AFE" w:rsidP="003603BC">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Реализация социальной политики в сфере социальной защиты населения Челябинской области осуществляется по двум основным направлениям: </w:t>
      </w:r>
    </w:p>
    <w:p w:rsidR="003603BC" w:rsidRDefault="00624AFE" w:rsidP="003603BC">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lastRenderedPageBreak/>
        <w:t>разработка и реализация мер, направленных на повышение благосостояния населения, снижение бедности и неравенства населения по денежным доходам. Повышение реальных доходов населения обеспечивается за счет предоставления мер социальной поддержки и оказания государственной социальной помощи: выплаты пособий, компенсаций, предоставления льгот и субсидий;</w:t>
      </w:r>
    </w:p>
    <w:p w:rsidR="003603BC" w:rsidRDefault="00624AFE" w:rsidP="003603BC">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улучшение качества жизни граждан пожилого возраста, инвалидов, детей-сирот и детей, оставшихся без попечения родителей, сокращение численности семей, находящихся в социально опасном положении, которое обеспечивается в том числе за счет развития и совершенствования системы социального обслуживания, оптимизации расходов на обеспечение функционирования этой системы.</w:t>
      </w:r>
    </w:p>
    <w:p w:rsidR="003603BC" w:rsidRDefault="00624AFE" w:rsidP="003603BC">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Сосновский муниципальный район выполняет все обязательства в отношении предоставления социальных услуг и мер социальной поддержки различным категориям граждан. Около 70 процентов отраслевого бюджета ежегодно направляется на предоставление мер социальной поддержки, социальных выплат, компенсаций и пособий, что позволяет в полной мере реализовывать все публичные обязательства перед жителями Сосновского муниципального района. Выплачивается более 30 видов пособий, компенсаций, субсидий, выплат почти девятнадцати тысячам жителей Сосновского муниципального района Челябинской области.</w:t>
      </w:r>
    </w:p>
    <w:p w:rsidR="003603BC" w:rsidRDefault="00624AFE" w:rsidP="003603BC">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Управление социальной защиты населения  обеспечивает реализацию гражданами права на меры социальной поддержки в соответствии с законодательством Российской Федерации и Челябинской области.</w:t>
      </w:r>
    </w:p>
    <w:p w:rsidR="00624AFE" w:rsidRPr="00686F15" w:rsidRDefault="00624AFE" w:rsidP="003603BC">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Из бюджета Челябинской области предоставляются субсидии местным бюджетам на организацию работы органов управления социальной защиты населения муниципальных образований в целях со</w:t>
      </w:r>
      <w:r w:rsidR="007851AE">
        <w:rPr>
          <w:rFonts w:ascii="Times New Roman" w:hAnsi="Times New Roman" w:cs="Times New Roman"/>
          <w:sz w:val="28"/>
          <w:szCs w:val="28"/>
        </w:rPr>
        <w:t xml:space="preserve"> </w:t>
      </w:r>
      <w:r w:rsidRPr="00686F15">
        <w:rPr>
          <w:rFonts w:ascii="Times New Roman" w:hAnsi="Times New Roman" w:cs="Times New Roman"/>
          <w:sz w:val="28"/>
          <w:szCs w:val="28"/>
        </w:rPr>
        <w:t>финансирования расходных обязательств, возникающих при выполнении органами местного самоуправления муниципальных образований Челябинской области государственных полномочий по социальной поддержке отдельных категорий граждан по предметам совместного ведения Российской Федерации и Челябинской области.</w:t>
      </w:r>
    </w:p>
    <w:p w:rsidR="00EC4316" w:rsidRPr="000213F9" w:rsidRDefault="00EC4316" w:rsidP="00EC43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Работы по исполнению всех мероприятий, предусмотренных </w:t>
      </w:r>
      <w:r w:rsidRPr="000213F9">
        <w:rPr>
          <w:rFonts w:ascii="Times New Roman" w:hAnsi="Times New Roman" w:cs="Times New Roman"/>
          <w:sz w:val="28"/>
          <w:szCs w:val="28"/>
        </w:rPr>
        <w:t xml:space="preserve">подпрограммой, соответствуют полномочиям УСЗН, установленным </w:t>
      </w:r>
      <w:hyperlink r:id="rId43" w:history="1">
        <w:r w:rsidRPr="000213F9">
          <w:rPr>
            <w:rStyle w:val="a8"/>
            <w:rFonts w:ascii="Times New Roman" w:hAnsi="Times New Roman" w:cs="Times New Roman"/>
            <w:color w:val="auto"/>
            <w:sz w:val="28"/>
            <w:szCs w:val="28"/>
            <w:u w:val="none"/>
          </w:rPr>
          <w:t>Положением</w:t>
        </w:r>
      </w:hyperlink>
      <w:r w:rsidRPr="000213F9">
        <w:rPr>
          <w:rFonts w:ascii="Times New Roman" w:hAnsi="Times New Roman" w:cs="Times New Roman"/>
          <w:sz w:val="28"/>
          <w:szCs w:val="28"/>
        </w:rPr>
        <w:t>, утвержденным постановлением Администрации Сосновского муниципального района от 12.04.2019 г. N 731 "Об Управлении социальной защиты населения администрации Сосновского муниципального района".</w:t>
      </w:r>
    </w:p>
    <w:p w:rsidR="00EC4316" w:rsidRPr="000213F9" w:rsidRDefault="00624AFE" w:rsidP="00EC4316">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Мин</w:t>
      </w:r>
      <w:r w:rsidR="004911B7" w:rsidRPr="000213F9">
        <w:rPr>
          <w:rFonts w:ascii="Times New Roman" w:hAnsi="Times New Roman" w:cs="Times New Roman"/>
          <w:sz w:val="28"/>
          <w:szCs w:val="28"/>
        </w:rPr>
        <w:t xml:space="preserve">истерство </w:t>
      </w:r>
      <w:r w:rsidRPr="000213F9">
        <w:rPr>
          <w:rFonts w:ascii="Times New Roman" w:hAnsi="Times New Roman" w:cs="Times New Roman"/>
          <w:sz w:val="28"/>
          <w:szCs w:val="28"/>
        </w:rPr>
        <w:t>соц</w:t>
      </w:r>
      <w:r w:rsidR="004911B7" w:rsidRPr="000213F9">
        <w:rPr>
          <w:rFonts w:ascii="Times New Roman" w:hAnsi="Times New Roman" w:cs="Times New Roman"/>
          <w:sz w:val="28"/>
          <w:szCs w:val="28"/>
        </w:rPr>
        <w:t xml:space="preserve">иальных </w:t>
      </w:r>
      <w:r w:rsidRPr="000213F9">
        <w:rPr>
          <w:rFonts w:ascii="Times New Roman" w:hAnsi="Times New Roman" w:cs="Times New Roman"/>
          <w:sz w:val="28"/>
          <w:szCs w:val="28"/>
        </w:rPr>
        <w:t>отношений определяет цели и приоритеты развития отдельных видов деятельности в сфере социальной защиты населения, определяет потребность в предоставлении социальных услуг за счет бюджетных средств, а также обеспечивает организацию и финансирование деятельности учреждений системы социальной защиты населения.</w:t>
      </w:r>
    </w:p>
    <w:p w:rsidR="009F0B6D" w:rsidRDefault="00624AFE" w:rsidP="009F0B6D">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 xml:space="preserve">В зависимости от обстоятельств, которые ухудшают или могут ухудшить условия жизнедеятельности граждан (одиночество, утрата способности к самообслуживанию и нуждаемость в постоянном постороннем уходе, иные </w:t>
      </w:r>
      <w:r w:rsidRPr="000213F9">
        <w:rPr>
          <w:rFonts w:ascii="Times New Roman" w:hAnsi="Times New Roman" w:cs="Times New Roman"/>
          <w:sz w:val="28"/>
          <w:szCs w:val="28"/>
        </w:rPr>
        <w:lastRenderedPageBreak/>
        <w:t>обстоятельства), им предоставляются социальные услуги в полу</w:t>
      </w:r>
      <w:r w:rsidR="004911B7" w:rsidRPr="000213F9">
        <w:rPr>
          <w:rFonts w:ascii="Times New Roman" w:hAnsi="Times New Roman" w:cs="Times New Roman"/>
          <w:sz w:val="28"/>
          <w:szCs w:val="28"/>
        </w:rPr>
        <w:t xml:space="preserve"> </w:t>
      </w:r>
      <w:r w:rsidRPr="000213F9">
        <w:rPr>
          <w:rFonts w:ascii="Times New Roman" w:hAnsi="Times New Roman" w:cs="Times New Roman"/>
          <w:sz w:val="28"/>
          <w:szCs w:val="28"/>
        </w:rPr>
        <w:t>стационарной форме и в форме социального обслуживания на дому.</w:t>
      </w:r>
    </w:p>
    <w:p w:rsidR="009F0B6D" w:rsidRDefault="00624AFE" w:rsidP="009F0B6D">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 xml:space="preserve">Социальное обслуживание граждан осуществляется муниципальным учреждением «Комплексный центр социального обслуживания Сосновского муниципального района», которым предоставляются все социальные услуги, предусмотренные перечнем социальных услуг, утвержденным </w:t>
      </w:r>
      <w:hyperlink r:id="rId44" w:history="1">
        <w:r w:rsidRPr="000213F9">
          <w:rPr>
            <w:rFonts w:ascii="Times New Roman" w:hAnsi="Times New Roman" w:cs="Times New Roman"/>
            <w:sz w:val="28"/>
            <w:szCs w:val="28"/>
          </w:rPr>
          <w:t>Законом</w:t>
        </w:r>
      </w:hyperlink>
      <w:r w:rsidRPr="000213F9">
        <w:rPr>
          <w:rFonts w:ascii="Times New Roman" w:hAnsi="Times New Roman" w:cs="Times New Roman"/>
          <w:sz w:val="28"/>
          <w:szCs w:val="28"/>
        </w:rPr>
        <w:t xml:space="preserve"> Челябинской области от 23.10.2014 N 36-ЗО "Об организации социального обслуживания граждан в Челябинской области".</w:t>
      </w:r>
    </w:p>
    <w:p w:rsidR="009F0B6D" w:rsidRDefault="00624AFE" w:rsidP="009F0B6D">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За период 2017 года социальные услуги получили  607 человек, в том числе по формам социального обслуживания: в форме социального обслуживания на дому - 407 человек;</w:t>
      </w:r>
    </w:p>
    <w:p w:rsidR="009F0B6D" w:rsidRDefault="00624AFE" w:rsidP="009F0B6D">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в полу</w:t>
      </w:r>
      <w:r w:rsidR="004911B7" w:rsidRPr="000213F9">
        <w:rPr>
          <w:rFonts w:ascii="Times New Roman" w:hAnsi="Times New Roman" w:cs="Times New Roman"/>
          <w:sz w:val="28"/>
          <w:szCs w:val="28"/>
        </w:rPr>
        <w:t xml:space="preserve"> </w:t>
      </w:r>
      <w:r w:rsidRPr="000213F9">
        <w:rPr>
          <w:rFonts w:ascii="Times New Roman" w:hAnsi="Times New Roman" w:cs="Times New Roman"/>
          <w:sz w:val="28"/>
          <w:szCs w:val="28"/>
        </w:rPr>
        <w:t>стационарной форме социального обслуживания -200человек.</w:t>
      </w:r>
    </w:p>
    <w:p w:rsidR="009F0B6D" w:rsidRDefault="00624AFE" w:rsidP="009F0B6D">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Гражданам, нуждающимся в оказании неотложной социальной помощи, направленной на поддержание их жизнедеятельности, муниципальным комплексным центром социального обслуживания населения предоставляются срочные социальные услуги. Эти социальные услуги получили в 2017 году более  1560  человек, в 2016 году -  более 10288 человек.</w:t>
      </w:r>
    </w:p>
    <w:p w:rsidR="00624AFE" w:rsidRPr="00686F15" w:rsidRDefault="00624AFE" w:rsidP="009F0B6D">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Настоящая подпрограмма определяет цели, задачи и основные направления совершенствования системы социального</w:t>
      </w:r>
      <w:r w:rsidRPr="00686F15">
        <w:rPr>
          <w:rFonts w:ascii="Times New Roman" w:hAnsi="Times New Roman" w:cs="Times New Roman"/>
          <w:sz w:val="28"/>
          <w:szCs w:val="28"/>
        </w:rPr>
        <w:t xml:space="preserve"> обслуживания и социальной поддержки отдельных категорий граждан в Сосновском муниципальном районе Челябинской области, финансовое обеспечение и механизмы реализации предусматриваемых мероприятий, показатели их результативности.</w:t>
      </w:r>
    </w:p>
    <w:p w:rsidR="00624AFE" w:rsidRPr="00686F15" w:rsidRDefault="00624AFE" w:rsidP="00624AFE">
      <w:pPr>
        <w:pStyle w:val="ConsPlusNormal"/>
        <w:jc w:val="both"/>
        <w:outlineLvl w:val="2"/>
        <w:rPr>
          <w:rFonts w:ascii="Times New Roman" w:hAnsi="Times New Roman" w:cs="Times New Roman"/>
          <w:sz w:val="28"/>
          <w:szCs w:val="28"/>
        </w:rPr>
      </w:pPr>
    </w:p>
    <w:p w:rsidR="00624AFE" w:rsidRDefault="004911B7" w:rsidP="00624AFE">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24AFE" w:rsidRPr="00686F15">
        <w:rPr>
          <w:rFonts w:ascii="Times New Roman" w:hAnsi="Times New Roman" w:cs="Times New Roman"/>
          <w:sz w:val="28"/>
          <w:szCs w:val="28"/>
        </w:rPr>
        <w:t>Раздел II. ОСНОВНАЯ ЦЕЛЬ И ЗАДАЧИ ПОДПРОГРАММЫ</w:t>
      </w:r>
    </w:p>
    <w:p w:rsidR="009F0B6D" w:rsidRDefault="00624AFE" w:rsidP="009F0B6D">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Целью подпрограммы является совершенствование системы социального обслуживания и социальной поддержки отдельных категорий граждан.</w:t>
      </w:r>
    </w:p>
    <w:p w:rsidR="00624AFE" w:rsidRPr="00686F15" w:rsidRDefault="00624AFE" w:rsidP="009F0B6D">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Основными задачами подпрограммы являются:</w:t>
      </w:r>
    </w:p>
    <w:p w:rsidR="009F0B6D" w:rsidRDefault="00624AFE" w:rsidP="00624AFE">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1) повышение качества предоставления и доступности мер социальной поддержки;</w:t>
      </w:r>
    </w:p>
    <w:p w:rsidR="00624AFE" w:rsidRPr="000213F9" w:rsidRDefault="00624AFE" w:rsidP="00624AFE">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2) повышение качества предоставляемых социальных услуг гражданам в учреждениях системы социальной защиты населения Челябинской области;</w:t>
      </w:r>
    </w:p>
    <w:p w:rsidR="00624AFE" w:rsidRPr="000213F9" w:rsidRDefault="00624AFE" w:rsidP="00624AFE">
      <w:pPr>
        <w:pStyle w:val="ConsPlusNormal"/>
        <w:jc w:val="both"/>
        <w:outlineLvl w:val="2"/>
        <w:rPr>
          <w:rFonts w:ascii="Times New Roman" w:hAnsi="Times New Roman" w:cs="Times New Roman"/>
          <w:sz w:val="28"/>
          <w:szCs w:val="28"/>
        </w:rPr>
      </w:pPr>
    </w:p>
    <w:p w:rsidR="00624AFE" w:rsidRPr="000213F9" w:rsidRDefault="00624AFE" w:rsidP="009F0B6D">
      <w:pPr>
        <w:pStyle w:val="ConsPlusNormal"/>
        <w:jc w:val="center"/>
        <w:outlineLvl w:val="2"/>
        <w:rPr>
          <w:rFonts w:ascii="Times New Roman" w:hAnsi="Times New Roman" w:cs="Times New Roman"/>
          <w:sz w:val="28"/>
          <w:szCs w:val="28"/>
        </w:rPr>
      </w:pPr>
      <w:r w:rsidRPr="000213F9">
        <w:rPr>
          <w:rFonts w:ascii="Times New Roman" w:hAnsi="Times New Roman" w:cs="Times New Roman"/>
          <w:sz w:val="28"/>
          <w:szCs w:val="28"/>
        </w:rPr>
        <w:t>Раздел III. СРОКИ И ЭТАПЫ РЕАЛИЗАЦИИ ПОДПРОГРАММЫ</w:t>
      </w:r>
    </w:p>
    <w:p w:rsidR="009F0B6D" w:rsidRDefault="00624AFE" w:rsidP="009F0B6D">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Реализация подпрограммы рассчитана на 2018 - 20</w:t>
      </w:r>
      <w:r w:rsidR="004911B7" w:rsidRPr="000213F9">
        <w:rPr>
          <w:rFonts w:ascii="Times New Roman" w:hAnsi="Times New Roman" w:cs="Times New Roman"/>
          <w:sz w:val="28"/>
          <w:szCs w:val="28"/>
        </w:rPr>
        <w:t>20</w:t>
      </w:r>
      <w:r w:rsidRPr="000213F9">
        <w:rPr>
          <w:rFonts w:ascii="Times New Roman" w:hAnsi="Times New Roman" w:cs="Times New Roman"/>
          <w:sz w:val="28"/>
          <w:szCs w:val="28"/>
        </w:rPr>
        <w:t xml:space="preserve"> годы. Подпрограмма будет реализована в один этап по направлениям системы мероприятий, которые направлены на достижение результатов, оцениваемых по целевым </w:t>
      </w:r>
      <w:hyperlink w:anchor="P592" w:history="1">
        <w:r w:rsidRPr="000213F9">
          <w:rPr>
            <w:rFonts w:ascii="Times New Roman" w:hAnsi="Times New Roman" w:cs="Times New Roman"/>
            <w:sz w:val="28"/>
            <w:szCs w:val="28"/>
          </w:rPr>
          <w:t>индикаторам</w:t>
        </w:r>
      </w:hyperlink>
      <w:r w:rsidRPr="000213F9">
        <w:rPr>
          <w:rFonts w:ascii="Times New Roman" w:hAnsi="Times New Roman" w:cs="Times New Roman"/>
          <w:sz w:val="28"/>
          <w:szCs w:val="28"/>
        </w:rPr>
        <w:t xml:space="preserve"> и показателям, указанным в приложении 1 к муниципальной программе.</w:t>
      </w:r>
    </w:p>
    <w:p w:rsidR="00624AFE" w:rsidRPr="000213F9" w:rsidRDefault="00624AFE" w:rsidP="009F0B6D">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Соблюдение установленных сроков реализации подпрограммы обеспечивается системой мероприятий.</w:t>
      </w:r>
    </w:p>
    <w:p w:rsidR="009F0B6D" w:rsidRDefault="009F0B6D" w:rsidP="00624AFE">
      <w:pPr>
        <w:pStyle w:val="ConsPlusNormal"/>
        <w:jc w:val="both"/>
        <w:outlineLvl w:val="2"/>
        <w:rPr>
          <w:rFonts w:ascii="Times New Roman" w:hAnsi="Times New Roman" w:cs="Times New Roman"/>
          <w:sz w:val="28"/>
          <w:szCs w:val="28"/>
        </w:rPr>
      </w:pPr>
    </w:p>
    <w:p w:rsidR="00624AFE" w:rsidRDefault="00624AFE" w:rsidP="00624AFE">
      <w:pPr>
        <w:pStyle w:val="ConsPlusNormal"/>
        <w:jc w:val="both"/>
        <w:outlineLvl w:val="2"/>
        <w:rPr>
          <w:rFonts w:ascii="Times New Roman" w:hAnsi="Times New Roman" w:cs="Times New Roman"/>
          <w:sz w:val="28"/>
          <w:szCs w:val="28"/>
        </w:rPr>
      </w:pPr>
      <w:r w:rsidRPr="000213F9">
        <w:rPr>
          <w:rFonts w:ascii="Times New Roman" w:hAnsi="Times New Roman" w:cs="Times New Roman"/>
          <w:sz w:val="28"/>
          <w:szCs w:val="28"/>
        </w:rPr>
        <w:t xml:space="preserve">      </w:t>
      </w:r>
      <w:r w:rsidR="004911B7" w:rsidRPr="000213F9">
        <w:rPr>
          <w:rFonts w:ascii="Times New Roman" w:hAnsi="Times New Roman" w:cs="Times New Roman"/>
          <w:sz w:val="28"/>
          <w:szCs w:val="28"/>
        </w:rPr>
        <w:t xml:space="preserve">    </w:t>
      </w:r>
      <w:r w:rsidRPr="000213F9">
        <w:rPr>
          <w:rFonts w:ascii="Times New Roman" w:hAnsi="Times New Roman" w:cs="Times New Roman"/>
          <w:sz w:val="28"/>
          <w:szCs w:val="28"/>
        </w:rPr>
        <w:t>Раздел IV. СИСТЕМА МЕРОПРИЯТИЙ ПОДПРОГРАММЫ</w:t>
      </w:r>
    </w:p>
    <w:p w:rsidR="009F0B6D" w:rsidRDefault="003335A9" w:rsidP="009F0B6D">
      <w:pPr>
        <w:pStyle w:val="ConsPlusNormal"/>
        <w:ind w:firstLine="540"/>
        <w:jc w:val="both"/>
        <w:rPr>
          <w:rFonts w:ascii="Times New Roman" w:hAnsi="Times New Roman" w:cs="Times New Roman"/>
          <w:sz w:val="28"/>
          <w:szCs w:val="28"/>
        </w:rPr>
      </w:pPr>
      <w:hyperlink w:anchor="P5511" w:history="1">
        <w:r w:rsidR="00624AFE" w:rsidRPr="000213F9">
          <w:rPr>
            <w:rFonts w:ascii="Times New Roman" w:hAnsi="Times New Roman" w:cs="Times New Roman"/>
            <w:sz w:val="28"/>
            <w:szCs w:val="28"/>
          </w:rPr>
          <w:t>Система</w:t>
        </w:r>
      </w:hyperlink>
      <w:r w:rsidR="00624AFE" w:rsidRPr="000213F9">
        <w:rPr>
          <w:rFonts w:ascii="Times New Roman" w:hAnsi="Times New Roman" w:cs="Times New Roman"/>
          <w:sz w:val="28"/>
          <w:szCs w:val="28"/>
        </w:rPr>
        <w:t xml:space="preserve"> мероприятий подпрограммы представлена в приложении 1 к подпрограмме.</w:t>
      </w:r>
    </w:p>
    <w:p w:rsidR="009F0B6D" w:rsidRDefault="00624AFE" w:rsidP="009F0B6D">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В подпрограмме предусматривается реализация мероприятий по следующим направлениям:</w:t>
      </w:r>
    </w:p>
    <w:p w:rsidR="009F0B6D" w:rsidRDefault="003335A9" w:rsidP="009F0B6D">
      <w:pPr>
        <w:pStyle w:val="ConsPlusNormal"/>
        <w:ind w:firstLine="540"/>
        <w:jc w:val="both"/>
        <w:rPr>
          <w:rFonts w:ascii="Times New Roman" w:hAnsi="Times New Roman" w:cs="Times New Roman"/>
          <w:sz w:val="28"/>
          <w:szCs w:val="28"/>
        </w:rPr>
      </w:pPr>
      <w:hyperlink w:anchor="P5530" w:history="1">
        <w:r w:rsidR="00624AFE" w:rsidRPr="000213F9">
          <w:rPr>
            <w:rFonts w:ascii="Times New Roman" w:hAnsi="Times New Roman" w:cs="Times New Roman"/>
            <w:sz w:val="28"/>
            <w:szCs w:val="28"/>
          </w:rPr>
          <w:t>обеспечение исполнения полномочий</w:t>
        </w:r>
      </w:hyperlink>
      <w:r w:rsidR="00624AFE" w:rsidRPr="000213F9">
        <w:rPr>
          <w:rFonts w:ascii="Times New Roman" w:hAnsi="Times New Roman" w:cs="Times New Roman"/>
          <w:sz w:val="28"/>
          <w:szCs w:val="28"/>
        </w:rPr>
        <w:t xml:space="preserve">  управления социальной защиты населения Сосновского района Челябинской области;</w:t>
      </w:r>
    </w:p>
    <w:p w:rsidR="00624AFE" w:rsidRPr="000213F9" w:rsidRDefault="003335A9" w:rsidP="009F0B6D">
      <w:pPr>
        <w:pStyle w:val="ConsPlusNormal"/>
        <w:ind w:firstLine="540"/>
        <w:jc w:val="both"/>
        <w:rPr>
          <w:rFonts w:ascii="Times New Roman" w:hAnsi="Times New Roman" w:cs="Times New Roman"/>
          <w:sz w:val="28"/>
          <w:szCs w:val="28"/>
        </w:rPr>
      </w:pPr>
      <w:hyperlink w:anchor="P5559" w:history="1">
        <w:r w:rsidR="00624AFE" w:rsidRPr="000213F9">
          <w:rPr>
            <w:rFonts w:ascii="Times New Roman" w:hAnsi="Times New Roman" w:cs="Times New Roman"/>
            <w:sz w:val="28"/>
            <w:szCs w:val="28"/>
          </w:rPr>
          <w:t>социальное обслуживание</w:t>
        </w:r>
      </w:hyperlink>
      <w:r w:rsidR="00624AFE" w:rsidRPr="000213F9">
        <w:rPr>
          <w:rFonts w:ascii="Times New Roman" w:hAnsi="Times New Roman" w:cs="Times New Roman"/>
          <w:sz w:val="28"/>
          <w:szCs w:val="28"/>
        </w:rPr>
        <w:t xml:space="preserve"> граждан;</w:t>
      </w:r>
    </w:p>
    <w:p w:rsidR="004A7F74" w:rsidRDefault="004A7F74" w:rsidP="00624AFE">
      <w:pPr>
        <w:pStyle w:val="ConsPlusNormal"/>
        <w:jc w:val="both"/>
        <w:outlineLvl w:val="2"/>
        <w:rPr>
          <w:rFonts w:ascii="Times New Roman" w:hAnsi="Times New Roman" w:cs="Times New Roman"/>
          <w:sz w:val="28"/>
          <w:szCs w:val="28"/>
        </w:rPr>
      </w:pPr>
    </w:p>
    <w:p w:rsidR="00624AFE" w:rsidRDefault="004911B7" w:rsidP="00624AFE">
      <w:pPr>
        <w:pStyle w:val="ConsPlusNormal"/>
        <w:jc w:val="both"/>
        <w:outlineLvl w:val="2"/>
        <w:rPr>
          <w:rFonts w:ascii="Times New Roman" w:hAnsi="Times New Roman" w:cs="Times New Roman"/>
          <w:sz w:val="28"/>
          <w:szCs w:val="28"/>
        </w:rPr>
      </w:pPr>
      <w:r w:rsidRPr="000213F9">
        <w:rPr>
          <w:rFonts w:ascii="Times New Roman" w:hAnsi="Times New Roman" w:cs="Times New Roman"/>
          <w:sz w:val="28"/>
          <w:szCs w:val="28"/>
        </w:rPr>
        <w:t xml:space="preserve">               </w:t>
      </w:r>
      <w:r w:rsidR="00624AFE" w:rsidRPr="000213F9">
        <w:rPr>
          <w:rFonts w:ascii="Times New Roman" w:hAnsi="Times New Roman" w:cs="Times New Roman"/>
          <w:sz w:val="28"/>
          <w:szCs w:val="28"/>
        </w:rPr>
        <w:t>Раздел V. РЕСУРСНОЕ ОБЕСПЕЧЕНИЕ ПОДПРОГРАММЫ</w:t>
      </w:r>
    </w:p>
    <w:p w:rsidR="00624AFE" w:rsidRPr="000213F9" w:rsidRDefault="00624AFE" w:rsidP="00624AFE">
      <w:pPr>
        <w:pStyle w:val="ConsPlusNormal"/>
        <w:ind w:firstLine="540"/>
        <w:jc w:val="both"/>
        <w:rPr>
          <w:rFonts w:ascii="Times New Roman" w:hAnsi="Times New Roman" w:cs="Times New Roman"/>
          <w:sz w:val="28"/>
          <w:szCs w:val="28"/>
        </w:rPr>
      </w:pPr>
      <w:r w:rsidRPr="000213F9">
        <w:rPr>
          <w:rFonts w:ascii="Times New Roman" w:hAnsi="Times New Roman" w:cs="Times New Roman"/>
          <w:sz w:val="28"/>
          <w:szCs w:val="28"/>
        </w:rPr>
        <w:t>Финансирование мероприятий подпрограммы осуществляется за счет средств областного, местного бюджета.  Бюджетные средства для реализации подпрограммы предоставляются в пределах бюджетных ассигнований, предусмотренных в законе Челябинской области об областном бюджете на указанные цели на соответствующий финансовый год и плановый период.</w:t>
      </w:r>
    </w:p>
    <w:p w:rsidR="00624AFE" w:rsidRPr="000213F9" w:rsidRDefault="00624AFE" w:rsidP="00624AFE">
      <w:pPr>
        <w:pStyle w:val="ConsPlusNormal"/>
        <w:spacing w:before="220"/>
        <w:ind w:firstLine="540"/>
        <w:jc w:val="both"/>
        <w:rPr>
          <w:rFonts w:ascii="Times New Roman" w:hAnsi="Times New Roman" w:cs="Times New Roman"/>
          <w:sz w:val="28"/>
          <w:szCs w:val="28"/>
        </w:rPr>
      </w:pPr>
      <w:r w:rsidRPr="000213F9">
        <w:rPr>
          <w:rFonts w:ascii="Times New Roman" w:hAnsi="Times New Roman" w:cs="Times New Roman"/>
          <w:sz w:val="28"/>
          <w:szCs w:val="28"/>
        </w:rPr>
        <w:t xml:space="preserve">Ресурсное обеспечение подпрограммы приведено в </w:t>
      </w:r>
      <w:hyperlink w:anchor="P5145" w:history="1">
        <w:r w:rsidRPr="000213F9">
          <w:rPr>
            <w:rFonts w:ascii="Times New Roman" w:hAnsi="Times New Roman" w:cs="Times New Roman"/>
            <w:sz w:val="28"/>
            <w:szCs w:val="28"/>
          </w:rPr>
          <w:t>таблице 1</w:t>
        </w:r>
      </w:hyperlink>
      <w:r w:rsidRPr="000213F9">
        <w:rPr>
          <w:rFonts w:ascii="Times New Roman" w:hAnsi="Times New Roman" w:cs="Times New Roman"/>
          <w:sz w:val="28"/>
          <w:szCs w:val="28"/>
        </w:rPr>
        <w:t>.</w:t>
      </w:r>
    </w:p>
    <w:p w:rsidR="00624AFE" w:rsidRPr="000213F9" w:rsidRDefault="00624AFE" w:rsidP="00624AFE">
      <w:pPr>
        <w:pStyle w:val="ConsPlusNormal"/>
        <w:jc w:val="both"/>
        <w:rPr>
          <w:rFonts w:ascii="Times New Roman" w:hAnsi="Times New Roman" w:cs="Times New Roman"/>
          <w:sz w:val="28"/>
          <w:szCs w:val="28"/>
        </w:rPr>
      </w:pPr>
    </w:p>
    <w:p w:rsidR="00624AFE" w:rsidRPr="00686F15" w:rsidRDefault="000213F9" w:rsidP="000213F9">
      <w:pPr>
        <w:pStyle w:val="ConsPlusNormal"/>
        <w:jc w:val="right"/>
        <w:outlineLvl w:val="3"/>
        <w:rPr>
          <w:rFonts w:ascii="Times New Roman" w:hAnsi="Times New Roman" w:cs="Times New Roman"/>
          <w:sz w:val="28"/>
          <w:szCs w:val="28"/>
        </w:rPr>
      </w:pPr>
      <w:bookmarkStart w:id="8" w:name="P5145"/>
      <w:bookmarkEnd w:id="8"/>
      <w:r>
        <w:rPr>
          <w:rFonts w:ascii="Times New Roman" w:hAnsi="Times New Roman" w:cs="Times New Roman"/>
          <w:sz w:val="28"/>
          <w:szCs w:val="28"/>
        </w:rPr>
        <w:t xml:space="preserve">                                                                                                        </w:t>
      </w:r>
      <w:r w:rsidR="00624AFE" w:rsidRPr="00686F15">
        <w:rPr>
          <w:rFonts w:ascii="Times New Roman" w:hAnsi="Times New Roman" w:cs="Times New Roman"/>
          <w:sz w:val="28"/>
          <w:szCs w:val="28"/>
        </w:rPr>
        <w:t>Таблица 1</w:t>
      </w:r>
    </w:p>
    <w:tbl>
      <w:tblPr>
        <w:tblW w:w="1005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88"/>
        <w:gridCol w:w="1732"/>
        <w:gridCol w:w="1276"/>
        <w:gridCol w:w="1264"/>
        <w:gridCol w:w="1336"/>
        <w:gridCol w:w="1361"/>
      </w:tblGrid>
      <w:tr w:rsidR="00017DCB" w:rsidRPr="00686F15" w:rsidTr="009145CA">
        <w:trPr>
          <w:trHeight w:val="856"/>
        </w:trPr>
        <w:tc>
          <w:tcPr>
            <w:tcW w:w="3088" w:type="dxa"/>
            <w:vAlign w:val="center"/>
          </w:tcPr>
          <w:p w:rsidR="00017DCB" w:rsidRPr="00686F15" w:rsidRDefault="00017DCB" w:rsidP="009145CA">
            <w:pPr>
              <w:spacing w:line="240" w:lineRule="auto"/>
              <w:jc w:val="center"/>
              <w:rPr>
                <w:rFonts w:ascii="Times New Roman" w:hAnsi="Times New Roman" w:cs="Times New Roman"/>
                <w:sz w:val="28"/>
                <w:szCs w:val="28"/>
              </w:rPr>
            </w:pPr>
            <w:r w:rsidRPr="00686F15">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       </w:t>
            </w:r>
            <w:r w:rsidRPr="00686F15">
              <w:rPr>
                <w:rFonts w:ascii="Times New Roman" w:hAnsi="Times New Roman" w:cs="Times New Roman"/>
                <w:sz w:val="28"/>
                <w:szCs w:val="28"/>
              </w:rPr>
              <w:t>подпрограммы</w:t>
            </w:r>
          </w:p>
        </w:tc>
        <w:tc>
          <w:tcPr>
            <w:tcW w:w="1732" w:type="dxa"/>
            <w:vAlign w:val="center"/>
          </w:tcPr>
          <w:p w:rsidR="00017DCB" w:rsidRPr="00686F15" w:rsidRDefault="00017DCB" w:rsidP="009F0B6D">
            <w:pPr>
              <w:spacing w:line="240" w:lineRule="auto"/>
              <w:rPr>
                <w:rFonts w:ascii="Times New Roman" w:hAnsi="Times New Roman" w:cs="Times New Roman"/>
                <w:sz w:val="28"/>
                <w:szCs w:val="28"/>
              </w:rPr>
            </w:pPr>
            <w:r w:rsidRPr="00686F15">
              <w:rPr>
                <w:rFonts w:ascii="Times New Roman" w:hAnsi="Times New Roman" w:cs="Times New Roman"/>
                <w:sz w:val="28"/>
                <w:szCs w:val="28"/>
              </w:rPr>
              <w:t>Источник финансирования</w:t>
            </w:r>
          </w:p>
        </w:tc>
        <w:tc>
          <w:tcPr>
            <w:tcW w:w="1276" w:type="dxa"/>
            <w:vAlign w:val="center"/>
          </w:tcPr>
          <w:p w:rsidR="00017DCB" w:rsidRPr="00686F15" w:rsidRDefault="00017DCB" w:rsidP="00197536">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2018 год</w:t>
            </w:r>
          </w:p>
        </w:tc>
        <w:tc>
          <w:tcPr>
            <w:tcW w:w="1264" w:type="dxa"/>
            <w:vAlign w:val="center"/>
          </w:tcPr>
          <w:p w:rsidR="00017DCB" w:rsidRPr="00686F15" w:rsidRDefault="00017DCB" w:rsidP="00197536">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2019 год</w:t>
            </w:r>
          </w:p>
        </w:tc>
        <w:tc>
          <w:tcPr>
            <w:tcW w:w="1336" w:type="dxa"/>
            <w:vAlign w:val="center"/>
          </w:tcPr>
          <w:p w:rsidR="00017DCB" w:rsidRPr="00686F15" w:rsidRDefault="00017DCB"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2020 год</w:t>
            </w:r>
          </w:p>
        </w:tc>
        <w:tc>
          <w:tcPr>
            <w:tcW w:w="1361" w:type="dxa"/>
            <w:vAlign w:val="center"/>
          </w:tcPr>
          <w:p w:rsidR="00017DCB" w:rsidRPr="00686F15" w:rsidRDefault="00017DCB"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всего</w:t>
            </w:r>
          </w:p>
        </w:tc>
      </w:tr>
      <w:tr w:rsidR="000213F9" w:rsidRPr="00686F15" w:rsidTr="00197536">
        <w:trPr>
          <w:trHeight w:val="607"/>
        </w:trPr>
        <w:tc>
          <w:tcPr>
            <w:tcW w:w="3088" w:type="dxa"/>
            <w:vMerge w:val="restart"/>
            <w:vAlign w:val="center"/>
          </w:tcPr>
          <w:p w:rsidR="000213F9" w:rsidRPr="00686F15" w:rsidRDefault="000213F9" w:rsidP="000213F9">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tc>
        <w:tc>
          <w:tcPr>
            <w:tcW w:w="1732" w:type="dxa"/>
            <w:vAlign w:val="center"/>
          </w:tcPr>
          <w:p w:rsidR="000213F9" w:rsidRPr="00686F15" w:rsidRDefault="000213F9" w:rsidP="00017DCB">
            <w:pPr>
              <w:pStyle w:val="ConsPlusNormal"/>
              <w:rPr>
                <w:rFonts w:ascii="Times New Roman" w:hAnsi="Times New Roman" w:cs="Times New Roman"/>
                <w:sz w:val="28"/>
                <w:szCs w:val="28"/>
              </w:rPr>
            </w:pPr>
            <w:r w:rsidRPr="00686F15">
              <w:rPr>
                <w:rFonts w:ascii="Times New Roman" w:hAnsi="Times New Roman" w:cs="Times New Roman"/>
                <w:sz w:val="28"/>
                <w:szCs w:val="28"/>
              </w:rPr>
              <w:t>всего, в том числе:</w:t>
            </w:r>
          </w:p>
        </w:tc>
        <w:tc>
          <w:tcPr>
            <w:tcW w:w="1276" w:type="dxa"/>
            <w:vAlign w:val="center"/>
          </w:tcPr>
          <w:p w:rsidR="000213F9" w:rsidRPr="00686F15" w:rsidRDefault="009017E0"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45160,2</w:t>
            </w:r>
          </w:p>
        </w:tc>
        <w:tc>
          <w:tcPr>
            <w:tcW w:w="1264" w:type="dxa"/>
            <w:vAlign w:val="center"/>
          </w:tcPr>
          <w:p w:rsidR="000213F9" w:rsidRPr="00686F15" w:rsidRDefault="009017E0"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50287,3</w:t>
            </w:r>
          </w:p>
        </w:tc>
        <w:tc>
          <w:tcPr>
            <w:tcW w:w="1336" w:type="dxa"/>
            <w:vAlign w:val="center"/>
          </w:tcPr>
          <w:p w:rsidR="000213F9" w:rsidRPr="00686F15" w:rsidRDefault="009017E0"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48316,0</w:t>
            </w:r>
          </w:p>
        </w:tc>
        <w:tc>
          <w:tcPr>
            <w:tcW w:w="1361" w:type="dxa"/>
            <w:vAlign w:val="center"/>
          </w:tcPr>
          <w:p w:rsidR="000213F9" w:rsidRPr="00686F15" w:rsidRDefault="009017E0"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143763,5</w:t>
            </w:r>
          </w:p>
        </w:tc>
      </w:tr>
      <w:tr w:rsidR="000213F9" w:rsidRPr="00686F15" w:rsidTr="00197536">
        <w:trPr>
          <w:trHeight w:val="746"/>
        </w:trPr>
        <w:tc>
          <w:tcPr>
            <w:tcW w:w="3088" w:type="dxa"/>
            <w:vMerge/>
          </w:tcPr>
          <w:p w:rsidR="000213F9" w:rsidRPr="00686F15" w:rsidRDefault="000213F9" w:rsidP="000213F9">
            <w:pPr>
              <w:spacing w:line="240" w:lineRule="auto"/>
              <w:jc w:val="both"/>
              <w:rPr>
                <w:rFonts w:ascii="Times New Roman" w:hAnsi="Times New Roman" w:cs="Times New Roman"/>
                <w:sz w:val="28"/>
                <w:szCs w:val="28"/>
              </w:rPr>
            </w:pPr>
          </w:p>
        </w:tc>
        <w:tc>
          <w:tcPr>
            <w:tcW w:w="1732" w:type="dxa"/>
            <w:vAlign w:val="center"/>
          </w:tcPr>
          <w:p w:rsidR="000213F9" w:rsidRPr="00686F15" w:rsidRDefault="000213F9" w:rsidP="00017DCB">
            <w:pPr>
              <w:pStyle w:val="ConsPlusNormal"/>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276" w:type="dxa"/>
            <w:vAlign w:val="center"/>
          </w:tcPr>
          <w:p w:rsidR="000213F9" w:rsidRPr="00686F15" w:rsidRDefault="009017E0"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41340,9</w:t>
            </w:r>
          </w:p>
        </w:tc>
        <w:tc>
          <w:tcPr>
            <w:tcW w:w="1264" w:type="dxa"/>
            <w:vAlign w:val="center"/>
          </w:tcPr>
          <w:p w:rsidR="000213F9" w:rsidRPr="00686F15" w:rsidRDefault="009017E0"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44023,9</w:t>
            </w:r>
          </w:p>
        </w:tc>
        <w:tc>
          <w:tcPr>
            <w:tcW w:w="1336" w:type="dxa"/>
            <w:vAlign w:val="center"/>
          </w:tcPr>
          <w:p w:rsidR="000213F9" w:rsidRPr="00686F15" w:rsidRDefault="009017E0"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44398,8</w:t>
            </w:r>
          </w:p>
        </w:tc>
        <w:tc>
          <w:tcPr>
            <w:tcW w:w="1361" w:type="dxa"/>
            <w:vAlign w:val="center"/>
          </w:tcPr>
          <w:p w:rsidR="000213F9" w:rsidRPr="00686F15" w:rsidRDefault="009017E0"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129763,6</w:t>
            </w:r>
          </w:p>
        </w:tc>
      </w:tr>
      <w:tr w:rsidR="000213F9" w:rsidRPr="00686F15" w:rsidTr="00197536">
        <w:trPr>
          <w:trHeight w:val="848"/>
        </w:trPr>
        <w:tc>
          <w:tcPr>
            <w:tcW w:w="3088" w:type="dxa"/>
            <w:vMerge/>
          </w:tcPr>
          <w:p w:rsidR="000213F9" w:rsidRPr="00686F15" w:rsidRDefault="000213F9" w:rsidP="000213F9">
            <w:pPr>
              <w:spacing w:line="240" w:lineRule="auto"/>
              <w:jc w:val="both"/>
              <w:rPr>
                <w:rFonts w:ascii="Times New Roman" w:hAnsi="Times New Roman" w:cs="Times New Roman"/>
                <w:sz w:val="28"/>
                <w:szCs w:val="28"/>
              </w:rPr>
            </w:pPr>
          </w:p>
        </w:tc>
        <w:tc>
          <w:tcPr>
            <w:tcW w:w="1732" w:type="dxa"/>
            <w:vAlign w:val="center"/>
          </w:tcPr>
          <w:p w:rsidR="000213F9" w:rsidRPr="00686F15" w:rsidRDefault="000213F9" w:rsidP="00017DCB">
            <w:pPr>
              <w:pStyle w:val="ConsPlusNormal"/>
              <w:rPr>
                <w:rFonts w:ascii="Times New Roman" w:hAnsi="Times New Roman" w:cs="Times New Roman"/>
                <w:sz w:val="28"/>
                <w:szCs w:val="28"/>
              </w:rPr>
            </w:pPr>
            <w:r w:rsidRPr="00686F15">
              <w:rPr>
                <w:rFonts w:ascii="Times New Roman" w:hAnsi="Times New Roman" w:cs="Times New Roman"/>
                <w:sz w:val="28"/>
                <w:szCs w:val="28"/>
              </w:rPr>
              <w:t>местный бюджет</w:t>
            </w:r>
          </w:p>
        </w:tc>
        <w:tc>
          <w:tcPr>
            <w:tcW w:w="1276" w:type="dxa"/>
            <w:vAlign w:val="center"/>
          </w:tcPr>
          <w:p w:rsidR="000213F9" w:rsidRPr="00686F15" w:rsidRDefault="000213F9"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381</w:t>
            </w:r>
            <w:r w:rsidRPr="00686F15">
              <w:rPr>
                <w:rFonts w:ascii="Times New Roman" w:hAnsi="Times New Roman" w:cs="Times New Roman"/>
                <w:sz w:val="28"/>
                <w:szCs w:val="28"/>
              </w:rPr>
              <w:t>9</w:t>
            </w:r>
            <w:r>
              <w:rPr>
                <w:rFonts w:ascii="Times New Roman" w:hAnsi="Times New Roman" w:cs="Times New Roman"/>
                <w:sz w:val="28"/>
                <w:szCs w:val="28"/>
              </w:rPr>
              <w:t>,3</w:t>
            </w:r>
          </w:p>
        </w:tc>
        <w:tc>
          <w:tcPr>
            <w:tcW w:w="1264" w:type="dxa"/>
            <w:vAlign w:val="center"/>
          </w:tcPr>
          <w:p w:rsidR="000213F9" w:rsidRPr="00686F15" w:rsidRDefault="00197536"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6263,4</w:t>
            </w:r>
          </w:p>
        </w:tc>
        <w:tc>
          <w:tcPr>
            <w:tcW w:w="1336" w:type="dxa"/>
            <w:vAlign w:val="center"/>
          </w:tcPr>
          <w:p w:rsidR="000213F9" w:rsidRPr="00686F15" w:rsidRDefault="00197536"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3917,2</w:t>
            </w:r>
          </w:p>
        </w:tc>
        <w:tc>
          <w:tcPr>
            <w:tcW w:w="1361" w:type="dxa"/>
            <w:vAlign w:val="center"/>
          </w:tcPr>
          <w:p w:rsidR="000213F9" w:rsidRPr="00686F15" w:rsidRDefault="00197536" w:rsidP="00197536">
            <w:pPr>
              <w:pStyle w:val="ConsPlusNormal"/>
              <w:jc w:val="center"/>
              <w:rPr>
                <w:rFonts w:ascii="Times New Roman" w:hAnsi="Times New Roman" w:cs="Times New Roman"/>
                <w:sz w:val="28"/>
                <w:szCs w:val="28"/>
              </w:rPr>
            </w:pPr>
            <w:r>
              <w:rPr>
                <w:rFonts w:ascii="Times New Roman" w:hAnsi="Times New Roman" w:cs="Times New Roman"/>
                <w:sz w:val="28"/>
                <w:szCs w:val="28"/>
              </w:rPr>
              <w:t>13999,9</w:t>
            </w:r>
          </w:p>
        </w:tc>
      </w:tr>
    </w:tbl>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D62C4C">
      <w:pPr>
        <w:pStyle w:val="ConsPlusNormal"/>
        <w:jc w:val="center"/>
        <w:outlineLvl w:val="2"/>
        <w:rPr>
          <w:rFonts w:ascii="Times New Roman" w:hAnsi="Times New Roman" w:cs="Times New Roman"/>
          <w:sz w:val="28"/>
          <w:szCs w:val="28"/>
        </w:rPr>
      </w:pPr>
      <w:r w:rsidRPr="00686F15">
        <w:rPr>
          <w:rFonts w:ascii="Times New Roman" w:hAnsi="Times New Roman" w:cs="Times New Roman"/>
          <w:sz w:val="28"/>
          <w:szCs w:val="28"/>
        </w:rPr>
        <w:t>Раздел VI. ОРГАНИЗАЦИЯ УПРАВЛЕНИЯ И МЕХАНИЗМ</w:t>
      </w:r>
    </w:p>
    <w:p w:rsidR="00624AFE" w:rsidRPr="00686F15" w:rsidRDefault="00624AFE" w:rsidP="00D62C4C">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ВЫПОЛНЕНИЯ МЕРОПРИЯТИЙ ПОДПРОГРАММЫ</w:t>
      </w:r>
    </w:p>
    <w:p w:rsidR="004A7F74" w:rsidRDefault="00624AFE" w:rsidP="004A7F74">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Ответственным исполнителем подпрограммы является УСЗН.</w:t>
      </w:r>
    </w:p>
    <w:p w:rsidR="00624AFE" w:rsidRPr="00686F15" w:rsidRDefault="00624AFE" w:rsidP="004A7F74">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УСЗН:</w:t>
      </w: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1)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 а также за эффективное использование бюджетных средств;</w:t>
      </w: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2) ежегодно утверждает план реализации подпрограммы на очередной финансовый год и на плановый период и направляет его в Отдел социально- экономического развития администрации Сосновского муниципального района;</w:t>
      </w: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3) подготавливает предложения по корректировке утвержденного плана реализации подпрограммы в течение 10 рабочих дней со дня вступления в силу нормативного правового акта, утвердившего изменения в подпрограмму, и направляет их в Отдел социально- экономического развития администрации Сосновского муниципального района для получения заключения;</w:t>
      </w: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4) на постоянной основе, не реже одного раза в 10 рабочих дней, </w:t>
      </w:r>
      <w:r w:rsidRPr="00686F15">
        <w:rPr>
          <w:rFonts w:ascii="Times New Roman" w:hAnsi="Times New Roman" w:cs="Times New Roman"/>
          <w:sz w:val="28"/>
          <w:szCs w:val="28"/>
        </w:rPr>
        <w:lastRenderedPageBreak/>
        <w:t>организует и осуществляет мониторинг исполнения плана реализации подпрограммы;</w:t>
      </w: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5) по запросу Отдела социально-экономического развития Сосновского муниципального района предоставляет информацию, необходимую для проведения мониторинга реализации подпрограммы;</w:t>
      </w:r>
    </w:p>
    <w:p w:rsidR="00624AFE" w:rsidRPr="00686F15" w:rsidRDefault="00624AFE" w:rsidP="004A7F74">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6)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за отчетным;7) организует размещение на своем официальном сайте в сети Интернет годового отчета.</w:t>
      </w:r>
    </w:p>
    <w:p w:rsidR="00624AFE" w:rsidRPr="00591536" w:rsidRDefault="00624AFE" w:rsidP="00624AFE">
      <w:pPr>
        <w:pStyle w:val="ConsPlusNormal"/>
        <w:ind w:firstLine="540"/>
        <w:jc w:val="both"/>
        <w:rPr>
          <w:rFonts w:ascii="Times New Roman" w:hAnsi="Times New Roman" w:cs="Times New Roman"/>
          <w:sz w:val="28"/>
          <w:szCs w:val="28"/>
        </w:rPr>
      </w:pPr>
      <w:r w:rsidRPr="00591536">
        <w:rPr>
          <w:rFonts w:ascii="Times New Roman" w:hAnsi="Times New Roman" w:cs="Times New Roman"/>
          <w:sz w:val="28"/>
          <w:szCs w:val="28"/>
        </w:rPr>
        <w:t>Реализация подпрограммы осуществляется в соответствии с планом реализации подпрограммы,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подпрограммы с указанием их сроков и ожидаемых результатов (далее именуется - план реализации подпрограммы).</w:t>
      </w:r>
    </w:p>
    <w:p w:rsidR="00624AFE" w:rsidRPr="00591536" w:rsidRDefault="00624AFE" w:rsidP="00624AFE">
      <w:pPr>
        <w:pStyle w:val="ConsPlusNormal"/>
        <w:ind w:firstLine="540"/>
        <w:jc w:val="both"/>
        <w:rPr>
          <w:rFonts w:ascii="Times New Roman" w:hAnsi="Times New Roman" w:cs="Times New Roman"/>
          <w:sz w:val="28"/>
          <w:szCs w:val="28"/>
        </w:rPr>
      </w:pPr>
      <w:r w:rsidRPr="00591536">
        <w:rPr>
          <w:rFonts w:ascii="Times New Roman" w:hAnsi="Times New Roman" w:cs="Times New Roman"/>
          <w:sz w:val="28"/>
          <w:szCs w:val="28"/>
        </w:rPr>
        <w:t>Реализация подпрограммы осуществляется:</w:t>
      </w:r>
    </w:p>
    <w:p w:rsidR="00624AFE" w:rsidRPr="00591536" w:rsidRDefault="00624AFE" w:rsidP="00624AFE">
      <w:pPr>
        <w:pStyle w:val="ConsPlusNormal"/>
        <w:ind w:firstLine="540"/>
        <w:jc w:val="both"/>
        <w:rPr>
          <w:rFonts w:ascii="Times New Roman" w:hAnsi="Times New Roman" w:cs="Times New Roman"/>
          <w:sz w:val="28"/>
          <w:szCs w:val="28"/>
        </w:rPr>
      </w:pPr>
      <w:r w:rsidRPr="00591536">
        <w:rPr>
          <w:rFonts w:ascii="Times New Roman" w:hAnsi="Times New Roman" w:cs="Times New Roman"/>
          <w:sz w:val="28"/>
          <w:szCs w:val="28"/>
        </w:rPr>
        <w:t xml:space="preserve">на основании государственных контрактов на поставку товаров, выполнение работ, оказание услуг для муниципальных нужд, заключаемых заказчиком со всеми поставщиками, исполнителями программных мероприятий в соответствии с Федеральным </w:t>
      </w:r>
      <w:hyperlink r:id="rId45" w:history="1">
        <w:r w:rsidRPr="00591536">
          <w:rPr>
            <w:rFonts w:ascii="Times New Roman" w:hAnsi="Times New Roman" w:cs="Times New Roman"/>
            <w:sz w:val="28"/>
            <w:szCs w:val="28"/>
          </w:rPr>
          <w:t>законом</w:t>
        </w:r>
      </w:hyperlink>
      <w:r w:rsidRPr="00591536">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24AFE" w:rsidRPr="00591536" w:rsidRDefault="00624AFE" w:rsidP="00624AFE">
      <w:pPr>
        <w:pStyle w:val="ConsPlusNormal"/>
        <w:ind w:firstLine="540"/>
        <w:jc w:val="both"/>
        <w:rPr>
          <w:rFonts w:ascii="Times New Roman" w:hAnsi="Times New Roman" w:cs="Times New Roman"/>
          <w:sz w:val="28"/>
          <w:szCs w:val="28"/>
        </w:rPr>
      </w:pPr>
      <w:r w:rsidRPr="00591536">
        <w:rPr>
          <w:rFonts w:ascii="Times New Roman" w:hAnsi="Times New Roman" w:cs="Times New Roman"/>
          <w:sz w:val="28"/>
          <w:szCs w:val="28"/>
        </w:rPr>
        <w:t>на основе смет расходов муниципальных  казенных учреждений, утвержденных УСЗН;</w:t>
      </w:r>
    </w:p>
    <w:p w:rsidR="00624AFE" w:rsidRPr="00591536" w:rsidRDefault="00624AFE" w:rsidP="00624AFE">
      <w:pPr>
        <w:pStyle w:val="ConsPlusNormal"/>
        <w:ind w:firstLine="540"/>
        <w:jc w:val="both"/>
        <w:rPr>
          <w:rFonts w:ascii="Times New Roman" w:hAnsi="Times New Roman" w:cs="Times New Roman"/>
          <w:sz w:val="28"/>
          <w:szCs w:val="28"/>
        </w:rPr>
      </w:pPr>
      <w:r w:rsidRPr="00591536">
        <w:rPr>
          <w:rFonts w:ascii="Times New Roman" w:hAnsi="Times New Roman" w:cs="Times New Roman"/>
          <w:sz w:val="28"/>
          <w:szCs w:val="28"/>
        </w:rPr>
        <w:t>путем предоставления субсидий муниципальным бюджетным учреждениям в рамках выполнения муниципального задания в соответствии с порядком, утвержденным постановлением Администрации Сосновского района Челябинской области;</w:t>
      </w:r>
    </w:p>
    <w:p w:rsidR="00624AFE" w:rsidRPr="00591536" w:rsidRDefault="00624AFE" w:rsidP="00624AFE">
      <w:pPr>
        <w:pStyle w:val="ConsPlusNormal"/>
        <w:ind w:firstLine="540"/>
        <w:jc w:val="both"/>
        <w:rPr>
          <w:rFonts w:ascii="Times New Roman" w:hAnsi="Times New Roman" w:cs="Times New Roman"/>
          <w:sz w:val="28"/>
          <w:szCs w:val="28"/>
        </w:rPr>
      </w:pPr>
      <w:r w:rsidRPr="00591536">
        <w:rPr>
          <w:rFonts w:ascii="Times New Roman" w:hAnsi="Times New Roman" w:cs="Times New Roman"/>
          <w:sz w:val="28"/>
          <w:szCs w:val="28"/>
        </w:rPr>
        <w:t>путем предоставления субсидий муниципальным бюджетным учреждениям на иные цели в соответствии с порядком определения объема и условиями предоставления указанных субсидий, установленными Администрацией Сосновского района Челябинской области;</w:t>
      </w:r>
    </w:p>
    <w:p w:rsidR="00D62C4C" w:rsidRPr="00591536" w:rsidRDefault="00624AFE" w:rsidP="00D62C4C">
      <w:pPr>
        <w:pStyle w:val="ConsPlusNormal"/>
        <w:ind w:firstLine="540"/>
        <w:jc w:val="both"/>
        <w:rPr>
          <w:rFonts w:ascii="Times New Roman" w:hAnsi="Times New Roman" w:cs="Times New Roman"/>
          <w:sz w:val="28"/>
          <w:szCs w:val="28"/>
        </w:rPr>
      </w:pPr>
      <w:r w:rsidRPr="00591536">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D62C4C" w:rsidRPr="00591536" w:rsidRDefault="00624AFE" w:rsidP="00D62C4C">
      <w:pPr>
        <w:pStyle w:val="ConsPlusNormal"/>
        <w:ind w:firstLine="540"/>
        <w:jc w:val="both"/>
        <w:rPr>
          <w:rFonts w:ascii="Times New Roman" w:hAnsi="Times New Roman" w:cs="Times New Roman"/>
          <w:sz w:val="28"/>
          <w:szCs w:val="28"/>
        </w:rPr>
      </w:pPr>
      <w:r w:rsidRPr="00591536">
        <w:rPr>
          <w:rFonts w:ascii="Times New Roman" w:hAnsi="Times New Roman" w:cs="Times New Roman"/>
          <w:sz w:val="28"/>
          <w:szCs w:val="28"/>
        </w:rPr>
        <w:t>путем осуществления муниципальными бюджетными учреждениями полномочий органов исполнительной власти Челябинской области по исполнению публичных обязательств перед физическим лицом, подлежащих исполнению в денежной форме, в порядке, установленном Администрацией Сосновского района  Челябинской области;</w:t>
      </w:r>
    </w:p>
    <w:p w:rsidR="00D62C4C" w:rsidRPr="00591536" w:rsidRDefault="00624AFE" w:rsidP="00D62C4C">
      <w:pPr>
        <w:pStyle w:val="ConsPlusNormal"/>
        <w:ind w:firstLine="540"/>
        <w:jc w:val="both"/>
        <w:rPr>
          <w:rFonts w:ascii="Times New Roman" w:hAnsi="Times New Roman" w:cs="Times New Roman"/>
          <w:sz w:val="28"/>
          <w:szCs w:val="28"/>
        </w:rPr>
      </w:pPr>
      <w:r w:rsidRPr="00591536">
        <w:rPr>
          <w:rFonts w:ascii="Times New Roman" w:hAnsi="Times New Roman" w:cs="Times New Roman"/>
          <w:sz w:val="28"/>
          <w:szCs w:val="28"/>
        </w:rPr>
        <w:t>путем предоставления субвенций местным бюджетам на осуществление органами местного самоуправления муниципальных образований Челябинской области переданных государственных полномочий;</w:t>
      </w:r>
    </w:p>
    <w:p w:rsidR="00D62C4C" w:rsidRPr="00591536" w:rsidRDefault="00624AFE" w:rsidP="00D62C4C">
      <w:pPr>
        <w:pStyle w:val="ConsPlusNormal"/>
        <w:ind w:firstLine="540"/>
        <w:jc w:val="both"/>
        <w:rPr>
          <w:rFonts w:ascii="Times New Roman" w:hAnsi="Times New Roman" w:cs="Times New Roman"/>
          <w:sz w:val="28"/>
          <w:szCs w:val="28"/>
        </w:rPr>
      </w:pPr>
      <w:r w:rsidRPr="00591536">
        <w:rPr>
          <w:rFonts w:ascii="Times New Roman" w:hAnsi="Times New Roman" w:cs="Times New Roman"/>
          <w:sz w:val="28"/>
          <w:szCs w:val="28"/>
        </w:rPr>
        <w:t xml:space="preserve">путем предоставления субсидий органам местного самоуправления </w:t>
      </w:r>
      <w:r w:rsidRPr="00591536">
        <w:rPr>
          <w:rFonts w:ascii="Times New Roman" w:hAnsi="Times New Roman" w:cs="Times New Roman"/>
          <w:sz w:val="28"/>
          <w:szCs w:val="28"/>
        </w:rPr>
        <w:lastRenderedPageBreak/>
        <w:t xml:space="preserve">муниципальных образований Челябинской области, </w:t>
      </w:r>
      <w:hyperlink w:anchor="P5902" w:history="1">
        <w:r w:rsidRPr="00591536">
          <w:rPr>
            <w:rFonts w:ascii="Times New Roman" w:hAnsi="Times New Roman" w:cs="Times New Roman"/>
            <w:sz w:val="28"/>
            <w:szCs w:val="28"/>
          </w:rPr>
          <w:t>условия</w:t>
        </w:r>
      </w:hyperlink>
      <w:r w:rsidRPr="00591536">
        <w:rPr>
          <w:rFonts w:ascii="Times New Roman" w:hAnsi="Times New Roman" w:cs="Times New Roman"/>
          <w:sz w:val="28"/>
          <w:szCs w:val="28"/>
        </w:rPr>
        <w:t xml:space="preserve"> предоставления и методика расчета которых приведены в приложении 3 к настоящей подпрограмме;</w:t>
      </w:r>
    </w:p>
    <w:p w:rsidR="00D62C4C" w:rsidRPr="00591536" w:rsidRDefault="00624AFE" w:rsidP="00D62C4C">
      <w:pPr>
        <w:pStyle w:val="ConsPlusNormal"/>
        <w:ind w:firstLine="540"/>
        <w:jc w:val="both"/>
        <w:rPr>
          <w:rFonts w:ascii="Times New Roman" w:hAnsi="Times New Roman" w:cs="Times New Roman"/>
          <w:sz w:val="28"/>
          <w:szCs w:val="28"/>
        </w:rPr>
      </w:pPr>
      <w:r w:rsidRPr="00591536">
        <w:rPr>
          <w:rFonts w:ascii="Times New Roman" w:hAnsi="Times New Roman" w:cs="Times New Roman"/>
          <w:sz w:val="28"/>
          <w:szCs w:val="28"/>
        </w:rPr>
        <w:t>на основе сметы расходов аппарата УСЗН;</w:t>
      </w:r>
    </w:p>
    <w:p w:rsidR="00624AFE" w:rsidRPr="00591536" w:rsidRDefault="00624AFE" w:rsidP="00D62C4C">
      <w:pPr>
        <w:pStyle w:val="ConsPlusNormal"/>
        <w:ind w:firstLine="540"/>
        <w:jc w:val="both"/>
        <w:rPr>
          <w:rFonts w:ascii="Times New Roman" w:hAnsi="Times New Roman" w:cs="Times New Roman"/>
          <w:sz w:val="28"/>
          <w:szCs w:val="28"/>
        </w:rPr>
      </w:pPr>
      <w:r w:rsidRPr="00591536">
        <w:rPr>
          <w:rFonts w:ascii="Times New Roman" w:hAnsi="Times New Roman" w:cs="Times New Roman"/>
          <w:sz w:val="28"/>
          <w:szCs w:val="28"/>
        </w:rPr>
        <w:t xml:space="preserve">путем вручения премий Губернатора Челябинской области работникам системы социальной защиты населения в соответствии с </w:t>
      </w:r>
      <w:hyperlink r:id="rId46" w:history="1">
        <w:r w:rsidRPr="00591536">
          <w:rPr>
            <w:rFonts w:ascii="Times New Roman" w:hAnsi="Times New Roman" w:cs="Times New Roman"/>
            <w:sz w:val="28"/>
            <w:szCs w:val="28"/>
          </w:rPr>
          <w:t>положением</w:t>
        </w:r>
      </w:hyperlink>
      <w:r w:rsidRPr="00591536">
        <w:rPr>
          <w:rFonts w:ascii="Times New Roman" w:hAnsi="Times New Roman" w:cs="Times New Roman"/>
          <w:sz w:val="28"/>
          <w:szCs w:val="28"/>
        </w:rPr>
        <w:t>, утвержденным постановлением Губернатора Челябинской области от 27.05.2008 г. N 165 "О премиях Губернатора Челябинской области работникам системы социальной защиты населения";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Бюджетные средства для реализации подпрограммы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bookmarkStart w:id="9" w:name="P5215"/>
      <w:bookmarkEnd w:id="9"/>
      <w:r w:rsidRPr="00686F15">
        <w:rPr>
          <w:rFonts w:ascii="Times New Roman" w:hAnsi="Times New Roman" w:cs="Times New Roman"/>
          <w:sz w:val="28"/>
          <w:szCs w:val="28"/>
        </w:rPr>
        <w:t>Раздел VII. ОЖИДАЕМЫЕ РЕЗУЛЬТАТЫ РЕАЛИЗАЦИИ ПОДПРОГРАММЫ</w:t>
      </w:r>
    </w:p>
    <w:p w:rsidR="00D62C4C" w:rsidRDefault="00624AFE" w:rsidP="00D62C4C">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Оценка результатов и социально-экономической эффективности подпрограммы будет проводиться на основе системы целевых индикаторов и показателей непосредственного результата.</w:t>
      </w:r>
    </w:p>
    <w:p w:rsidR="00D62C4C" w:rsidRDefault="00624AFE" w:rsidP="00D62C4C">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В результате реализации подпрограммы </w:t>
      </w:r>
      <w:r w:rsidR="00FD5A77">
        <w:rPr>
          <w:rFonts w:ascii="Times New Roman" w:hAnsi="Times New Roman" w:cs="Times New Roman"/>
          <w:sz w:val="28"/>
          <w:szCs w:val="28"/>
        </w:rPr>
        <w:t>к</w:t>
      </w:r>
      <w:r w:rsidRPr="00686F15">
        <w:rPr>
          <w:rFonts w:ascii="Times New Roman" w:hAnsi="Times New Roman" w:cs="Times New Roman"/>
          <w:sz w:val="28"/>
          <w:szCs w:val="28"/>
        </w:rPr>
        <w:t xml:space="preserve"> 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году планируется достичь следующих показателей:</w:t>
      </w:r>
    </w:p>
    <w:p w:rsidR="00D62C4C" w:rsidRDefault="00624AFE" w:rsidP="00D62C4C">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обеспечение исполнения полномочий  органа управления социальной защиты населения Сосновского района Челябинской области;</w:t>
      </w:r>
    </w:p>
    <w:p w:rsidR="00D62C4C" w:rsidRPr="00D62C4C" w:rsidRDefault="00624AFE" w:rsidP="00D62C4C">
      <w:pPr>
        <w:pStyle w:val="ConsPlusNormal"/>
        <w:ind w:firstLine="540"/>
        <w:jc w:val="both"/>
        <w:rPr>
          <w:rFonts w:ascii="Times New Roman" w:hAnsi="Times New Roman" w:cs="Times New Roman"/>
          <w:sz w:val="28"/>
          <w:szCs w:val="28"/>
        </w:rPr>
      </w:pPr>
      <w:r w:rsidRPr="00D62C4C">
        <w:rPr>
          <w:rFonts w:ascii="Times New Roman" w:hAnsi="Times New Roman" w:cs="Times New Roman"/>
          <w:sz w:val="28"/>
          <w:szCs w:val="28"/>
        </w:rPr>
        <w:t>обеспечение деятельности подведомственных учреждений социального обслуживания;</w:t>
      </w:r>
    </w:p>
    <w:p w:rsidR="00624AFE" w:rsidRPr="00D62C4C" w:rsidRDefault="00624AFE" w:rsidP="00D62C4C">
      <w:pPr>
        <w:pStyle w:val="ConsPlusNormal"/>
        <w:ind w:firstLine="540"/>
        <w:jc w:val="both"/>
        <w:rPr>
          <w:rFonts w:ascii="Times New Roman" w:hAnsi="Times New Roman" w:cs="Times New Roman"/>
          <w:sz w:val="28"/>
          <w:szCs w:val="28"/>
        </w:rPr>
      </w:pPr>
      <w:r w:rsidRPr="00D62C4C">
        <w:rPr>
          <w:rFonts w:ascii="Times New Roman" w:hAnsi="Times New Roman" w:cs="Times New Roman"/>
          <w:sz w:val="28"/>
          <w:szCs w:val="28"/>
        </w:rPr>
        <w:t xml:space="preserve"> Целевые </w:t>
      </w:r>
      <w:hyperlink w:anchor="P592" w:history="1">
        <w:r w:rsidRPr="00D62C4C">
          <w:rPr>
            <w:rFonts w:ascii="Times New Roman" w:hAnsi="Times New Roman" w:cs="Times New Roman"/>
            <w:sz w:val="28"/>
            <w:szCs w:val="28"/>
          </w:rPr>
          <w:t>индикаторы</w:t>
        </w:r>
      </w:hyperlink>
      <w:r w:rsidRPr="00D62C4C">
        <w:rPr>
          <w:rFonts w:ascii="Times New Roman" w:hAnsi="Times New Roman" w:cs="Times New Roman"/>
          <w:sz w:val="28"/>
          <w:szCs w:val="28"/>
        </w:rPr>
        <w:t xml:space="preserve"> и показатели реализации подпрограммы представлены в приложении 1 к муниципальной программе.</w:t>
      </w:r>
    </w:p>
    <w:p w:rsidR="00624AFE" w:rsidRPr="00D62C4C" w:rsidRDefault="00624AFE" w:rsidP="00624AFE">
      <w:pPr>
        <w:pStyle w:val="ConsPlusNormal"/>
        <w:jc w:val="both"/>
        <w:rPr>
          <w:rFonts w:ascii="Times New Roman" w:hAnsi="Times New Roman" w:cs="Times New Roman"/>
          <w:sz w:val="28"/>
          <w:szCs w:val="28"/>
        </w:rPr>
      </w:pPr>
    </w:p>
    <w:p w:rsidR="00624AFE" w:rsidRPr="00D62C4C" w:rsidRDefault="00624AFE" w:rsidP="00D62C4C">
      <w:pPr>
        <w:pStyle w:val="ConsPlusNormal"/>
        <w:jc w:val="center"/>
        <w:outlineLvl w:val="2"/>
        <w:rPr>
          <w:rFonts w:ascii="Times New Roman" w:hAnsi="Times New Roman" w:cs="Times New Roman"/>
          <w:sz w:val="28"/>
          <w:szCs w:val="28"/>
        </w:rPr>
      </w:pPr>
      <w:r w:rsidRPr="00D62C4C">
        <w:rPr>
          <w:rFonts w:ascii="Times New Roman" w:hAnsi="Times New Roman" w:cs="Times New Roman"/>
          <w:sz w:val="28"/>
          <w:szCs w:val="28"/>
        </w:rPr>
        <w:t>Раздел VIII. ФИНАНСОВО-ЭКОНОМИЧЕСКОЕ</w:t>
      </w:r>
    </w:p>
    <w:p w:rsidR="00624AFE" w:rsidRPr="00D62C4C" w:rsidRDefault="00624AFE" w:rsidP="00D62C4C">
      <w:pPr>
        <w:pStyle w:val="ConsPlusNormal"/>
        <w:jc w:val="center"/>
        <w:rPr>
          <w:rFonts w:ascii="Times New Roman" w:hAnsi="Times New Roman" w:cs="Times New Roman"/>
          <w:sz w:val="28"/>
          <w:szCs w:val="28"/>
        </w:rPr>
      </w:pPr>
      <w:r w:rsidRPr="00D62C4C">
        <w:rPr>
          <w:rFonts w:ascii="Times New Roman" w:hAnsi="Times New Roman" w:cs="Times New Roman"/>
          <w:sz w:val="28"/>
          <w:szCs w:val="28"/>
        </w:rPr>
        <w:t>ОБОСНОВАНИЕ ПОДПРОГРАММЫ</w:t>
      </w:r>
    </w:p>
    <w:p w:rsidR="00624AFE" w:rsidRPr="00D62C4C" w:rsidRDefault="00624AFE" w:rsidP="00D62C4C">
      <w:pPr>
        <w:pStyle w:val="ConsPlusNormal"/>
        <w:ind w:firstLine="540"/>
        <w:jc w:val="both"/>
        <w:rPr>
          <w:rFonts w:ascii="Times New Roman" w:hAnsi="Times New Roman" w:cs="Times New Roman"/>
          <w:sz w:val="28"/>
          <w:szCs w:val="28"/>
        </w:rPr>
      </w:pPr>
      <w:r w:rsidRPr="00D62C4C">
        <w:rPr>
          <w:rFonts w:ascii="Times New Roman" w:hAnsi="Times New Roman" w:cs="Times New Roman"/>
          <w:sz w:val="28"/>
          <w:szCs w:val="28"/>
        </w:rPr>
        <w:t xml:space="preserve">Финансово-экономическое </w:t>
      </w:r>
      <w:hyperlink w:anchor="P5743" w:history="1">
        <w:r w:rsidRPr="00D62C4C">
          <w:rPr>
            <w:rFonts w:ascii="Times New Roman" w:hAnsi="Times New Roman" w:cs="Times New Roman"/>
            <w:sz w:val="28"/>
            <w:szCs w:val="28"/>
          </w:rPr>
          <w:t>обоснование</w:t>
        </w:r>
      </w:hyperlink>
      <w:r w:rsidRPr="00D62C4C">
        <w:rPr>
          <w:rFonts w:ascii="Times New Roman" w:hAnsi="Times New Roman" w:cs="Times New Roman"/>
          <w:sz w:val="28"/>
          <w:szCs w:val="28"/>
        </w:rPr>
        <w:t xml:space="preserve"> подпрограммы представлено в приложении 2 к настоящей подпрограмме.</w:t>
      </w:r>
    </w:p>
    <w:p w:rsidR="00624AFE" w:rsidRPr="00686F15" w:rsidRDefault="00624AFE" w:rsidP="00624AFE">
      <w:pPr>
        <w:pStyle w:val="ConsPlusNormal"/>
        <w:jc w:val="both"/>
        <w:outlineLvl w:val="2"/>
        <w:rPr>
          <w:rFonts w:ascii="Times New Roman" w:hAnsi="Times New Roman" w:cs="Times New Roman"/>
          <w:sz w:val="28"/>
          <w:szCs w:val="28"/>
        </w:rPr>
      </w:pPr>
    </w:p>
    <w:p w:rsidR="00624AFE" w:rsidRPr="004A7F74" w:rsidRDefault="00624AFE" w:rsidP="00624AFE">
      <w:pPr>
        <w:pStyle w:val="ConsPlusNormal"/>
        <w:jc w:val="both"/>
        <w:outlineLvl w:val="2"/>
        <w:rPr>
          <w:rFonts w:ascii="Times New Roman" w:hAnsi="Times New Roman" w:cs="Times New Roman"/>
          <w:sz w:val="28"/>
          <w:szCs w:val="28"/>
        </w:rPr>
      </w:pPr>
      <w:r w:rsidRPr="004A7F74">
        <w:rPr>
          <w:rFonts w:ascii="Times New Roman" w:hAnsi="Times New Roman" w:cs="Times New Roman"/>
          <w:sz w:val="28"/>
          <w:szCs w:val="28"/>
        </w:rPr>
        <w:t>Раздел IX. МЕТОДИКА ОЦЕНКИ ЭФФЕКТИВНОСТИ ПОДПРОГРАММЫ</w:t>
      </w:r>
    </w:p>
    <w:p w:rsidR="00624AFE" w:rsidRPr="004A7F74" w:rsidRDefault="00624AFE" w:rsidP="00624AFE">
      <w:pPr>
        <w:pStyle w:val="ConsPlusNormal"/>
        <w:ind w:firstLine="540"/>
        <w:jc w:val="both"/>
        <w:rPr>
          <w:rFonts w:ascii="Times New Roman" w:hAnsi="Times New Roman" w:cs="Times New Roman"/>
          <w:sz w:val="28"/>
          <w:szCs w:val="28"/>
        </w:rPr>
      </w:pPr>
      <w:r w:rsidRPr="004A7F74">
        <w:rPr>
          <w:rFonts w:ascii="Times New Roman" w:hAnsi="Times New Roman" w:cs="Times New Roman"/>
          <w:sz w:val="28"/>
          <w:szCs w:val="28"/>
        </w:rPr>
        <w:t>Методика оценки эффективности подпрограммы определяет принципы обоснования результативности и эффективности подпрограммы.</w:t>
      </w:r>
    </w:p>
    <w:p w:rsidR="00D62C4C" w:rsidRPr="004A7F74" w:rsidRDefault="00624AFE" w:rsidP="00624AFE">
      <w:pPr>
        <w:pStyle w:val="ConsPlusNormal"/>
        <w:ind w:firstLine="540"/>
        <w:jc w:val="both"/>
        <w:rPr>
          <w:rFonts w:ascii="Times New Roman" w:hAnsi="Times New Roman" w:cs="Times New Roman"/>
          <w:sz w:val="28"/>
          <w:szCs w:val="28"/>
        </w:rPr>
      </w:pPr>
      <w:r w:rsidRPr="004A7F74">
        <w:rPr>
          <w:rFonts w:ascii="Times New Roman" w:hAnsi="Times New Roman" w:cs="Times New Roman"/>
          <w:sz w:val="28"/>
          <w:szCs w:val="28"/>
        </w:rPr>
        <w:t>Оценка эффективности реализации подпрограммы осуществляется в порядке, установленном Правительством Челябинской области.</w:t>
      </w:r>
    </w:p>
    <w:p w:rsidR="00D62C4C" w:rsidRPr="004A7F74" w:rsidRDefault="00624AFE" w:rsidP="00D62C4C">
      <w:pPr>
        <w:pStyle w:val="ConsPlusNormal"/>
        <w:ind w:firstLine="540"/>
        <w:jc w:val="both"/>
        <w:rPr>
          <w:rFonts w:ascii="Times New Roman" w:hAnsi="Times New Roman" w:cs="Times New Roman"/>
          <w:sz w:val="28"/>
          <w:szCs w:val="28"/>
        </w:rPr>
      </w:pPr>
      <w:r w:rsidRPr="004A7F74">
        <w:rPr>
          <w:rFonts w:ascii="Times New Roman" w:hAnsi="Times New Roman" w:cs="Times New Roman"/>
          <w:sz w:val="28"/>
          <w:szCs w:val="28"/>
        </w:rPr>
        <w:t>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p>
    <w:p w:rsidR="00D62C4C" w:rsidRPr="004A7F74" w:rsidRDefault="00624AFE" w:rsidP="00D62C4C">
      <w:pPr>
        <w:pStyle w:val="ConsPlusNormal"/>
        <w:ind w:firstLine="540"/>
        <w:jc w:val="both"/>
        <w:rPr>
          <w:rFonts w:ascii="Times New Roman" w:hAnsi="Times New Roman" w:cs="Times New Roman"/>
          <w:sz w:val="28"/>
          <w:szCs w:val="28"/>
        </w:rPr>
      </w:pPr>
      <w:r w:rsidRPr="004A7F74">
        <w:rPr>
          <w:rFonts w:ascii="Times New Roman" w:hAnsi="Times New Roman" w:cs="Times New Roman"/>
          <w:sz w:val="28"/>
          <w:szCs w:val="28"/>
        </w:rPr>
        <w:t xml:space="preserve">Расчет прогнозных значений показателей производится на основе </w:t>
      </w:r>
      <w:r w:rsidRPr="004A7F74">
        <w:rPr>
          <w:rFonts w:ascii="Times New Roman" w:hAnsi="Times New Roman" w:cs="Times New Roman"/>
          <w:sz w:val="28"/>
          <w:szCs w:val="28"/>
        </w:rPr>
        <w:lastRenderedPageBreak/>
        <w:t>динамики фактических значений за трехлетний период, предшествующий прогнозному.</w:t>
      </w:r>
    </w:p>
    <w:p w:rsidR="00624AFE" w:rsidRPr="004A7F74" w:rsidRDefault="00624AFE" w:rsidP="00D62C4C">
      <w:pPr>
        <w:pStyle w:val="ConsPlusNormal"/>
        <w:ind w:firstLine="540"/>
        <w:jc w:val="both"/>
        <w:rPr>
          <w:rFonts w:ascii="Times New Roman" w:hAnsi="Times New Roman" w:cs="Times New Roman"/>
          <w:sz w:val="28"/>
          <w:szCs w:val="28"/>
        </w:rPr>
      </w:pPr>
      <w:r w:rsidRPr="004A7F74">
        <w:rPr>
          <w:rFonts w:ascii="Times New Roman" w:hAnsi="Times New Roman" w:cs="Times New Roman"/>
          <w:sz w:val="28"/>
          <w:szCs w:val="28"/>
        </w:rPr>
        <w:t xml:space="preserve">Прогнозные показатели указаны в </w:t>
      </w:r>
      <w:hyperlink w:anchor="P5215" w:history="1">
        <w:r w:rsidRPr="004A7F74">
          <w:rPr>
            <w:rFonts w:ascii="Times New Roman" w:hAnsi="Times New Roman" w:cs="Times New Roman"/>
            <w:sz w:val="28"/>
            <w:szCs w:val="28"/>
          </w:rPr>
          <w:t>разделе VII</w:t>
        </w:r>
      </w:hyperlink>
      <w:r w:rsidRPr="004A7F74">
        <w:rPr>
          <w:rFonts w:ascii="Times New Roman" w:hAnsi="Times New Roman" w:cs="Times New Roman"/>
          <w:sz w:val="28"/>
          <w:szCs w:val="28"/>
        </w:rPr>
        <w:t xml:space="preserve"> подпрограммы и взаимосвязаны с мероприятиями подпрограммы и результатами их выполнения </w:t>
      </w:r>
      <w:hyperlink w:anchor="P5259" w:history="1">
        <w:r w:rsidRPr="004A7F74">
          <w:rPr>
            <w:rFonts w:ascii="Times New Roman" w:hAnsi="Times New Roman" w:cs="Times New Roman"/>
            <w:sz w:val="28"/>
            <w:szCs w:val="28"/>
          </w:rPr>
          <w:t>(таблица 2)</w:t>
        </w:r>
      </w:hyperlink>
      <w:r w:rsidRPr="004A7F74">
        <w:rPr>
          <w:rFonts w:ascii="Times New Roman" w:hAnsi="Times New Roman" w:cs="Times New Roman"/>
          <w:sz w:val="28"/>
          <w:szCs w:val="28"/>
        </w:rPr>
        <w:t>.</w:t>
      </w:r>
    </w:p>
    <w:p w:rsidR="00591536" w:rsidRPr="004A7F74" w:rsidRDefault="00591536" w:rsidP="00624AFE">
      <w:pPr>
        <w:pStyle w:val="ConsPlusNormal"/>
        <w:jc w:val="both"/>
        <w:rPr>
          <w:rFonts w:ascii="Times New Roman" w:hAnsi="Times New Roman" w:cs="Times New Roman"/>
          <w:sz w:val="28"/>
          <w:szCs w:val="28"/>
        </w:rPr>
      </w:pPr>
    </w:p>
    <w:p w:rsidR="00624AFE" w:rsidRPr="004A7F74" w:rsidRDefault="00624AFE" w:rsidP="00D62C4C">
      <w:pPr>
        <w:pStyle w:val="ConsPlusNormal"/>
        <w:jc w:val="right"/>
        <w:outlineLvl w:val="3"/>
        <w:rPr>
          <w:rFonts w:ascii="Times New Roman" w:hAnsi="Times New Roman" w:cs="Times New Roman"/>
          <w:sz w:val="28"/>
          <w:szCs w:val="28"/>
        </w:rPr>
      </w:pPr>
      <w:bookmarkStart w:id="10" w:name="P5259"/>
      <w:bookmarkEnd w:id="10"/>
      <w:r w:rsidRPr="004A7F74">
        <w:rPr>
          <w:rFonts w:ascii="Times New Roman" w:hAnsi="Times New Roman" w:cs="Times New Roman"/>
          <w:sz w:val="28"/>
          <w:szCs w:val="28"/>
        </w:rPr>
        <w:t>Таблица 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68"/>
        <w:gridCol w:w="1956"/>
        <w:gridCol w:w="4961"/>
      </w:tblGrid>
      <w:tr w:rsidR="00624AFE" w:rsidRPr="00686F15" w:rsidTr="009145CA">
        <w:trPr>
          <w:trHeight w:val="598"/>
        </w:trPr>
        <w:tc>
          <w:tcPr>
            <w:tcW w:w="454"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N п/п</w:t>
            </w:r>
          </w:p>
        </w:tc>
        <w:tc>
          <w:tcPr>
            <w:tcW w:w="2268"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Наименование направления</w:t>
            </w:r>
          </w:p>
        </w:tc>
        <w:tc>
          <w:tcPr>
            <w:tcW w:w="1956"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Ожидаемый результат выполнения</w:t>
            </w:r>
          </w:p>
        </w:tc>
        <w:tc>
          <w:tcPr>
            <w:tcW w:w="496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Связь с целевыми показателями (индикаторами) подпрограммы</w:t>
            </w:r>
          </w:p>
        </w:tc>
      </w:tr>
      <w:tr w:rsidR="00624AFE" w:rsidRPr="00686F15" w:rsidTr="009145CA">
        <w:tc>
          <w:tcPr>
            <w:tcW w:w="454" w:type="dxa"/>
            <w:vAlign w:val="center"/>
          </w:tcPr>
          <w:p w:rsidR="00624AFE" w:rsidRPr="00686F15" w:rsidRDefault="00624AFE" w:rsidP="009145CA">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1.</w:t>
            </w:r>
          </w:p>
        </w:tc>
        <w:tc>
          <w:tcPr>
            <w:tcW w:w="2268"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Обеспечение исполнения полномочий органа управления социальной защиты населения </w:t>
            </w:r>
          </w:p>
        </w:tc>
        <w:tc>
          <w:tcPr>
            <w:tcW w:w="1956"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повышение качества предоставления и доступности мер социальной поддержки</w:t>
            </w:r>
          </w:p>
        </w:tc>
        <w:tc>
          <w:tcPr>
            <w:tcW w:w="4961"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доля объема направленных субсидий на организацию работы органов управления социальной защиты населения в местные бюджеты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2017, 2018, 2019 годов, должна составлять более 99,5 процента</w:t>
            </w:r>
          </w:p>
        </w:tc>
      </w:tr>
      <w:tr w:rsidR="00624AFE" w:rsidRPr="00686F15" w:rsidTr="009145CA">
        <w:tc>
          <w:tcPr>
            <w:tcW w:w="454" w:type="dxa"/>
            <w:vAlign w:val="center"/>
          </w:tcPr>
          <w:p w:rsidR="00624AFE" w:rsidRPr="00686F15" w:rsidRDefault="00624AFE" w:rsidP="009145CA">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2.</w:t>
            </w:r>
          </w:p>
        </w:tc>
        <w:tc>
          <w:tcPr>
            <w:tcW w:w="2268"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Социальное обслуживание граждан</w:t>
            </w:r>
          </w:p>
        </w:tc>
        <w:tc>
          <w:tcPr>
            <w:tcW w:w="1956"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повышение эффективности, качества и доступности социальных услуг</w:t>
            </w:r>
          </w:p>
        </w:tc>
        <w:tc>
          <w:tcPr>
            <w:tcW w:w="4961" w:type="dxa"/>
          </w:tcPr>
          <w:p w:rsidR="00624AFE" w:rsidRPr="00686F15" w:rsidRDefault="00624AFE" w:rsidP="009F0B6D">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должна составлять 100 процентов;</w:t>
            </w:r>
          </w:p>
        </w:tc>
      </w:tr>
    </w:tbl>
    <w:p w:rsidR="00624AFE" w:rsidRPr="004A7F74" w:rsidRDefault="00624AFE" w:rsidP="00624AFE">
      <w:pPr>
        <w:pStyle w:val="ConsPlusNormal"/>
        <w:ind w:firstLine="540"/>
        <w:jc w:val="both"/>
        <w:rPr>
          <w:rFonts w:ascii="Times New Roman" w:hAnsi="Times New Roman" w:cs="Times New Roman"/>
          <w:sz w:val="28"/>
          <w:szCs w:val="28"/>
        </w:rPr>
      </w:pPr>
      <w:r w:rsidRPr="004A7F74">
        <w:rPr>
          <w:rFonts w:ascii="Times New Roman" w:hAnsi="Times New Roman" w:cs="Times New Roman"/>
          <w:sz w:val="28"/>
          <w:szCs w:val="28"/>
        </w:rPr>
        <w:t xml:space="preserve">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w:t>
      </w:r>
      <w:hyperlink w:anchor="P5295" w:history="1">
        <w:r w:rsidRPr="004A7F74">
          <w:rPr>
            <w:rFonts w:ascii="Times New Roman" w:hAnsi="Times New Roman" w:cs="Times New Roman"/>
            <w:sz w:val="28"/>
            <w:szCs w:val="28"/>
          </w:rPr>
          <w:t>таблице 3</w:t>
        </w:r>
      </w:hyperlink>
      <w:r w:rsidRPr="004A7F74">
        <w:rPr>
          <w:rFonts w:ascii="Times New Roman" w:hAnsi="Times New Roman" w:cs="Times New Roman"/>
          <w:sz w:val="28"/>
          <w:szCs w:val="28"/>
        </w:rPr>
        <w:t>.</w:t>
      </w:r>
    </w:p>
    <w:p w:rsidR="00624AFE" w:rsidRPr="00D62C4C" w:rsidRDefault="00624AFE" w:rsidP="00624AFE">
      <w:pPr>
        <w:pStyle w:val="ConsPlusNormal"/>
        <w:jc w:val="both"/>
        <w:rPr>
          <w:rFonts w:ascii="Times New Roman" w:hAnsi="Times New Roman" w:cs="Times New Roman"/>
          <w:sz w:val="28"/>
          <w:szCs w:val="28"/>
        </w:rPr>
      </w:pPr>
    </w:p>
    <w:p w:rsidR="00624AFE" w:rsidRPr="00686F15" w:rsidRDefault="00624AFE" w:rsidP="00591536">
      <w:pPr>
        <w:pStyle w:val="ConsPlusNormal"/>
        <w:jc w:val="right"/>
        <w:outlineLvl w:val="3"/>
        <w:rPr>
          <w:rFonts w:ascii="Times New Roman" w:hAnsi="Times New Roman" w:cs="Times New Roman"/>
          <w:sz w:val="28"/>
          <w:szCs w:val="28"/>
        </w:rPr>
      </w:pPr>
      <w:bookmarkStart w:id="11" w:name="P5295"/>
      <w:bookmarkEnd w:id="11"/>
      <w:r w:rsidRPr="00686F15">
        <w:rPr>
          <w:rFonts w:ascii="Times New Roman" w:hAnsi="Times New Roman" w:cs="Times New Roman"/>
          <w:sz w:val="28"/>
          <w:szCs w:val="28"/>
        </w:rPr>
        <w:t>Таблица 3</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948"/>
        <w:gridCol w:w="3515"/>
        <w:gridCol w:w="2722"/>
      </w:tblGrid>
      <w:tr w:rsidR="00624AFE" w:rsidRPr="00686F15" w:rsidTr="009145CA">
        <w:trPr>
          <w:trHeight w:val="1479"/>
        </w:trPr>
        <w:tc>
          <w:tcPr>
            <w:tcW w:w="454" w:type="dxa"/>
            <w:vAlign w:val="center"/>
          </w:tcPr>
          <w:p w:rsidR="00624AFE" w:rsidRPr="009145CA" w:rsidRDefault="00624AFE" w:rsidP="00624AFE">
            <w:pPr>
              <w:pStyle w:val="ConsPlusNormal"/>
              <w:jc w:val="both"/>
              <w:rPr>
                <w:rFonts w:ascii="Times New Roman" w:hAnsi="Times New Roman" w:cs="Times New Roman"/>
                <w:sz w:val="24"/>
                <w:szCs w:val="24"/>
              </w:rPr>
            </w:pPr>
            <w:r w:rsidRPr="009145CA">
              <w:rPr>
                <w:rFonts w:ascii="Times New Roman" w:hAnsi="Times New Roman" w:cs="Times New Roman"/>
                <w:sz w:val="24"/>
                <w:szCs w:val="24"/>
              </w:rPr>
              <w:t>N п/п</w:t>
            </w:r>
          </w:p>
        </w:tc>
        <w:tc>
          <w:tcPr>
            <w:tcW w:w="2948" w:type="dxa"/>
            <w:vAlign w:val="center"/>
          </w:tcPr>
          <w:p w:rsidR="00624AFE" w:rsidRPr="009145CA" w:rsidRDefault="00624AFE" w:rsidP="00624AFE">
            <w:pPr>
              <w:pStyle w:val="ConsPlusNormal"/>
              <w:jc w:val="both"/>
              <w:rPr>
                <w:rFonts w:ascii="Times New Roman" w:hAnsi="Times New Roman" w:cs="Times New Roman"/>
                <w:sz w:val="24"/>
                <w:szCs w:val="24"/>
              </w:rPr>
            </w:pPr>
            <w:r w:rsidRPr="009145CA">
              <w:rPr>
                <w:rFonts w:ascii="Times New Roman" w:hAnsi="Times New Roman" w:cs="Times New Roman"/>
                <w:sz w:val="24"/>
                <w:szCs w:val="24"/>
              </w:rPr>
              <w:t>Состав и значения целевых показателей (индикаторов) подпрограммы</w:t>
            </w:r>
          </w:p>
        </w:tc>
        <w:tc>
          <w:tcPr>
            <w:tcW w:w="3515" w:type="dxa"/>
            <w:vAlign w:val="center"/>
          </w:tcPr>
          <w:p w:rsidR="00624AFE" w:rsidRPr="009145CA" w:rsidRDefault="00624AFE" w:rsidP="00624AFE">
            <w:pPr>
              <w:pStyle w:val="ConsPlusNormal"/>
              <w:jc w:val="both"/>
              <w:rPr>
                <w:rFonts w:ascii="Times New Roman" w:hAnsi="Times New Roman" w:cs="Times New Roman"/>
                <w:sz w:val="24"/>
                <w:szCs w:val="24"/>
              </w:rPr>
            </w:pPr>
            <w:r w:rsidRPr="009145CA">
              <w:rPr>
                <w:rFonts w:ascii="Times New Roman" w:hAnsi="Times New Roman" w:cs="Times New Roman"/>
                <w:sz w:val="24"/>
                <w:szCs w:val="24"/>
              </w:rPr>
              <w:t>Обоснование состава и значений целевых показателей (индикаторов)</w:t>
            </w:r>
          </w:p>
        </w:tc>
        <w:tc>
          <w:tcPr>
            <w:tcW w:w="2722" w:type="dxa"/>
            <w:vAlign w:val="center"/>
          </w:tcPr>
          <w:p w:rsidR="00624AFE" w:rsidRPr="009145CA" w:rsidRDefault="00624AFE" w:rsidP="00624AFE">
            <w:pPr>
              <w:pStyle w:val="ConsPlusNormal"/>
              <w:jc w:val="both"/>
              <w:rPr>
                <w:rFonts w:ascii="Times New Roman" w:hAnsi="Times New Roman" w:cs="Times New Roman"/>
                <w:sz w:val="24"/>
                <w:szCs w:val="24"/>
              </w:rPr>
            </w:pPr>
            <w:r w:rsidRPr="009145CA">
              <w:rPr>
                <w:rFonts w:ascii="Times New Roman" w:hAnsi="Times New Roman" w:cs="Times New Roman"/>
                <w:sz w:val="24"/>
                <w:szCs w:val="24"/>
              </w:rPr>
              <w:t>Влияние внешних факторов и условий на достижение целевых показателей (индикаторов)</w:t>
            </w:r>
          </w:p>
        </w:tc>
      </w:tr>
      <w:tr w:rsidR="00624AFE" w:rsidRPr="00686F15" w:rsidTr="009145CA">
        <w:tc>
          <w:tcPr>
            <w:tcW w:w="454" w:type="dxa"/>
            <w:vAlign w:val="center"/>
          </w:tcPr>
          <w:p w:rsidR="00624AFE" w:rsidRPr="00686F15" w:rsidRDefault="00624AFE" w:rsidP="009145CA">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1.</w:t>
            </w:r>
          </w:p>
        </w:tc>
        <w:tc>
          <w:tcPr>
            <w:tcW w:w="2948"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Доля объема направленных субсидий на организацию работы </w:t>
            </w:r>
            <w:r w:rsidRPr="00686F15">
              <w:rPr>
                <w:rFonts w:ascii="Times New Roman" w:hAnsi="Times New Roman" w:cs="Times New Roman"/>
                <w:sz w:val="28"/>
                <w:szCs w:val="28"/>
              </w:rPr>
              <w:lastRenderedPageBreak/>
              <w:t>органа управления социальной защиты населения в местные бюджеты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2017, 2018, 2019 годов, должна составлять более 99,5 процента</w:t>
            </w:r>
          </w:p>
        </w:tc>
        <w:tc>
          <w:tcPr>
            <w:tcW w:w="3515"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значения показателей установлены в прямой зависимости от объемов финансирования </w:t>
            </w:r>
            <w:r w:rsidRPr="00686F15">
              <w:rPr>
                <w:rFonts w:ascii="Times New Roman" w:hAnsi="Times New Roman" w:cs="Times New Roman"/>
                <w:sz w:val="28"/>
                <w:szCs w:val="28"/>
              </w:rPr>
              <w:lastRenderedPageBreak/>
              <w:t>мероприятий, направленных на их достижение</w:t>
            </w:r>
          </w:p>
        </w:tc>
        <w:tc>
          <w:tcPr>
            <w:tcW w:w="272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бюджетные риски, связанные с возможностью недостаточного </w:t>
            </w:r>
            <w:r w:rsidRPr="00686F15">
              <w:rPr>
                <w:rFonts w:ascii="Times New Roman" w:hAnsi="Times New Roman" w:cs="Times New Roman"/>
                <w:sz w:val="28"/>
                <w:szCs w:val="28"/>
              </w:rPr>
              <w:lastRenderedPageBreak/>
              <w:t>финансирования из бюджета Челябинской области, при сохранении существующих тенденций к увеличению бюджетного дефицита</w:t>
            </w:r>
          </w:p>
        </w:tc>
      </w:tr>
      <w:tr w:rsidR="00624AFE" w:rsidRPr="00686F15" w:rsidTr="009145CA">
        <w:tc>
          <w:tcPr>
            <w:tcW w:w="454" w:type="dxa"/>
            <w:vAlign w:val="center"/>
          </w:tcPr>
          <w:p w:rsidR="00624AFE" w:rsidRPr="00686F15" w:rsidRDefault="00624AFE" w:rsidP="009145CA">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lastRenderedPageBreak/>
              <w:t>2.</w:t>
            </w:r>
          </w:p>
        </w:tc>
        <w:tc>
          <w:tcPr>
            <w:tcW w:w="2948"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должна составлять 100 процентов;</w:t>
            </w:r>
          </w:p>
          <w:p w:rsidR="00624AFE" w:rsidRPr="00686F15" w:rsidRDefault="00624AFE" w:rsidP="00624AFE">
            <w:pPr>
              <w:pStyle w:val="ConsPlusNormal"/>
              <w:jc w:val="both"/>
              <w:rPr>
                <w:rFonts w:ascii="Times New Roman" w:hAnsi="Times New Roman" w:cs="Times New Roman"/>
                <w:sz w:val="28"/>
                <w:szCs w:val="28"/>
              </w:rPr>
            </w:pPr>
          </w:p>
        </w:tc>
        <w:tc>
          <w:tcPr>
            <w:tcW w:w="3515"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значения показателей установлены в прямой зависимости от объемов финансирования мероприятий, направленных на их достижение. Выбранные показатели являются точными, измеримыми, объективными и простыми в применении. Показатели характеризуют достижение поставленных целей подпрограммы, ее общую результативность и эффективность</w:t>
            </w:r>
          </w:p>
        </w:tc>
        <w:tc>
          <w:tcPr>
            <w:tcW w:w="272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демографические изменения состава населения Челябинской области</w:t>
            </w:r>
          </w:p>
        </w:tc>
      </w:tr>
    </w:tbl>
    <w:p w:rsidR="00624AFE" w:rsidRPr="00D62C4C" w:rsidRDefault="00624AFE" w:rsidP="00624AFE">
      <w:pPr>
        <w:pStyle w:val="ConsPlusNormal"/>
        <w:ind w:firstLine="540"/>
        <w:jc w:val="both"/>
        <w:rPr>
          <w:rFonts w:ascii="Times New Roman" w:hAnsi="Times New Roman" w:cs="Times New Roman"/>
          <w:sz w:val="28"/>
          <w:szCs w:val="28"/>
        </w:rPr>
      </w:pPr>
      <w:r w:rsidRPr="00D62C4C">
        <w:rPr>
          <w:rFonts w:ascii="Times New Roman" w:hAnsi="Times New Roman" w:cs="Times New Roman"/>
          <w:sz w:val="28"/>
          <w:szCs w:val="28"/>
        </w:rPr>
        <w:t xml:space="preserve">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w:t>
      </w:r>
      <w:hyperlink w:anchor="P5332" w:history="1">
        <w:r w:rsidRPr="00D62C4C">
          <w:rPr>
            <w:rFonts w:ascii="Times New Roman" w:hAnsi="Times New Roman" w:cs="Times New Roman"/>
            <w:sz w:val="28"/>
            <w:szCs w:val="28"/>
          </w:rPr>
          <w:t>таблице 4</w:t>
        </w:r>
      </w:hyperlink>
      <w:r w:rsidRPr="00D62C4C">
        <w:rPr>
          <w:rFonts w:ascii="Times New Roman" w:hAnsi="Times New Roman" w:cs="Times New Roman"/>
          <w:sz w:val="28"/>
          <w:szCs w:val="28"/>
        </w:rPr>
        <w:t>.</w:t>
      </w:r>
    </w:p>
    <w:p w:rsidR="004A7F74" w:rsidRDefault="00591536" w:rsidP="00624AFE">
      <w:pPr>
        <w:pStyle w:val="ConsPlusNormal"/>
        <w:jc w:val="both"/>
        <w:outlineLvl w:val="3"/>
        <w:rPr>
          <w:rFonts w:ascii="Times New Roman" w:hAnsi="Times New Roman" w:cs="Times New Roman"/>
          <w:sz w:val="28"/>
          <w:szCs w:val="28"/>
        </w:rPr>
      </w:pPr>
      <w:bookmarkStart w:id="12" w:name="P5332"/>
      <w:bookmarkEnd w:id="12"/>
      <w:r>
        <w:rPr>
          <w:rFonts w:ascii="Times New Roman" w:hAnsi="Times New Roman" w:cs="Times New Roman"/>
          <w:sz w:val="28"/>
          <w:szCs w:val="28"/>
        </w:rPr>
        <w:t xml:space="preserve">  </w:t>
      </w:r>
      <w:r w:rsidR="00624AFE" w:rsidRPr="00686F15">
        <w:rPr>
          <w:rFonts w:ascii="Times New Roman" w:hAnsi="Times New Roman" w:cs="Times New Roman"/>
          <w:sz w:val="28"/>
          <w:szCs w:val="28"/>
        </w:rPr>
        <w:t xml:space="preserve">                                                                                                             </w:t>
      </w:r>
    </w:p>
    <w:p w:rsidR="00624AFE" w:rsidRPr="00686F15" w:rsidRDefault="004A7F74" w:rsidP="004A7F74">
      <w:pPr>
        <w:pStyle w:val="ConsPlusNormal"/>
        <w:jc w:val="right"/>
        <w:outlineLvl w:val="3"/>
        <w:rPr>
          <w:rFonts w:ascii="Times New Roman" w:hAnsi="Times New Roman" w:cs="Times New Roman"/>
          <w:sz w:val="28"/>
          <w:szCs w:val="28"/>
        </w:rPr>
      </w:pPr>
      <w:r>
        <w:rPr>
          <w:rFonts w:ascii="Times New Roman" w:hAnsi="Times New Roman" w:cs="Times New Roman"/>
          <w:sz w:val="28"/>
          <w:szCs w:val="28"/>
        </w:rPr>
        <w:t xml:space="preserve">                        </w:t>
      </w:r>
      <w:r w:rsidR="00624AFE" w:rsidRPr="00686F15">
        <w:rPr>
          <w:rFonts w:ascii="Times New Roman" w:hAnsi="Times New Roman" w:cs="Times New Roman"/>
          <w:sz w:val="28"/>
          <w:szCs w:val="28"/>
        </w:rPr>
        <w:t xml:space="preserve"> Таблица 4</w:t>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3260"/>
        <w:gridCol w:w="3544"/>
        <w:gridCol w:w="2693"/>
      </w:tblGrid>
      <w:tr w:rsidR="00624AFE" w:rsidRPr="00686F15" w:rsidTr="009145CA">
        <w:trPr>
          <w:trHeight w:val="313"/>
        </w:trPr>
        <w:tc>
          <w:tcPr>
            <w:tcW w:w="426" w:type="dxa"/>
            <w:vAlign w:val="center"/>
          </w:tcPr>
          <w:p w:rsidR="00624AFE" w:rsidRPr="009145CA" w:rsidRDefault="00624AFE" w:rsidP="00624AFE">
            <w:pPr>
              <w:pStyle w:val="ConsPlusNormal"/>
              <w:jc w:val="both"/>
              <w:rPr>
                <w:rFonts w:ascii="Times New Roman" w:hAnsi="Times New Roman" w:cs="Times New Roman"/>
                <w:sz w:val="24"/>
                <w:szCs w:val="24"/>
              </w:rPr>
            </w:pPr>
            <w:r w:rsidRPr="009145CA">
              <w:rPr>
                <w:rFonts w:ascii="Times New Roman" w:hAnsi="Times New Roman" w:cs="Times New Roman"/>
                <w:sz w:val="24"/>
                <w:szCs w:val="24"/>
              </w:rPr>
              <w:t>N п/п</w:t>
            </w:r>
          </w:p>
        </w:tc>
        <w:tc>
          <w:tcPr>
            <w:tcW w:w="3260" w:type="dxa"/>
            <w:vAlign w:val="center"/>
          </w:tcPr>
          <w:p w:rsidR="00624AFE" w:rsidRPr="009145CA" w:rsidRDefault="00624AFE" w:rsidP="00624AFE">
            <w:pPr>
              <w:pStyle w:val="ConsPlusNormal"/>
              <w:jc w:val="both"/>
              <w:rPr>
                <w:rFonts w:ascii="Times New Roman" w:hAnsi="Times New Roman" w:cs="Times New Roman"/>
                <w:sz w:val="24"/>
                <w:szCs w:val="24"/>
              </w:rPr>
            </w:pPr>
            <w:r w:rsidRPr="009145CA">
              <w:rPr>
                <w:rFonts w:ascii="Times New Roman" w:hAnsi="Times New Roman" w:cs="Times New Roman"/>
                <w:sz w:val="24"/>
                <w:szCs w:val="24"/>
              </w:rPr>
              <w:t>Наименование целевых показателей (индикаторов) подпрограммы</w:t>
            </w:r>
          </w:p>
        </w:tc>
        <w:tc>
          <w:tcPr>
            <w:tcW w:w="3544" w:type="dxa"/>
            <w:vAlign w:val="center"/>
          </w:tcPr>
          <w:p w:rsidR="00624AFE" w:rsidRPr="009145CA" w:rsidRDefault="00624AFE" w:rsidP="00624AFE">
            <w:pPr>
              <w:pStyle w:val="ConsPlusNormal"/>
              <w:jc w:val="both"/>
              <w:rPr>
                <w:rFonts w:ascii="Times New Roman" w:hAnsi="Times New Roman" w:cs="Times New Roman"/>
                <w:sz w:val="24"/>
                <w:szCs w:val="24"/>
              </w:rPr>
            </w:pPr>
            <w:r w:rsidRPr="009145CA">
              <w:rPr>
                <w:rFonts w:ascii="Times New Roman" w:hAnsi="Times New Roman" w:cs="Times New Roman"/>
                <w:sz w:val="24"/>
                <w:szCs w:val="24"/>
              </w:rPr>
              <w:t>Расчет значений целевых показателей (индикаторов) непосредственного результата подпрограммы</w:t>
            </w:r>
          </w:p>
        </w:tc>
        <w:tc>
          <w:tcPr>
            <w:tcW w:w="2693" w:type="dxa"/>
            <w:vAlign w:val="center"/>
          </w:tcPr>
          <w:p w:rsidR="00624AFE" w:rsidRPr="009145CA" w:rsidRDefault="00624AFE" w:rsidP="00624AFE">
            <w:pPr>
              <w:pStyle w:val="ConsPlusNormal"/>
              <w:jc w:val="both"/>
              <w:rPr>
                <w:rFonts w:ascii="Times New Roman" w:hAnsi="Times New Roman" w:cs="Times New Roman"/>
                <w:sz w:val="24"/>
                <w:szCs w:val="24"/>
              </w:rPr>
            </w:pPr>
            <w:r w:rsidRPr="009145CA">
              <w:rPr>
                <w:rFonts w:ascii="Times New Roman" w:hAnsi="Times New Roman" w:cs="Times New Roman"/>
                <w:sz w:val="24"/>
                <w:szCs w:val="24"/>
              </w:rPr>
              <w:t xml:space="preserve">Источник получения информации, периодичность и вид временной </w:t>
            </w:r>
            <w:r w:rsidRPr="009145CA">
              <w:rPr>
                <w:rFonts w:ascii="Times New Roman" w:hAnsi="Times New Roman" w:cs="Times New Roman"/>
                <w:sz w:val="24"/>
                <w:szCs w:val="24"/>
              </w:rPr>
              <w:lastRenderedPageBreak/>
              <w:t>характеристики</w:t>
            </w:r>
          </w:p>
        </w:tc>
      </w:tr>
      <w:tr w:rsidR="003603BC" w:rsidRPr="00686F15" w:rsidTr="009145CA">
        <w:trPr>
          <w:trHeight w:val="1022"/>
        </w:trPr>
        <w:tc>
          <w:tcPr>
            <w:tcW w:w="426" w:type="dxa"/>
            <w:vAlign w:val="center"/>
          </w:tcPr>
          <w:p w:rsidR="003603BC" w:rsidRPr="00686F15" w:rsidRDefault="003603BC" w:rsidP="009145CA">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3260" w:type="dxa"/>
          </w:tcPr>
          <w:p w:rsidR="003603BC" w:rsidRPr="00686F15" w:rsidRDefault="003603BC" w:rsidP="003603B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Доля объема направленных в местные бюджеты субсидий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2017, 2018, 2019 годов (D</w:t>
            </w:r>
            <w:r w:rsidRPr="00686F15">
              <w:rPr>
                <w:rFonts w:ascii="Times New Roman" w:hAnsi="Times New Roman" w:cs="Times New Roman"/>
                <w:sz w:val="28"/>
                <w:szCs w:val="28"/>
                <w:vertAlign w:val="subscript"/>
              </w:rPr>
              <w:t>УСЗН</w:t>
            </w:r>
            <w:r w:rsidRPr="00686F15">
              <w:rPr>
                <w:rFonts w:ascii="Times New Roman" w:hAnsi="Times New Roman" w:cs="Times New Roman"/>
                <w:sz w:val="28"/>
                <w:szCs w:val="28"/>
              </w:rPr>
              <w:t>)</w:t>
            </w:r>
          </w:p>
        </w:tc>
        <w:tc>
          <w:tcPr>
            <w:tcW w:w="3544" w:type="dxa"/>
          </w:tcPr>
          <w:p w:rsidR="003603BC" w:rsidRPr="00686F15" w:rsidRDefault="003603BC" w:rsidP="003603B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показатель (D</w:t>
            </w:r>
            <w:r w:rsidRPr="00686F15">
              <w:rPr>
                <w:rFonts w:ascii="Times New Roman" w:hAnsi="Times New Roman" w:cs="Times New Roman"/>
                <w:sz w:val="28"/>
                <w:szCs w:val="28"/>
                <w:vertAlign w:val="subscript"/>
              </w:rPr>
              <w:t>УСЗН</w:t>
            </w:r>
            <w:r w:rsidRPr="00686F15">
              <w:rPr>
                <w:rFonts w:ascii="Times New Roman" w:hAnsi="Times New Roman" w:cs="Times New Roman"/>
                <w:sz w:val="28"/>
                <w:szCs w:val="28"/>
              </w:rPr>
              <w:t>) рассчитывается по формуле:</w:t>
            </w:r>
          </w:p>
          <w:p w:rsidR="003603BC" w:rsidRPr="00686F15" w:rsidRDefault="003603BC" w:rsidP="003603BC">
            <w:pPr>
              <w:pStyle w:val="ConsPlusNormal"/>
              <w:jc w:val="both"/>
              <w:rPr>
                <w:rFonts w:ascii="Times New Roman" w:hAnsi="Times New Roman" w:cs="Times New Roman"/>
                <w:sz w:val="28"/>
                <w:szCs w:val="28"/>
              </w:rPr>
            </w:pPr>
            <w:r>
              <w:rPr>
                <w:rFonts w:ascii="Times New Roman" w:hAnsi="Times New Roman" w:cs="Times New Roman"/>
                <w:noProof/>
                <w:position w:val="-32"/>
                <w:sz w:val="28"/>
                <w:szCs w:val="28"/>
              </w:rPr>
              <w:drawing>
                <wp:inline distT="0" distB="0" distL="0" distR="0">
                  <wp:extent cx="1813560" cy="518160"/>
                  <wp:effectExtent l="0" t="0" r="0" b="0"/>
                  <wp:docPr id="11" name="Рисунок 10" descr="base_23721_142694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21_142694_75"/>
                          <pic:cNvPicPr preferRelativeResize="0">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3560" cy="518160"/>
                          </a:xfrm>
                          <a:prstGeom prst="rect">
                            <a:avLst/>
                          </a:prstGeom>
                          <a:noFill/>
                          <a:ln>
                            <a:noFill/>
                          </a:ln>
                        </pic:spPr>
                      </pic:pic>
                    </a:graphicData>
                  </a:graphic>
                </wp:inline>
              </w:drawing>
            </w:r>
          </w:p>
          <w:p w:rsidR="003603BC" w:rsidRPr="00686F15" w:rsidRDefault="003603BC" w:rsidP="003603B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V</w:t>
            </w:r>
            <w:r w:rsidRPr="00686F15">
              <w:rPr>
                <w:rFonts w:ascii="Times New Roman" w:hAnsi="Times New Roman" w:cs="Times New Roman"/>
                <w:sz w:val="28"/>
                <w:szCs w:val="28"/>
                <w:vertAlign w:val="subscript"/>
              </w:rPr>
              <w:t>напр</w:t>
            </w:r>
            <w:r w:rsidRPr="00686F15">
              <w:rPr>
                <w:rFonts w:ascii="Times New Roman" w:hAnsi="Times New Roman" w:cs="Times New Roman"/>
                <w:sz w:val="28"/>
                <w:szCs w:val="28"/>
              </w:rPr>
              <w:t xml:space="preserve"> - объем сумм субсидий, направленных местным бюджетам;</w:t>
            </w:r>
          </w:p>
          <w:p w:rsidR="003603BC" w:rsidRPr="00686F15" w:rsidRDefault="003603BC" w:rsidP="003603B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V</w:t>
            </w:r>
            <w:r w:rsidRPr="00686F15">
              <w:rPr>
                <w:rFonts w:ascii="Times New Roman" w:hAnsi="Times New Roman" w:cs="Times New Roman"/>
                <w:sz w:val="28"/>
                <w:szCs w:val="28"/>
                <w:vertAlign w:val="subscript"/>
              </w:rPr>
              <w:t>пред</w:t>
            </w:r>
            <w:r w:rsidRPr="00686F15">
              <w:rPr>
                <w:rFonts w:ascii="Times New Roman" w:hAnsi="Times New Roman" w:cs="Times New Roman"/>
                <w:sz w:val="28"/>
                <w:szCs w:val="28"/>
              </w:rPr>
              <w:t xml:space="preserve"> - объем сумм субсидий местным бюджетам, предусмотренных в областном бюджете</w:t>
            </w:r>
          </w:p>
        </w:tc>
        <w:tc>
          <w:tcPr>
            <w:tcW w:w="2693" w:type="dxa"/>
          </w:tcPr>
          <w:p w:rsidR="003603BC" w:rsidRPr="00686F15" w:rsidRDefault="003603BC" w:rsidP="003603B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Министерство социальных отношений Челябинской области.</w:t>
            </w:r>
          </w:p>
          <w:p w:rsidR="003603BC" w:rsidRPr="00686F15" w:rsidRDefault="003603BC" w:rsidP="003603B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Показатель рассчитывается ежегодно, отчетный период - год</w:t>
            </w:r>
          </w:p>
        </w:tc>
      </w:tr>
      <w:tr w:rsidR="00624AFE" w:rsidRPr="00686F15" w:rsidTr="009145CA">
        <w:trPr>
          <w:trHeight w:val="4871"/>
        </w:trPr>
        <w:tc>
          <w:tcPr>
            <w:tcW w:w="426" w:type="dxa"/>
            <w:vAlign w:val="center"/>
          </w:tcPr>
          <w:p w:rsidR="00624AFE" w:rsidRPr="00686F15" w:rsidRDefault="00624AFE" w:rsidP="009145CA">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2.</w:t>
            </w:r>
          </w:p>
        </w:tc>
        <w:tc>
          <w:tcPr>
            <w:tcW w:w="3260"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(D</w:t>
            </w:r>
            <w:r w:rsidRPr="00686F15">
              <w:rPr>
                <w:rFonts w:ascii="Times New Roman" w:hAnsi="Times New Roman" w:cs="Times New Roman"/>
                <w:sz w:val="28"/>
                <w:szCs w:val="28"/>
                <w:vertAlign w:val="subscript"/>
              </w:rPr>
              <w:t>ГЗ</w:t>
            </w:r>
            <w:r w:rsidRPr="00686F15">
              <w:rPr>
                <w:rFonts w:ascii="Times New Roman" w:hAnsi="Times New Roman" w:cs="Times New Roman"/>
                <w:sz w:val="28"/>
                <w:szCs w:val="28"/>
              </w:rPr>
              <w:t>)</w:t>
            </w:r>
          </w:p>
        </w:tc>
        <w:tc>
          <w:tcPr>
            <w:tcW w:w="354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показатель (D</w:t>
            </w:r>
            <w:r w:rsidRPr="00686F15">
              <w:rPr>
                <w:rFonts w:ascii="Times New Roman" w:hAnsi="Times New Roman" w:cs="Times New Roman"/>
                <w:sz w:val="28"/>
                <w:szCs w:val="28"/>
                <w:vertAlign w:val="subscript"/>
              </w:rPr>
              <w:t>ГЗ</w:t>
            </w:r>
            <w:r w:rsidRPr="00686F15">
              <w:rPr>
                <w:rFonts w:ascii="Times New Roman" w:hAnsi="Times New Roman" w:cs="Times New Roman"/>
                <w:sz w:val="28"/>
                <w:szCs w:val="28"/>
              </w:rPr>
              <w:t>) рассчитывается по формуле:</w:t>
            </w:r>
          </w:p>
          <w:p w:rsidR="00624AFE" w:rsidRPr="00686F15" w:rsidRDefault="00624AFE" w:rsidP="00624AFE">
            <w:pPr>
              <w:pStyle w:val="ConsPlusNormal"/>
              <w:jc w:val="both"/>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extent cx="1623060" cy="480060"/>
                  <wp:effectExtent l="0" t="0" r="0" b="0"/>
                  <wp:docPr id="5" name="Рисунок 5" descr="base_23721_142694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21_142694_76"/>
                          <pic:cNvPicPr preferRelativeResize="0">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3060" cy="480060"/>
                          </a:xfrm>
                          <a:prstGeom prst="rect">
                            <a:avLst/>
                          </a:prstGeom>
                          <a:noFill/>
                          <a:ln>
                            <a:noFill/>
                          </a:ln>
                        </pic:spPr>
                      </pic:pic>
                    </a:graphicData>
                  </a:graphic>
                </wp:inline>
              </w:drawing>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К</w:t>
            </w:r>
            <w:r w:rsidRPr="00686F15">
              <w:rPr>
                <w:rFonts w:ascii="Times New Roman" w:hAnsi="Times New Roman" w:cs="Times New Roman"/>
                <w:sz w:val="28"/>
                <w:szCs w:val="28"/>
                <w:vertAlign w:val="subscript"/>
              </w:rPr>
              <w:t>ГЗ</w:t>
            </w:r>
            <w:r w:rsidRPr="00686F15">
              <w:rPr>
                <w:rFonts w:ascii="Times New Roman" w:hAnsi="Times New Roman" w:cs="Times New Roman"/>
                <w:sz w:val="28"/>
                <w:szCs w:val="28"/>
              </w:rPr>
              <w:t xml:space="preserve"> - число муниципальных бюджетных учреждений системы социальной защиты населения, выполнивших сводные показатели муниципальных заданий на оказание муниципальных услуг (выполнение работ);</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К</w:t>
            </w:r>
            <w:r w:rsidRPr="00686F15">
              <w:rPr>
                <w:rFonts w:ascii="Times New Roman" w:hAnsi="Times New Roman" w:cs="Times New Roman"/>
                <w:sz w:val="28"/>
                <w:szCs w:val="28"/>
                <w:vertAlign w:val="subscript"/>
              </w:rPr>
              <w:t>БУ</w:t>
            </w:r>
            <w:r w:rsidRPr="00686F15">
              <w:rPr>
                <w:rFonts w:ascii="Times New Roman" w:hAnsi="Times New Roman" w:cs="Times New Roman"/>
                <w:sz w:val="28"/>
                <w:szCs w:val="28"/>
              </w:rPr>
              <w:t xml:space="preserve"> - число муниципальных бюджетных учреждений системы социальной защиты населения</w:t>
            </w:r>
          </w:p>
        </w:tc>
        <w:tc>
          <w:tcPr>
            <w:tcW w:w="2693"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отчетные данные, представленные муниципальными бюджетными учреждениями системы социальной защиты населения Сосновского муниципального района.</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Показатель рассчитывается ежегодно, отчетный период - год</w:t>
            </w:r>
          </w:p>
        </w:tc>
      </w:tr>
    </w:tbl>
    <w:p w:rsidR="00591536" w:rsidRDefault="00624AFE" w:rsidP="00591536">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            При расчете эффективности реализации подпрограммы учитываются:</w:t>
      </w:r>
    </w:p>
    <w:p w:rsidR="00591536" w:rsidRDefault="00624AFE" w:rsidP="00591536">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расходы из всех источников, предусмотренных подпрограммой;</w:t>
      </w:r>
    </w:p>
    <w:p w:rsidR="00591536" w:rsidRDefault="009145CA" w:rsidP="0059153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24AFE" w:rsidRPr="00686F15">
        <w:rPr>
          <w:rFonts w:ascii="Times New Roman" w:hAnsi="Times New Roman" w:cs="Times New Roman"/>
          <w:sz w:val="28"/>
          <w:szCs w:val="28"/>
        </w:rPr>
        <w:t>все мероприятия подпрограммы;</w:t>
      </w:r>
    </w:p>
    <w:p w:rsidR="00624AFE" w:rsidRPr="00686F15" w:rsidRDefault="009145CA" w:rsidP="0059153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24AFE" w:rsidRPr="00686F15">
        <w:rPr>
          <w:rFonts w:ascii="Times New Roman" w:hAnsi="Times New Roman" w:cs="Times New Roman"/>
          <w:sz w:val="28"/>
          <w:szCs w:val="28"/>
        </w:rPr>
        <w:t>целевые показатели (индикаторы) непосредственного результата подпрограммы.</w:t>
      </w:r>
    </w:p>
    <w:p w:rsidR="00591536" w:rsidRDefault="00591536">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91536" w:rsidRDefault="00591536" w:rsidP="00341633">
      <w:pPr>
        <w:pStyle w:val="ConsPlusNormal"/>
        <w:jc w:val="right"/>
        <w:outlineLvl w:val="2"/>
        <w:rPr>
          <w:rFonts w:ascii="Times New Roman" w:hAnsi="Times New Roman" w:cs="Times New Roman"/>
          <w:sz w:val="28"/>
          <w:szCs w:val="28"/>
        </w:rPr>
        <w:sectPr w:rsidR="00591536" w:rsidSect="0089112B">
          <w:pgSz w:w="11905" w:h="16838"/>
          <w:pgMar w:top="1134" w:right="851" w:bottom="1134" w:left="1418" w:header="0" w:footer="0" w:gutter="0"/>
          <w:cols w:space="720"/>
          <w:docGrid w:linePitch="299"/>
        </w:sectPr>
      </w:pPr>
    </w:p>
    <w:p w:rsidR="00624AFE" w:rsidRPr="00686F15" w:rsidRDefault="00624AFE" w:rsidP="00341633">
      <w:pPr>
        <w:pStyle w:val="ConsPlusNormal"/>
        <w:jc w:val="right"/>
        <w:outlineLvl w:val="2"/>
        <w:rPr>
          <w:rFonts w:ascii="Times New Roman" w:hAnsi="Times New Roman" w:cs="Times New Roman"/>
          <w:sz w:val="28"/>
          <w:szCs w:val="28"/>
        </w:rPr>
      </w:pPr>
      <w:r w:rsidRPr="00686F15">
        <w:rPr>
          <w:rFonts w:ascii="Times New Roman" w:hAnsi="Times New Roman" w:cs="Times New Roman"/>
          <w:sz w:val="28"/>
          <w:szCs w:val="28"/>
        </w:rPr>
        <w:lastRenderedPageBreak/>
        <w:t xml:space="preserve">   Приложение 1</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к подпрограмме</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"Функционирование системы</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социальной поддержки</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отдельных категорий</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 xml:space="preserve">граждан в Сосновском </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муниципальном  районе"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341633">
      <w:pPr>
        <w:pStyle w:val="ConsPlusNormal"/>
        <w:jc w:val="center"/>
        <w:rPr>
          <w:rFonts w:ascii="Times New Roman" w:hAnsi="Times New Roman" w:cs="Times New Roman"/>
          <w:sz w:val="28"/>
          <w:szCs w:val="28"/>
        </w:rPr>
      </w:pPr>
      <w:bookmarkStart w:id="13" w:name="P5511"/>
      <w:bookmarkEnd w:id="13"/>
      <w:r w:rsidRPr="00686F15">
        <w:rPr>
          <w:rFonts w:ascii="Times New Roman" w:hAnsi="Times New Roman" w:cs="Times New Roman"/>
          <w:sz w:val="28"/>
          <w:szCs w:val="28"/>
        </w:rPr>
        <w:t>Система мероприятий</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подпрограммы "Функционирование системы</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 социальной поддержки</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отдельных категорий граждан в  Сосновском муниципальном районе"</w:t>
      </w:r>
    </w:p>
    <w:p w:rsidR="00624AFE" w:rsidRPr="00686F15" w:rsidRDefault="00624AFE" w:rsidP="00624AFE">
      <w:pPr>
        <w:pStyle w:val="ConsPlusNormal"/>
        <w:jc w:val="both"/>
        <w:rPr>
          <w:rFonts w:ascii="Times New Roman" w:hAnsi="Times New Roman" w:cs="Times New Roman"/>
          <w:sz w:val="28"/>
          <w:szCs w:val="28"/>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345"/>
        <w:gridCol w:w="1475"/>
        <w:gridCol w:w="1701"/>
        <w:gridCol w:w="1701"/>
        <w:gridCol w:w="1417"/>
        <w:gridCol w:w="1276"/>
        <w:gridCol w:w="1276"/>
        <w:gridCol w:w="1417"/>
      </w:tblGrid>
      <w:tr w:rsidR="00624AFE" w:rsidRPr="00686F15" w:rsidTr="003603BC">
        <w:tc>
          <w:tcPr>
            <w:tcW w:w="567" w:type="dxa"/>
            <w:vMerge w:val="restart"/>
          </w:tcPr>
          <w:p w:rsidR="00624AFE" w:rsidRPr="00686F15" w:rsidRDefault="00624AFE" w:rsidP="00D85A69">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N п/п</w:t>
            </w:r>
          </w:p>
        </w:tc>
        <w:tc>
          <w:tcPr>
            <w:tcW w:w="3345" w:type="dxa"/>
            <w:vMerge w:val="restart"/>
          </w:tcPr>
          <w:p w:rsidR="00624AFE" w:rsidRPr="00686F15" w:rsidRDefault="00624AFE" w:rsidP="00D85A69">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Наименование мероприятия</w:t>
            </w:r>
          </w:p>
        </w:tc>
        <w:tc>
          <w:tcPr>
            <w:tcW w:w="1475" w:type="dxa"/>
            <w:vMerge w:val="restart"/>
          </w:tcPr>
          <w:p w:rsidR="00624AFE" w:rsidRPr="00686F15" w:rsidRDefault="00624AFE" w:rsidP="00D85A69">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Ответственный исполнитель</w:t>
            </w:r>
          </w:p>
        </w:tc>
        <w:tc>
          <w:tcPr>
            <w:tcW w:w="1701" w:type="dxa"/>
            <w:vMerge w:val="restart"/>
          </w:tcPr>
          <w:p w:rsidR="00624AFE" w:rsidRPr="00686F15" w:rsidRDefault="00624AFE" w:rsidP="00D85A69">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Срок исполнения</w:t>
            </w:r>
          </w:p>
        </w:tc>
        <w:tc>
          <w:tcPr>
            <w:tcW w:w="1701" w:type="dxa"/>
            <w:vMerge w:val="restart"/>
          </w:tcPr>
          <w:p w:rsidR="00624AFE" w:rsidRPr="00686F15" w:rsidRDefault="00624AFE" w:rsidP="00D85A69">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Источники финансирования</w:t>
            </w:r>
          </w:p>
        </w:tc>
        <w:tc>
          <w:tcPr>
            <w:tcW w:w="5386" w:type="dxa"/>
            <w:gridSpan w:val="4"/>
          </w:tcPr>
          <w:p w:rsidR="00624AFE" w:rsidRPr="00686F15" w:rsidRDefault="00624AFE" w:rsidP="00D85A69">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Объем финансирования (тыс. рублей)</w:t>
            </w:r>
          </w:p>
        </w:tc>
      </w:tr>
      <w:tr w:rsidR="00624AFE" w:rsidRPr="00686F15" w:rsidTr="00D85A69">
        <w:trPr>
          <w:trHeight w:val="666"/>
        </w:trPr>
        <w:tc>
          <w:tcPr>
            <w:tcW w:w="567" w:type="dxa"/>
            <w:vMerge/>
          </w:tcPr>
          <w:p w:rsidR="00624AFE" w:rsidRPr="00686F15" w:rsidRDefault="00624AFE" w:rsidP="00D85A69">
            <w:pPr>
              <w:spacing w:line="240" w:lineRule="auto"/>
              <w:jc w:val="both"/>
              <w:rPr>
                <w:rFonts w:ascii="Times New Roman" w:hAnsi="Times New Roman" w:cs="Times New Roman"/>
                <w:sz w:val="28"/>
                <w:szCs w:val="28"/>
              </w:rPr>
            </w:pPr>
          </w:p>
        </w:tc>
        <w:tc>
          <w:tcPr>
            <w:tcW w:w="3345" w:type="dxa"/>
            <w:vMerge/>
          </w:tcPr>
          <w:p w:rsidR="00624AFE" w:rsidRPr="00686F15" w:rsidRDefault="00624AFE" w:rsidP="00D85A69">
            <w:pPr>
              <w:spacing w:line="240" w:lineRule="auto"/>
              <w:jc w:val="both"/>
              <w:rPr>
                <w:rFonts w:ascii="Times New Roman" w:hAnsi="Times New Roman" w:cs="Times New Roman"/>
                <w:sz w:val="28"/>
                <w:szCs w:val="28"/>
              </w:rPr>
            </w:pPr>
          </w:p>
        </w:tc>
        <w:tc>
          <w:tcPr>
            <w:tcW w:w="1475" w:type="dxa"/>
            <w:vMerge/>
          </w:tcPr>
          <w:p w:rsidR="00624AFE" w:rsidRPr="00686F15" w:rsidRDefault="00624AFE" w:rsidP="00D85A69">
            <w:pPr>
              <w:spacing w:line="240" w:lineRule="auto"/>
              <w:jc w:val="both"/>
              <w:rPr>
                <w:rFonts w:ascii="Times New Roman" w:hAnsi="Times New Roman" w:cs="Times New Roman"/>
                <w:sz w:val="28"/>
                <w:szCs w:val="28"/>
              </w:rPr>
            </w:pPr>
          </w:p>
        </w:tc>
        <w:tc>
          <w:tcPr>
            <w:tcW w:w="1701" w:type="dxa"/>
            <w:vMerge/>
          </w:tcPr>
          <w:p w:rsidR="00624AFE" w:rsidRPr="00686F15" w:rsidRDefault="00624AFE" w:rsidP="00D85A69">
            <w:pPr>
              <w:spacing w:line="240" w:lineRule="auto"/>
              <w:jc w:val="both"/>
              <w:rPr>
                <w:rFonts w:ascii="Times New Roman" w:hAnsi="Times New Roman" w:cs="Times New Roman"/>
                <w:sz w:val="28"/>
                <w:szCs w:val="28"/>
              </w:rPr>
            </w:pPr>
          </w:p>
        </w:tc>
        <w:tc>
          <w:tcPr>
            <w:tcW w:w="1701" w:type="dxa"/>
            <w:vMerge/>
          </w:tcPr>
          <w:p w:rsidR="00624AFE" w:rsidRPr="00686F15" w:rsidRDefault="00624AFE" w:rsidP="00D85A69">
            <w:pPr>
              <w:spacing w:line="240" w:lineRule="auto"/>
              <w:jc w:val="both"/>
              <w:rPr>
                <w:rFonts w:ascii="Times New Roman" w:hAnsi="Times New Roman" w:cs="Times New Roman"/>
                <w:sz w:val="28"/>
                <w:szCs w:val="28"/>
              </w:rPr>
            </w:pPr>
          </w:p>
        </w:tc>
        <w:tc>
          <w:tcPr>
            <w:tcW w:w="1417" w:type="dxa"/>
            <w:vAlign w:val="center"/>
          </w:tcPr>
          <w:p w:rsidR="00624AFE" w:rsidRPr="00686F15" w:rsidRDefault="00FD5A77"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2018 год</w:t>
            </w:r>
          </w:p>
        </w:tc>
        <w:tc>
          <w:tcPr>
            <w:tcW w:w="1276" w:type="dxa"/>
            <w:vAlign w:val="center"/>
          </w:tcPr>
          <w:p w:rsidR="00624AFE" w:rsidRPr="00686F15" w:rsidRDefault="00624AFE" w:rsidP="00D85A69">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201</w:t>
            </w:r>
            <w:r w:rsidR="00FD5A77">
              <w:rPr>
                <w:rFonts w:ascii="Times New Roman" w:hAnsi="Times New Roman" w:cs="Times New Roman"/>
                <w:sz w:val="28"/>
                <w:szCs w:val="28"/>
              </w:rPr>
              <w:t>9</w:t>
            </w:r>
            <w:r w:rsidRPr="00686F15">
              <w:rPr>
                <w:rFonts w:ascii="Times New Roman" w:hAnsi="Times New Roman" w:cs="Times New Roman"/>
                <w:sz w:val="28"/>
                <w:szCs w:val="28"/>
              </w:rPr>
              <w:t xml:space="preserve"> год</w:t>
            </w:r>
          </w:p>
        </w:tc>
        <w:tc>
          <w:tcPr>
            <w:tcW w:w="1276" w:type="dxa"/>
            <w:vAlign w:val="center"/>
          </w:tcPr>
          <w:p w:rsidR="00624AFE" w:rsidRPr="00686F15" w:rsidRDefault="00624AFE" w:rsidP="00D85A69">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w:t>
            </w:r>
          </w:p>
        </w:tc>
        <w:tc>
          <w:tcPr>
            <w:tcW w:w="1417" w:type="dxa"/>
            <w:vAlign w:val="center"/>
          </w:tcPr>
          <w:p w:rsidR="00624AFE" w:rsidRPr="00686F15" w:rsidRDefault="00624AFE" w:rsidP="00D85A69">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всего</w:t>
            </w:r>
          </w:p>
        </w:tc>
      </w:tr>
      <w:tr w:rsidR="00624AFE" w:rsidRPr="00686F15" w:rsidTr="003603BC">
        <w:tc>
          <w:tcPr>
            <w:tcW w:w="14175" w:type="dxa"/>
            <w:gridSpan w:val="9"/>
          </w:tcPr>
          <w:p w:rsidR="00624AFE" w:rsidRPr="00686F15" w:rsidRDefault="00624AFE" w:rsidP="00624AFE">
            <w:pPr>
              <w:pStyle w:val="ConsPlusNormal"/>
              <w:jc w:val="both"/>
              <w:outlineLvl w:val="3"/>
              <w:rPr>
                <w:rFonts w:ascii="Times New Roman" w:hAnsi="Times New Roman" w:cs="Times New Roman"/>
                <w:sz w:val="28"/>
                <w:szCs w:val="28"/>
              </w:rPr>
            </w:pPr>
            <w:bookmarkStart w:id="14" w:name="P5530"/>
            <w:bookmarkEnd w:id="14"/>
            <w:r w:rsidRPr="00686F15">
              <w:rPr>
                <w:rFonts w:ascii="Times New Roman" w:hAnsi="Times New Roman" w:cs="Times New Roman"/>
                <w:sz w:val="28"/>
                <w:szCs w:val="28"/>
              </w:rPr>
              <w:t>I. Направление "Обеспечение исполнения полномочий  органа  управления социальной защиты населения Сосновского муниципального района  Челябинской области"</w:t>
            </w:r>
          </w:p>
        </w:tc>
      </w:tr>
      <w:tr w:rsidR="00624AFE" w:rsidRPr="00686F15" w:rsidTr="003603BC">
        <w:tc>
          <w:tcPr>
            <w:tcW w:w="14175" w:type="dxa"/>
            <w:gridSpan w:val="9"/>
          </w:tcPr>
          <w:p w:rsidR="00624AFE" w:rsidRPr="00686F15" w:rsidRDefault="00624AFE" w:rsidP="00624AFE">
            <w:pPr>
              <w:pStyle w:val="ConsPlusNormal"/>
              <w:jc w:val="both"/>
              <w:outlineLvl w:val="4"/>
              <w:rPr>
                <w:rFonts w:ascii="Times New Roman" w:hAnsi="Times New Roman" w:cs="Times New Roman"/>
                <w:sz w:val="28"/>
                <w:szCs w:val="28"/>
              </w:rPr>
            </w:pPr>
            <w:r w:rsidRPr="00686F15">
              <w:rPr>
                <w:rFonts w:ascii="Times New Roman" w:hAnsi="Times New Roman" w:cs="Times New Roman"/>
                <w:sz w:val="28"/>
                <w:szCs w:val="28"/>
              </w:rPr>
              <w:t>Задача: повышение качества предоставления и доступности мер социальной поддержки</w:t>
            </w:r>
          </w:p>
        </w:tc>
      </w:tr>
      <w:tr w:rsidR="00624AFE" w:rsidRPr="00686F15" w:rsidTr="00D40376">
        <w:trPr>
          <w:trHeight w:val="894"/>
        </w:trPr>
        <w:tc>
          <w:tcPr>
            <w:tcW w:w="567" w:type="dxa"/>
            <w:vAlign w:val="center"/>
          </w:tcPr>
          <w:p w:rsidR="00624AFE" w:rsidRPr="00686F15" w:rsidRDefault="00624AFE" w:rsidP="00D40376">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1.</w:t>
            </w:r>
          </w:p>
        </w:tc>
        <w:tc>
          <w:tcPr>
            <w:tcW w:w="3345" w:type="dxa"/>
            <w:vAlign w:val="center"/>
          </w:tcPr>
          <w:p w:rsidR="00624AFE" w:rsidRPr="00686F15" w:rsidRDefault="00624AFE" w:rsidP="00D40376">
            <w:pPr>
              <w:pStyle w:val="ConsPlusNormal"/>
              <w:rPr>
                <w:rFonts w:ascii="Times New Roman" w:hAnsi="Times New Roman" w:cs="Times New Roman"/>
                <w:sz w:val="28"/>
                <w:szCs w:val="28"/>
              </w:rPr>
            </w:pPr>
            <w:r w:rsidRPr="00686F15">
              <w:rPr>
                <w:rFonts w:ascii="Times New Roman" w:hAnsi="Times New Roman" w:cs="Times New Roman"/>
                <w:sz w:val="28"/>
                <w:szCs w:val="28"/>
              </w:rPr>
              <w:t>Финансовое обеспечение выполнения функций УСЗН</w:t>
            </w:r>
          </w:p>
        </w:tc>
        <w:tc>
          <w:tcPr>
            <w:tcW w:w="1475" w:type="dxa"/>
            <w:vAlign w:val="center"/>
          </w:tcPr>
          <w:p w:rsidR="00624AFE" w:rsidRPr="00686F15" w:rsidRDefault="00624AFE" w:rsidP="003603BC">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Управление</w:t>
            </w:r>
          </w:p>
        </w:tc>
        <w:tc>
          <w:tcPr>
            <w:tcW w:w="1701" w:type="dxa"/>
            <w:vAlign w:val="center"/>
          </w:tcPr>
          <w:p w:rsidR="00624AFE" w:rsidRPr="00686F15" w:rsidRDefault="00624AFE" w:rsidP="003603BC">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 xml:space="preserve">2018 </w:t>
            </w:r>
            <w:r w:rsidR="00FD5A77">
              <w:rPr>
                <w:rFonts w:ascii="Times New Roman" w:hAnsi="Times New Roman" w:cs="Times New Roman"/>
                <w:sz w:val="28"/>
                <w:szCs w:val="28"/>
              </w:rPr>
              <w:t>–</w:t>
            </w:r>
            <w:r w:rsidRPr="00686F15">
              <w:rPr>
                <w:rFonts w:ascii="Times New Roman" w:hAnsi="Times New Roman" w:cs="Times New Roman"/>
                <w:sz w:val="28"/>
                <w:szCs w:val="28"/>
              </w:rPr>
              <w:t xml:space="preserve"> 20</w:t>
            </w:r>
            <w:r w:rsidR="00FD5A77">
              <w:rPr>
                <w:rFonts w:ascii="Times New Roman" w:hAnsi="Times New Roman" w:cs="Times New Roman"/>
                <w:sz w:val="28"/>
                <w:szCs w:val="28"/>
              </w:rPr>
              <w:t xml:space="preserve">20 </w:t>
            </w:r>
            <w:r w:rsidRPr="00686F15">
              <w:rPr>
                <w:rFonts w:ascii="Times New Roman" w:hAnsi="Times New Roman" w:cs="Times New Roman"/>
                <w:sz w:val="28"/>
                <w:szCs w:val="28"/>
              </w:rPr>
              <w:t>годы</w:t>
            </w:r>
          </w:p>
        </w:tc>
        <w:tc>
          <w:tcPr>
            <w:tcW w:w="1701" w:type="dxa"/>
            <w:vAlign w:val="center"/>
          </w:tcPr>
          <w:p w:rsidR="00624AFE" w:rsidRPr="00686F15" w:rsidRDefault="00624AFE" w:rsidP="003603BC">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417" w:type="dxa"/>
            <w:vAlign w:val="center"/>
          </w:tcPr>
          <w:p w:rsidR="00624AFE" w:rsidRPr="00686F15" w:rsidRDefault="00D85A69" w:rsidP="003603BC">
            <w:pPr>
              <w:pStyle w:val="ConsPlusNormal"/>
              <w:jc w:val="center"/>
              <w:rPr>
                <w:rFonts w:ascii="Times New Roman" w:hAnsi="Times New Roman" w:cs="Times New Roman"/>
                <w:sz w:val="28"/>
                <w:szCs w:val="28"/>
              </w:rPr>
            </w:pPr>
            <w:r>
              <w:rPr>
                <w:rFonts w:ascii="Times New Roman" w:hAnsi="Times New Roman" w:cs="Times New Roman"/>
                <w:sz w:val="28"/>
                <w:szCs w:val="28"/>
              </w:rPr>
              <w:t>10457,9</w:t>
            </w:r>
          </w:p>
        </w:tc>
        <w:tc>
          <w:tcPr>
            <w:tcW w:w="1276" w:type="dxa"/>
            <w:vAlign w:val="center"/>
          </w:tcPr>
          <w:p w:rsidR="003603BC" w:rsidRDefault="003603BC" w:rsidP="003603BC">
            <w:pPr>
              <w:pStyle w:val="ConsPlusNormal"/>
              <w:jc w:val="center"/>
              <w:rPr>
                <w:rFonts w:ascii="Times New Roman" w:hAnsi="Times New Roman" w:cs="Times New Roman"/>
                <w:sz w:val="28"/>
                <w:szCs w:val="28"/>
              </w:rPr>
            </w:pPr>
          </w:p>
          <w:p w:rsidR="00624AFE" w:rsidRPr="00686F15" w:rsidRDefault="00D85A69" w:rsidP="003603BC">
            <w:pPr>
              <w:pStyle w:val="ConsPlusNormal"/>
              <w:jc w:val="center"/>
              <w:rPr>
                <w:rFonts w:ascii="Times New Roman" w:hAnsi="Times New Roman" w:cs="Times New Roman"/>
                <w:sz w:val="28"/>
                <w:szCs w:val="28"/>
              </w:rPr>
            </w:pPr>
            <w:r>
              <w:rPr>
                <w:rFonts w:ascii="Times New Roman" w:hAnsi="Times New Roman" w:cs="Times New Roman"/>
                <w:sz w:val="28"/>
                <w:szCs w:val="28"/>
              </w:rPr>
              <w:t>12985,3</w:t>
            </w:r>
          </w:p>
          <w:p w:rsidR="00624AFE" w:rsidRPr="00686F15" w:rsidRDefault="00624AFE" w:rsidP="003603BC">
            <w:pPr>
              <w:pStyle w:val="ConsPlusNormal"/>
              <w:jc w:val="center"/>
              <w:rPr>
                <w:rFonts w:ascii="Times New Roman" w:hAnsi="Times New Roman" w:cs="Times New Roman"/>
                <w:sz w:val="28"/>
                <w:szCs w:val="28"/>
              </w:rPr>
            </w:pPr>
          </w:p>
        </w:tc>
        <w:tc>
          <w:tcPr>
            <w:tcW w:w="1276" w:type="dxa"/>
            <w:vAlign w:val="center"/>
          </w:tcPr>
          <w:p w:rsidR="00624AFE" w:rsidRPr="00686F15" w:rsidRDefault="00D85A69" w:rsidP="003603BC">
            <w:pPr>
              <w:pStyle w:val="ConsPlusNormal"/>
              <w:jc w:val="center"/>
              <w:rPr>
                <w:rFonts w:ascii="Times New Roman" w:hAnsi="Times New Roman" w:cs="Times New Roman"/>
                <w:sz w:val="28"/>
                <w:szCs w:val="28"/>
              </w:rPr>
            </w:pPr>
            <w:r>
              <w:rPr>
                <w:rFonts w:ascii="Times New Roman" w:hAnsi="Times New Roman" w:cs="Times New Roman"/>
                <w:sz w:val="28"/>
                <w:szCs w:val="28"/>
              </w:rPr>
              <w:t>10806,0</w:t>
            </w:r>
          </w:p>
        </w:tc>
        <w:tc>
          <w:tcPr>
            <w:tcW w:w="1417" w:type="dxa"/>
            <w:vAlign w:val="center"/>
          </w:tcPr>
          <w:p w:rsidR="00624AFE" w:rsidRPr="00686F15" w:rsidRDefault="00D85A69" w:rsidP="003603BC">
            <w:pPr>
              <w:pStyle w:val="ConsPlusNormal"/>
              <w:jc w:val="center"/>
              <w:rPr>
                <w:rFonts w:ascii="Times New Roman" w:hAnsi="Times New Roman" w:cs="Times New Roman"/>
                <w:sz w:val="28"/>
                <w:szCs w:val="28"/>
              </w:rPr>
            </w:pPr>
            <w:r>
              <w:rPr>
                <w:rFonts w:ascii="Times New Roman" w:hAnsi="Times New Roman" w:cs="Times New Roman"/>
                <w:sz w:val="28"/>
                <w:szCs w:val="28"/>
              </w:rPr>
              <w:t>34249,2</w:t>
            </w:r>
          </w:p>
        </w:tc>
      </w:tr>
      <w:tr w:rsidR="00624AFE" w:rsidRPr="00686F15" w:rsidTr="00D40376">
        <w:tc>
          <w:tcPr>
            <w:tcW w:w="567" w:type="dxa"/>
            <w:vAlign w:val="center"/>
          </w:tcPr>
          <w:p w:rsidR="00624AFE" w:rsidRPr="00686F15" w:rsidRDefault="00624AFE" w:rsidP="00D40376">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2.</w:t>
            </w:r>
          </w:p>
        </w:tc>
        <w:tc>
          <w:tcPr>
            <w:tcW w:w="3345" w:type="dxa"/>
            <w:tcBorders>
              <w:bottom w:val="single" w:sz="4" w:space="0" w:color="auto"/>
            </w:tcBorders>
            <w:vAlign w:val="center"/>
          </w:tcPr>
          <w:p w:rsidR="00624AFE" w:rsidRPr="00686F15" w:rsidRDefault="00624AFE" w:rsidP="00D40376">
            <w:pPr>
              <w:pStyle w:val="ConsPlusNormal"/>
              <w:rPr>
                <w:rFonts w:ascii="Times New Roman" w:hAnsi="Times New Roman" w:cs="Times New Roman"/>
                <w:sz w:val="28"/>
                <w:szCs w:val="28"/>
              </w:rPr>
            </w:pPr>
            <w:r w:rsidRPr="00686F15">
              <w:rPr>
                <w:rFonts w:ascii="Times New Roman" w:hAnsi="Times New Roman" w:cs="Times New Roman"/>
                <w:sz w:val="28"/>
                <w:szCs w:val="28"/>
              </w:rPr>
              <w:t xml:space="preserve">Предоставление субсидий местным бюджетам </w:t>
            </w:r>
            <w:r w:rsidRPr="00686F15">
              <w:rPr>
                <w:rFonts w:ascii="Times New Roman" w:hAnsi="Times New Roman" w:cs="Times New Roman"/>
                <w:sz w:val="28"/>
                <w:szCs w:val="28"/>
              </w:rPr>
              <w:lastRenderedPageBreak/>
              <w:t>муниципальных образований Челябинской области на организацию работы органов управления социальной защиты населения</w:t>
            </w:r>
          </w:p>
        </w:tc>
        <w:tc>
          <w:tcPr>
            <w:tcW w:w="1475"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Управление</w:t>
            </w:r>
          </w:p>
        </w:tc>
        <w:tc>
          <w:tcPr>
            <w:tcW w:w="1701" w:type="dxa"/>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170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417" w:type="dxa"/>
            <w:vAlign w:val="center"/>
          </w:tcPr>
          <w:p w:rsidR="00624AFE" w:rsidRPr="00686F15" w:rsidRDefault="00D71807" w:rsidP="00D85A6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85A69">
              <w:rPr>
                <w:rFonts w:ascii="Times New Roman" w:hAnsi="Times New Roman" w:cs="Times New Roman"/>
                <w:sz w:val="28"/>
                <w:szCs w:val="28"/>
              </w:rPr>
              <w:t>9683,4</w:t>
            </w:r>
          </w:p>
        </w:tc>
        <w:tc>
          <w:tcPr>
            <w:tcW w:w="1276" w:type="dxa"/>
            <w:vAlign w:val="center"/>
          </w:tcPr>
          <w:p w:rsidR="00624AFE" w:rsidRPr="00686F15" w:rsidRDefault="00D85A69" w:rsidP="00D71807">
            <w:pPr>
              <w:pStyle w:val="ConsPlusNormal"/>
              <w:jc w:val="both"/>
              <w:rPr>
                <w:rFonts w:ascii="Times New Roman" w:hAnsi="Times New Roman" w:cs="Times New Roman"/>
                <w:sz w:val="28"/>
                <w:szCs w:val="28"/>
              </w:rPr>
            </w:pPr>
            <w:r>
              <w:rPr>
                <w:rFonts w:ascii="Times New Roman" w:hAnsi="Times New Roman" w:cs="Times New Roman"/>
                <w:sz w:val="28"/>
                <w:szCs w:val="28"/>
              </w:rPr>
              <w:t>10071,4</w:t>
            </w:r>
          </w:p>
        </w:tc>
        <w:tc>
          <w:tcPr>
            <w:tcW w:w="1276" w:type="dxa"/>
            <w:vAlign w:val="center"/>
          </w:tcPr>
          <w:p w:rsidR="00624AFE" w:rsidRPr="00686F15" w:rsidRDefault="00D85A69" w:rsidP="00D71807">
            <w:pPr>
              <w:pStyle w:val="ConsPlusNormal"/>
              <w:jc w:val="both"/>
              <w:rPr>
                <w:rFonts w:ascii="Times New Roman" w:hAnsi="Times New Roman" w:cs="Times New Roman"/>
                <w:sz w:val="28"/>
                <w:szCs w:val="28"/>
              </w:rPr>
            </w:pPr>
            <w:r>
              <w:rPr>
                <w:rFonts w:ascii="Times New Roman" w:hAnsi="Times New Roman" w:cs="Times New Roman"/>
                <w:sz w:val="28"/>
                <w:szCs w:val="28"/>
              </w:rPr>
              <w:t>10315,3</w:t>
            </w:r>
          </w:p>
        </w:tc>
        <w:tc>
          <w:tcPr>
            <w:tcW w:w="1417" w:type="dxa"/>
            <w:vAlign w:val="center"/>
          </w:tcPr>
          <w:p w:rsidR="00624AFE" w:rsidRPr="00686F15" w:rsidRDefault="00D85A69" w:rsidP="00D71807">
            <w:pPr>
              <w:pStyle w:val="ConsPlusNormal"/>
              <w:jc w:val="both"/>
              <w:rPr>
                <w:rFonts w:ascii="Times New Roman" w:hAnsi="Times New Roman" w:cs="Times New Roman"/>
                <w:sz w:val="28"/>
                <w:szCs w:val="28"/>
              </w:rPr>
            </w:pPr>
            <w:r>
              <w:rPr>
                <w:rFonts w:ascii="Times New Roman" w:hAnsi="Times New Roman" w:cs="Times New Roman"/>
                <w:sz w:val="28"/>
                <w:szCs w:val="28"/>
              </w:rPr>
              <w:t>30070,1</w:t>
            </w:r>
          </w:p>
        </w:tc>
      </w:tr>
      <w:tr w:rsidR="0042364F" w:rsidRPr="00686F15" w:rsidTr="009B45B8">
        <w:trPr>
          <w:trHeight w:val="724"/>
        </w:trPr>
        <w:tc>
          <w:tcPr>
            <w:tcW w:w="8789" w:type="dxa"/>
            <w:gridSpan w:val="5"/>
            <w:vAlign w:val="center"/>
          </w:tcPr>
          <w:p w:rsidR="0042364F" w:rsidRPr="00686F15" w:rsidRDefault="0042364F"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Всего</w:t>
            </w:r>
            <w:r>
              <w:rPr>
                <w:rFonts w:ascii="Times New Roman" w:hAnsi="Times New Roman" w:cs="Times New Roman"/>
                <w:sz w:val="28"/>
                <w:szCs w:val="28"/>
              </w:rPr>
              <w:t>:</w:t>
            </w:r>
          </w:p>
          <w:p w:rsidR="0042364F" w:rsidRPr="00686F15" w:rsidRDefault="0042364F" w:rsidP="00D85A69">
            <w:pPr>
              <w:pStyle w:val="ConsPlusNormal"/>
              <w:jc w:val="center"/>
              <w:rPr>
                <w:rFonts w:ascii="Times New Roman" w:hAnsi="Times New Roman" w:cs="Times New Roman"/>
                <w:sz w:val="28"/>
                <w:szCs w:val="28"/>
              </w:rPr>
            </w:pPr>
          </w:p>
        </w:tc>
        <w:tc>
          <w:tcPr>
            <w:tcW w:w="1417" w:type="dxa"/>
            <w:vAlign w:val="center"/>
          </w:tcPr>
          <w:p w:rsidR="0042364F" w:rsidRPr="00686F15" w:rsidRDefault="0042364F"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20141,3</w:t>
            </w:r>
          </w:p>
        </w:tc>
        <w:tc>
          <w:tcPr>
            <w:tcW w:w="1276" w:type="dxa"/>
            <w:vAlign w:val="center"/>
          </w:tcPr>
          <w:p w:rsidR="0042364F" w:rsidRPr="00686F15" w:rsidRDefault="0042364F"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23056,7</w:t>
            </w:r>
          </w:p>
        </w:tc>
        <w:tc>
          <w:tcPr>
            <w:tcW w:w="1276" w:type="dxa"/>
            <w:vAlign w:val="center"/>
          </w:tcPr>
          <w:p w:rsidR="0042364F" w:rsidRPr="00686F15" w:rsidRDefault="0042364F"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21121,3</w:t>
            </w:r>
          </w:p>
        </w:tc>
        <w:tc>
          <w:tcPr>
            <w:tcW w:w="1417" w:type="dxa"/>
            <w:vAlign w:val="center"/>
          </w:tcPr>
          <w:p w:rsidR="0042364F" w:rsidRPr="00686F15" w:rsidRDefault="0042364F"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64319,3</w:t>
            </w:r>
          </w:p>
        </w:tc>
      </w:tr>
      <w:tr w:rsidR="0042364F" w:rsidRPr="00686F15" w:rsidTr="0042364F">
        <w:tc>
          <w:tcPr>
            <w:tcW w:w="7088" w:type="dxa"/>
            <w:gridSpan w:val="4"/>
            <w:vMerge w:val="restart"/>
            <w:vAlign w:val="center"/>
          </w:tcPr>
          <w:p w:rsidR="0042364F" w:rsidRPr="00686F15" w:rsidRDefault="0042364F" w:rsidP="0042364F">
            <w:pPr>
              <w:pStyle w:val="ConsPlusNormal"/>
              <w:rPr>
                <w:rFonts w:ascii="Times New Roman" w:hAnsi="Times New Roman" w:cs="Times New Roman"/>
                <w:sz w:val="28"/>
                <w:szCs w:val="28"/>
              </w:rPr>
            </w:pPr>
            <w:r>
              <w:rPr>
                <w:rFonts w:ascii="Times New Roman" w:hAnsi="Times New Roman" w:cs="Times New Roman"/>
                <w:sz w:val="28"/>
                <w:szCs w:val="28"/>
              </w:rPr>
              <w:t>В том числе:</w:t>
            </w:r>
          </w:p>
        </w:tc>
        <w:tc>
          <w:tcPr>
            <w:tcW w:w="1701" w:type="dxa"/>
            <w:vAlign w:val="center"/>
          </w:tcPr>
          <w:p w:rsidR="0042364F" w:rsidRPr="00686F15" w:rsidRDefault="0042364F" w:rsidP="00D85A69">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417" w:type="dxa"/>
            <w:vAlign w:val="center"/>
          </w:tcPr>
          <w:p w:rsidR="0042364F" w:rsidRPr="00686F15" w:rsidRDefault="0042364F"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16322,0</w:t>
            </w:r>
          </w:p>
        </w:tc>
        <w:tc>
          <w:tcPr>
            <w:tcW w:w="1276" w:type="dxa"/>
            <w:vAlign w:val="center"/>
          </w:tcPr>
          <w:p w:rsidR="0042364F" w:rsidRPr="00686F15" w:rsidRDefault="0042364F"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16793,3</w:t>
            </w:r>
          </w:p>
        </w:tc>
        <w:tc>
          <w:tcPr>
            <w:tcW w:w="1276" w:type="dxa"/>
            <w:vAlign w:val="center"/>
          </w:tcPr>
          <w:p w:rsidR="0042364F" w:rsidRPr="00686F15" w:rsidRDefault="0042364F"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17204,1</w:t>
            </w:r>
          </w:p>
        </w:tc>
        <w:tc>
          <w:tcPr>
            <w:tcW w:w="1417" w:type="dxa"/>
            <w:vAlign w:val="center"/>
          </w:tcPr>
          <w:p w:rsidR="0042364F" w:rsidRPr="00686F15" w:rsidRDefault="0042364F"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50319,4</w:t>
            </w:r>
          </w:p>
        </w:tc>
      </w:tr>
      <w:tr w:rsidR="0042364F" w:rsidRPr="00686F15" w:rsidTr="0042364F">
        <w:tc>
          <w:tcPr>
            <w:tcW w:w="7088" w:type="dxa"/>
            <w:gridSpan w:val="4"/>
            <w:vMerge/>
          </w:tcPr>
          <w:p w:rsidR="0042364F" w:rsidRPr="00686F15" w:rsidRDefault="0042364F" w:rsidP="00D85A69">
            <w:pPr>
              <w:pStyle w:val="ConsPlusNormal"/>
              <w:jc w:val="center"/>
              <w:rPr>
                <w:rFonts w:ascii="Times New Roman" w:hAnsi="Times New Roman" w:cs="Times New Roman"/>
                <w:sz w:val="28"/>
                <w:szCs w:val="28"/>
              </w:rPr>
            </w:pPr>
          </w:p>
        </w:tc>
        <w:tc>
          <w:tcPr>
            <w:tcW w:w="1701" w:type="dxa"/>
            <w:vAlign w:val="center"/>
          </w:tcPr>
          <w:p w:rsidR="0042364F" w:rsidRPr="00686F15" w:rsidRDefault="0042364F" w:rsidP="00D85A69">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местный бюджет</w:t>
            </w:r>
          </w:p>
        </w:tc>
        <w:tc>
          <w:tcPr>
            <w:tcW w:w="1417" w:type="dxa"/>
            <w:vAlign w:val="center"/>
          </w:tcPr>
          <w:p w:rsidR="0042364F" w:rsidRPr="00686F15" w:rsidRDefault="0042364F"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3819,3</w:t>
            </w:r>
          </w:p>
        </w:tc>
        <w:tc>
          <w:tcPr>
            <w:tcW w:w="1276" w:type="dxa"/>
            <w:vAlign w:val="center"/>
          </w:tcPr>
          <w:p w:rsidR="0042364F" w:rsidRPr="00686F15" w:rsidRDefault="0042364F"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6263,4</w:t>
            </w:r>
          </w:p>
        </w:tc>
        <w:tc>
          <w:tcPr>
            <w:tcW w:w="1276" w:type="dxa"/>
            <w:vAlign w:val="center"/>
          </w:tcPr>
          <w:p w:rsidR="0042364F" w:rsidRPr="00686F15" w:rsidRDefault="0042364F"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3917,2</w:t>
            </w:r>
          </w:p>
        </w:tc>
        <w:tc>
          <w:tcPr>
            <w:tcW w:w="1417" w:type="dxa"/>
            <w:vAlign w:val="center"/>
          </w:tcPr>
          <w:p w:rsidR="0042364F" w:rsidRPr="00686F15" w:rsidRDefault="0042364F" w:rsidP="00D85A69">
            <w:pPr>
              <w:pStyle w:val="ConsPlusNormal"/>
              <w:jc w:val="center"/>
              <w:rPr>
                <w:rFonts w:ascii="Times New Roman" w:hAnsi="Times New Roman" w:cs="Times New Roman"/>
                <w:sz w:val="28"/>
                <w:szCs w:val="28"/>
              </w:rPr>
            </w:pPr>
            <w:r>
              <w:rPr>
                <w:rFonts w:ascii="Times New Roman" w:hAnsi="Times New Roman" w:cs="Times New Roman"/>
                <w:sz w:val="28"/>
                <w:szCs w:val="28"/>
              </w:rPr>
              <w:t>13999,9</w:t>
            </w:r>
          </w:p>
        </w:tc>
      </w:tr>
      <w:tr w:rsidR="00624AFE" w:rsidRPr="00686F15" w:rsidTr="003603BC">
        <w:tc>
          <w:tcPr>
            <w:tcW w:w="14175" w:type="dxa"/>
            <w:gridSpan w:val="9"/>
          </w:tcPr>
          <w:p w:rsidR="00624AFE" w:rsidRPr="00686F15" w:rsidRDefault="00624AFE" w:rsidP="00624AFE">
            <w:pPr>
              <w:pStyle w:val="ConsPlusNormal"/>
              <w:jc w:val="both"/>
              <w:outlineLvl w:val="3"/>
              <w:rPr>
                <w:rFonts w:ascii="Times New Roman" w:hAnsi="Times New Roman" w:cs="Times New Roman"/>
                <w:sz w:val="28"/>
                <w:szCs w:val="28"/>
              </w:rPr>
            </w:pPr>
            <w:bookmarkStart w:id="15" w:name="P5559"/>
            <w:bookmarkEnd w:id="15"/>
            <w:r w:rsidRPr="00686F15">
              <w:rPr>
                <w:rFonts w:ascii="Times New Roman" w:hAnsi="Times New Roman" w:cs="Times New Roman"/>
                <w:sz w:val="28"/>
                <w:szCs w:val="28"/>
              </w:rPr>
              <w:t>II. Направление "Социальное обслуживание граждан"</w:t>
            </w:r>
          </w:p>
        </w:tc>
      </w:tr>
      <w:tr w:rsidR="00624AFE" w:rsidRPr="00686F15" w:rsidTr="003603BC">
        <w:tblPrEx>
          <w:tblBorders>
            <w:right w:val="nil"/>
          </w:tblBorders>
        </w:tblPrEx>
        <w:tc>
          <w:tcPr>
            <w:tcW w:w="14175" w:type="dxa"/>
            <w:gridSpan w:val="9"/>
            <w:tcBorders>
              <w:right w:val="nil"/>
            </w:tcBorders>
          </w:tcPr>
          <w:p w:rsidR="00624AFE" w:rsidRPr="00686F15" w:rsidRDefault="00624AFE" w:rsidP="00624AFE">
            <w:pPr>
              <w:pStyle w:val="ConsPlusNormal"/>
              <w:jc w:val="both"/>
              <w:outlineLvl w:val="4"/>
              <w:rPr>
                <w:rFonts w:ascii="Times New Roman" w:hAnsi="Times New Roman" w:cs="Times New Roman"/>
                <w:sz w:val="28"/>
                <w:szCs w:val="28"/>
              </w:rPr>
            </w:pPr>
            <w:r w:rsidRPr="00686F15">
              <w:rPr>
                <w:rFonts w:ascii="Times New Roman" w:hAnsi="Times New Roman" w:cs="Times New Roman"/>
                <w:sz w:val="28"/>
                <w:szCs w:val="28"/>
              </w:rPr>
              <w:t>Задача: повышение качества предоставляемых социальных услуг гражданам в учреждениях системы социальной защиты населения Сосновского муниципального района  Челябинской области</w:t>
            </w:r>
          </w:p>
        </w:tc>
      </w:tr>
      <w:tr w:rsidR="00624AFE" w:rsidRPr="00686F15" w:rsidTr="001877D5">
        <w:tblPrEx>
          <w:tblBorders>
            <w:insideH w:val="nil"/>
          </w:tblBorders>
        </w:tblPrEx>
        <w:trPr>
          <w:trHeight w:val="1382"/>
        </w:trPr>
        <w:tc>
          <w:tcPr>
            <w:tcW w:w="567" w:type="dxa"/>
            <w:tcBorders>
              <w:top w:val="single" w:sz="4" w:space="0" w:color="auto"/>
              <w:bottom w:val="single" w:sz="4" w:space="0" w:color="auto"/>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3.</w:t>
            </w:r>
          </w:p>
        </w:tc>
        <w:tc>
          <w:tcPr>
            <w:tcW w:w="3345" w:type="dxa"/>
            <w:tcBorders>
              <w:top w:val="single" w:sz="4" w:space="0" w:color="auto"/>
              <w:bottom w:val="single" w:sz="4" w:space="0" w:color="auto"/>
            </w:tcBorders>
          </w:tcPr>
          <w:p w:rsidR="00624AFE" w:rsidRPr="001877D5" w:rsidRDefault="00624AFE" w:rsidP="00624AFE">
            <w:pPr>
              <w:pStyle w:val="ConsPlusNormal"/>
              <w:jc w:val="both"/>
              <w:rPr>
                <w:rFonts w:ascii="Times New Roman" w:hAnsi="Times New Roman" w:cs="Times New Roman"/>
                <w:sz w:val="28"/>
                <w:szCs w:val="28"/>
              </w:rPr>
            </w:pPr>
            <w:r w:rsidRPr="001877D5">
              <w:rPr>
                <w:rFonts w:ascii="Times New Roman" w:hAnsi="Times New Roman" w:cs="Times New Roman"/>
                <w:sz w:val="28"/>
                <w:szCs w:val="28"/>
              </w:rPr>
              <w:t>Реализация переданных государственных полномочий по социальному обслуживанию граждан</w:t>
            </w:r>
          </w:p>
        </w:tc>
        <w:tc>
          <w:tcPr>
            <w:tcW w:w="1475" w:type="dxa"/>
            <w:tcBorders>
              <w:top w:val="single" w:sz="4" w:space="0" w:color="auto"/>
              <w:bottom w:val="single" w:sz="4" w:space="0" w:color="auto"/>
            </w:tcBorders>
            <w:vAlign w:val="center"/>
          </w:tcPr>
          <w:p w:rsidR="00624AFE" w:rsidRPr="001877D5" w:rsidRDefault="00624AFE" w:rsidP="00624AFE">
            <w:pPr>
              <w:pStyle w:val="ConsPlusNormal"/>
              <w:jc w:val="both"/>
              <w:rPr>
                <w:rFonts w:ascii="Times New Roman" w:hAnsi="Times New Roman" w:cs="Times New Roman"/>
                <w:sz w:val="28"/>
                <w:szCs w:val="28"/>
              </w:rPr>
            </w:pPr>
            <w:r w:rsidRPr="001877D5">
              <w:rPr>
                <w:rFonts w:ascii="Times New Roman" w:hAnsi="Times New Roman" w:cs="Times New Roman"/>
                <w:sz w:val="28"/>
                <w:szCs w:val="28"/>
              </w:rPr>
              <w:t>Управление</w:t>
            </w:r>
          </w:p>
        </w:tc>
        <w:tc>
          <w:tcPr>
            <w:tcW w:w="1701" w:type="dxa"/>
            <w:tcBorders>
              <w:top w:val="single" w:sz="4" w:space="0" w:color="auto"/>
              <w:bottom w:val="single" w:sz="4" w:space="0" w:color="auto"/>
            </w:tcBorders>
            <w:vAlign w:val="center"/>
          </w:tcPr>
          <w:p w:rsidR="00624AFE" w:rsidRPr="001877D5" w:rsidRDefault="00624AFE" w:rsidP="00FD5A77">
            <w:pPr>
              <w:pStyle w:val="ConsPlusNormal"/>
              <w:jc w:val="both"/>
              <w:rPr>
                <w:rFonts w:ascii="Times New Roman" w:hAnsi="Times New Roman" w:cs="Times New Roman"/>
                <w:sz w:val="28"/>
                <w:szCs w:val="28"/>
              </w:rPr>
            </w:pPr>
            <w:r w:rsidRPr="001877D5">
              <w:rPr>
                <w:rFonts w:ascii="Times New Roman" w:hAnsi="Times New Roman" w:cs="Times New Roman"/>
                <w:sz w:val="28"/>
                <w:szCs w:val="28"/>
              </w:rPr>
              <w:t>2018 - 20</w:t>
            </w:r>
            <w:r w:rsidR="00FD5A77" w:rsidRPr="001877D5">
              <w:rPr>
                <w:rFonts w:ascii="Times New Roman" w:hAnsi="Times New Roman" w:cs="Times New Roman"/>
                <w:sz w:val="28"/>
                <w:szCs w:val="28"/>
              </w:rPr>
              <w:t>20</w:t>
            </w:r>
            <w:r w:rsidRPr="001877D5">
              <w:rPr>
                <w:rFonts w:ascii="Times New Roman" w:hAnsi="Times New Roman" w:cs="Times New Roman"/>
                <w:sz w:val="28"/>
                <w:szCs w:val="28"/>
              </w:rPr>
              <w:t xml:space="preserve"> годы</w:t>
            </w:r>
          </w:p>
        </w:tc>
        <w:tc>
          <w:tcPr>
            <w:tcW w:w="1701" w:type="dxa"/>
            <w:tcBorders>
              <w:top w:val="single" w:sz="4" w:space="0" w:color="auto"/>
              <w:bottom w:val="single" w:sz="4" w:space="0" w:color="auto"/>
            </w:tcBorders>
            <w:vAlign w:val="center"/>
          </w:tcPr>
          <w:p w:rsidR="00624AFE" w:rsidRPr="001877D5" w:rsidRDefault="00624AFE" w:rsidP="00624AFE">
            <w:pPr>
              <w:pStyle w:val="ConsPlusNormal"/>
              <w:jc w:val="both"/>
              <w:rPr>
                <w:rFonts w:ascii="Times New Roman" w:hAnsi="Times New Roman" w:cs="Times New Roman"/>
                <w:sz w:val="28"/>
                <w:szCs w:val="28"/>
              </w:rPr>
            </w:pPr>
            <w:r w:rsidRPr="001877D5">
              <w:rPr>
                <w:rFonts w:ascii="Times New Roman" w:hAnsi="Times New Roman" w:cs="Times New Roman"/>
                <w:sz w:val="28"/>
                <w:szCs w:val="28"/>
              </w:rPr>
              <w:t>областной бюджет</w:t>
            </w:r>
          </w:p>
        </w:tc>
        <w:tc>
          <w:tcPr>
            <w:tcW w:w="1417" w:type="dxa"/>
            <w:tcBorders>
              <w:top w:val="single" w:sz="4" w:space="0" w:color="auto"/>
              <w:bottom w:val="single" w:sz="4" w:space="0" w:color="auto"/>
            </w:tcBorders>
            <w:vAlign w:val="center"/>
          </w:tcPr>
          <w:p w:rsidR="00624AFE" w:rsidRPr="001877D5" w:rsidRDefault="004A1308" w:rsidP="00D40376">
            <w:pPr>
              <w:pStyle w:val="ConsPlusNormal"/>
              <w:jc w:val="both"/>
              <w:rPr>
                <w:rFonts w:ascii="Times New Roman" w:hAnsi="Times New Roman" w:cs="Times New Roman"/>
                <w:sz w:val="28"/>
                <w:szCs w:val="28"/>
              </w:rPr>
            </w:pPr>
            <w:r w:rsidRPr="001877D5">
              <w:rPr>
                <w:rFonts w:ascii="Times New Roman" w:hAnsi="Times New Roman" w:cs="Times New Roman"/>
                <w:sz w:val="28"/>
                <w:szCs w:val="28"/>
              </w:rPr>
              <w:t xml:space="preserve">  </w:t>
            </w:r>
            <w:r w:rsidR="00D40376">
              <w:rPr>
                <w:rFonts w:ascii="Times New Roman" w:hAnsi="Times New Roman" w:cs="Times New Roman"/>
                <w:sz w:val="28"/>
                <w:szCs w:val="28"/>
              </w:rPr>
              <w:t>25018,9</w:t>
            </w:r>
          </w:p>
        </w:tc>
        <w:tc>
          <w:tcPr>
            <w:tcW w:w="1276" w:type="dxa"/>
            <w:tcBorders>
              <w:top w:val="single" w:sz="4" w:space="0" w:color="auto"/>
              <w:bottom w:val="single" w:sz="4" w:space="0" w:color="auto"/>
            </w:tcBorders>
            <w:vAlign w:val="center"/>
          </w:tcPr>
          <w:p w:rsidR="00624AFE" w:rsidRPr="00686F15" w:rsidRDefault="0000736F" w:rsidP="00D4037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40376">
              <w:rPr>
                <w:rFonts w:ascii="Times New Roman" w:hAnsi="Times New Roman" w:cs="Times New Roman"/>
                <w:sz w:val="28"/>
                <w:szCs w:val="28"/>
              </w:rPr>
              <w:t>27230,6</w:t>
            </w:r>
          </w:p>
        </w:tc>
        <w:tc>
          <w:tcPr>
            <w:tcW w:w="1276" w:type="dxa"/>
            <w:tcBorders>
              <w:top w:val="single" w:sz="4" w:space="0" w:color="auto"/>
              <w:bottom w:val="single" w:sz="4" w:space="0" w:color="auto"/>
            </w:tcBorders>
            <w:vAlign w:val="center"/>
          </w:tcPr>
          <w:p w:rsidR="00624AFE" w:rsidRPr="00686F15" w:rsidRDefault="0000736F" w:rsidP="00D4037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40376">
              <w:rPr>
                <w:rFonts w:ascii="Times New Roman" w:hAnsi="Times New Roman" w:cs="Times New Roman"/>
                <w:sz w:val="28"/>
                <w:szCs w:val="28"/>
              </w:rPr>
              <w:t>27194,7</w:t>
            </w:r>
          </w:p>
        </w:tc>
        <w:tc>
          <w:tcPr>
            <w:tcW w:w="1417" w:type="dxa"/>
            <w:tcBorders>
              <w:bottom w:val="single" w:sz="4" w:space="0" w:color="auto"/>
            </w:tcBorders>
            <w:vAlign w:val="center"/>
          </w:tcPr>
          <w:p w:rsidR="00624AFE" w:rsidRPr="00686F15" w:rsidRDefault="0000736F" w:rsidP="00D4037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40376">
              <w:rPr>
                <w:rFonts w:ascii="Times New Roman" w:hAnsi="Times New Roman" w:cs="Times New Roman"/>
                <w:sz w:val="28"/>
                <w:szCs w:val="28"/>
              </w:rPr>
              <w:t>79444,2</w:t>
            </w:r>
          </w:p>
        </w:tc>
      </w:tr>
      <w:tr w:rsidR="00D40376" w:rsidRPr="00686F15" w:rsidTr="001877D5">
        <w:tblPrEx>
          <w:tblBorders>
            <w:insideH w:val="nil"/>
          </w:tblBorders>
        </w:tblPrEx>
        <w:tc>
          <w:tcPr>
            <w:tcW w:w="567" w:type="dxa"/>
            <w:tcBorders>
              <w:top w:val="single" w:sz="4" w:space="0" w:color="auto"/>
              <w:bottom w:val="single" w:sz="4" w:space="0" w:color="auto"/>
            </w:tcBorders>
          </w:tcPr>
          <w:p w:rsidR="00D40376" w:rsidRPr="00686F15" w:rsidRDefault="00D40376"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    4.</w:t>
            </w:r>
          </w:p>
        </w:tc>
        <w:tc>
          <w:tcPr>
            <w:tcW w:w="3345" w:type="dxa"/>
            <w:tcBorders>
              <w:top w:val="single" w:sz="4" w:space="0" w:color="auto"/>
              <w:bottom w:val="single" w:sz="4" w:space="0" w:color="auto"/>
            </w:tcBorders>
          </w:tcPr>
          <w:p w:rsidR="00D40376" w:rsidRPr="001877D5" w:rsidRDefault="00D40376" w:rsidP="00624AFE">
            <w:pPr>
              <w:pStyle w:val="ConsPlusNormal"/>
              <w:jc w:val="both"/>
              <w:rPr>
                <w:rFonts w:ascii="Times New Roman" w:hAnsi="Times New Roman" w:cs="Times New Roman"/>
                <w:sz w:val="28"/>
                <w:szCs w:val="28"/>
              </w:rPr>
            </w:pPr>
            <w:r w:rsidRPr="001877D5">
              <w:rPr>
                <w:rFonts w:ascii="Times New Roman" w:hAnsi="Times New Roman" w:cs="Times New Roman"/>
                <w:sz w:val="28"/>
                <w:szCs w:val="28"/>
              </w:rPr>
              <w:t xml:space="preserve">Предоставление субсидий муниципальным бюджетным учреждениям на финансовое </w:t>
            </w:r>
            <w:r w:rsidRPr="001877D5">
              <w:rPr>
                <w:rFonts w:ascii="Times New Roman" w:hAnsi="Times New Roman" w:cs="Times New Roman"/>
                <w:sz w:val="28"/>
                <w:szCs w:val="28"/>
              </w:rPr>
              <w:lastRenderedPageBreak/>
              <w:t>обеспечение выполнения ими муниципального задания, на иные цели  в соответствии с порядком, утвержденным Администрацией Сосновского муниципального района</w:t>
            </w:r>
          </w:p>
        </w:tc>
        <w:tc>
          <w:tcPr>
            <w:tcW w:w="1475" w:type="dxa"/>
            <w:tcBorders>
              <w:top w:val="single" w:sz="4" w:space="0" w:color="auto"/>
              <w:bottom w:val="single" w:sz="4" w:space="0" w:color="auto"/>
            </w:tcBorders>
            <w:vAlign w:val="center"/>
          </w:tcPr>
          <w:p w:rsidR="00D40376" w:rsidRPr="001877D5" w:rsidRDefault="00D40376" w:rsidP="00624AFE">
            <w:pPr>
              <w:pStyle w:val="ConsPlusNormal"/>
              <w:jc w:val="both"/>
              <w:rPr>
                <w:rFonts w:ascii="Times New Roman" w:hAnsi="Times New Roman" w:cs="Times New Roman"/>
                <w:sz w:val="28"/>
                <w:szCs w:val="28"/>
              </w:rPr>
            </w:pPr>
            <w:r w:rsidRPr="001877D5">
              <w:rPr>
                <w:rFonts w:ascii="Times New Roman" w:hAnsi="Times New Roman" w:cs="Times New Roman"/>
                <w:sz w:val="28"/>
                <w:szCs w:val="28"/>
              </w:rPr>
              <w:lastRenderedPageBreak/>
              <w:t>Управление,</w:t>
            </w:r>
          </w:p>
          <w:p w:rsidR="00D40376" w:rsidRPr="001877D5" w:rsidRDefault="00D40376" w:rsidP="00624AFE">
            <w:pPr>
              <w:pStyle w:val="ConsPlusNormal"/>
              <w:jc w:val="both"/>
              <w:rPr>
                <w:rFonts w:ascii="Times New Roman" w:hAnsi="Times New Roman" w:cs="Times New Roman"/>
                <w:sz w:val="28"/>
                <w:szCs w:val="28"/>
              </w:rPr>
            </w:pPr>
            <w:r w:rsidRPr="001877D5">
              <w:rPr>
                <w:rFonts w:ascii="Times New Roman" w:hAnsi="Times New Roman" w:cs="Times New Roman"/>
                <w:sz w:val="28"/>
                <w:szCs w:val="28"/>
              </w:rPr>
              <w:t xml:space="preserve">МБУ </w:t>
            </w:r>
            <w:hyperlink w:anchor="P5727" w:history="1">
              <w:r w:rsidRPr="001877D5">
                <w:rPr>
                  <w:rFonts w:ascii="Times New Roman" w:hAnsi="Times New Roman" w:cs="Times New Roman"/>
                  <w:sz w:val="28"/>
                  <w:szCs w:val="28"/>
                </w:rPr>
                <w:t>&lt;*&gt;</w:t>
              </w:r>
            </w:hyperlink>
            <w:r w:rsidRPr="001877D5">
              <w:rPr>
                <w:rFonts w:ascii="Times New Roman" w:hAnsi="Times New Roman" w:cs="Times New Roman"/>
                <w:sz w:val="28"/>
                <w:szCs w:val="28"/>
              </w:rPr>
              <w:t xml:space="preserve"> (по </w:t>
            </w:r>
            <w:r w:rsidRPr="001877D5">
              <w:rPr>
                <w:rFonts w:ascii="Times New Roman" w:hAnsi="Times New Roman" w:cs="Times New Roman"/>
                <w:sz w:val="28"/>
                <w:szCs w:val="28"/>
              </w:rPr>
              <w:lastRenderedPageBreak/>
              <w:t>согласованию)</w:t>
            </w:r>
          </w:p>
        </w:tc>
        <w:tc>
          <w:tcPr>
            <w:tcW w:w="1701" w:type="dxa"/>
            <w:tcBorders>
              <w:top w:val="single" w:sz="4" w:space="0" w:color="auto"/>
              <w:bottom w:val="single" w:sz="4" w:space="0" w:color="auto"/>
            </w:tcBorders>
            <w:vAlign w:val="center"/>
          </w:tcPr>
          <w:p w:rsidR="00D40376" w:rsidRPr="001877D5" w:rsidRDefault="00D40376" w:rsidP="00FD5A77">
            <w:pPr>
              <w:pStyle w:val="ConsPlusNormal"/>
              <w:jc w:val="both"/>
              <w:rPr>
                <w:rFonts w:ascii="Times New Roman" w:hAnsi="Times New Roman" w:cs="Times New Roman"/>
                <w:sz w:val="28"/>
                <w:szCs w:val="28"/>
              </w:rPr>
            </w:pPr>
            <w:r w:rsidRPr="001877D5">
              <w:rPr>
                <w:rFonts w:ascii="Times New Roman" w:hAnsi="Times New Roman" w:cs="Times New Roman"/>
                <w:sz w:val="28"/>
                <w:szCs w:val="28"/>
              </w:rPr>
              <w:lastRenderedPageBreak/>
              <w:t>2018 - 2020 годы</w:t>
            </w:r>
          </w:p>
        </w:tc>
        <w:tc>
          <w:tcPr>
            <w:tcW w:w="1701" w:type="dxa"/>
            <w:tcBorders>
              <w:top w:val="single" w:sz="4" w:space="0" w:color="auto"/>
              <w:bottom w:val="single" w:sz="4" w:space="0" w:color="auto"/>
            </w:tcBorders>
            <w:vAlign w:val="center"/>
          </w:tcPr>
          <w:p w:rsidR="00D40376" w:rsidRPr="001877D5" w:rsidRDefault="00D40376" w:rsidP="00624AFE">
            <w:pPr>
              <w:pStyle w:val="ConsPlusNormal"/>
              <w:jc w:val="both"/>
              <w:rPr>
                <w:rFonts w:ascii="Times New Roman" w:hAnsi="Times New Roman" w:cs="Times New Roman"/>
                <w:sz w:val="28"/>
                <w:szCs w:val="28"/>
              </w:rPr>
            </w:pPr>
            <w:r w:rsidRPr="001877D5">
              <w:rPr>
                <w:rFonts w:ascii="Times New Roman" w:hAnsi="Times New Roman" w:cs="Times New Roman"/>
                <w:sz w:val="28"/>
                <w:szCs w:val="28"/>
              </w:rPr>
              <w:t>областной бюджет</w:t>
            </w:r>
          </w:p>
        </w:tc>
        <w:tc>
          <w:tcPr>
            <w:tcW w:w="1417" w:type="dxa"/>
            <w:tcBorders>
              <w:top w:val="single" w:sz="4" w:space="0" w:color="auto"/>
              <w:bottom w:val="single" w:sz="4" w:space="0" w:color="auto"/>
            </w:tcBorders>
            <w:vAlign w:val="center"/>
          </w:tcPr>
          <w:p w:rsidR="00D40376" w:rsidRPr="001877D5" w:rsidRDefault="00D40376" w:rsidP="0042364F">
            <w:pPr>
              <w:pStyle w:val="ConsPlusNormal"/>
              <w:jc w:val="both"/>
              <w:rPr>
                <w:rFonts w:ascii="Times New Roman" w:hAnsi="Times New Roman" w:cs="Times New Roman"/>
                <w:sz w:val="28"/>
                <w:szCs w:val="28"/>
              </w:rPr>
            </w:pPr>
            <w:r w:rsidRPr="001877D5">
              <w:rPr>
                <w:rFonts w:ascii="Times New Roman" w:hAnsi="Times New Roman" w:cs="Times New Roman"/>
                <w:sz w:val="28"/>
                <w:szCs w:val="28"/>
              </w:rPr>
              <w:t xml:space="preserve">  </w:t>
            </w:r>
            <w:r>
              <w:rPr>
                <w:rFonts w:ascii="Times New Roman" w:hAnsi="Times New Roman" w:cs="Times New Roman"/>
                <w:sz w:val="28"/>
                <w:szCs w:val="28"/>
              </w:rPr>
              <w:t>25018,9</w:t>
            </w:r>
          </w:p>
        </w:tc>
        <w:tc>
          <w:tcPr>
            <w:tcW w:w="1276" w:type="dxa"/>
            <w:tcBorders>
              <w:top w:val="single" w:sz="4" w:space="0" w:color="auto"/>
              <w:bottom w:val="single" w:sz="4" w:space="0" w:color="auto"/>
            </w:tcBorders>
            <w:vAlign w:val="center"/>
          </w:tcPr>
          <w:p w:rsidR="00D40376" w:rsidRPr="00686F15" w:rsidRDefault="00D40376" w:rsidP="004236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27230,6</w:t>
            </w:r>
          </w:p>
        </w:tc>
        <w:tc>
          <w:tcPr>
            <w:tcW w:w="1276" w:type="dxa"/>
            <w:tcBorders>
              <w:top w:val="single" w:sz="4" w:space="0" w:color="auto"/>
              <w:bottom w:val="single" w:sz="4" w:space="0" w:color="auto"/>
            </w:tcBorders>
            <w:vAlign w:val="center"/>
          </w:tcPr>
          <w:p w:rsidR="00D40376" w:rsidRPr="00686F15" w:rsidRDefault="00D40376" w:rsidP="004236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27194,7</w:t>
            </w:r>
          </w:p>
        </w:tc>
        <w:tc>
          <w:tcPr>
            <w:tcW w:w="1417" w:type="dxa"/>
            <w:tcBorders>
              <w:top w:val="single" w:sz="4" w:space="0" w:color="auto"/>
              <w:bottom w:val="single" w:sz="4" w:space="0" w:color="auto"/>
            </w:tcBorders>
            <w:vAlign w:val="center"/>
          </w:tcPr>
          <w:p w:rsidR="00D40376" w:rsidRPr="00686F15" w:rsidRDefault="00D40376" w:rsidP="004236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79444,2</w:t>
            </w:r>
          </w:p>
        </w:tc>
      </w:tr>
    </w:tbl>
    <w:p w:rsidR="00624AFE" w:rsidRPr="00D40376" w:rsidRDefault="00624AFE" w:rsidP="00624AFE">
      <w:pPr>
        <w:pStyle w:val="ConsPlusNormal"/>
        <w:ind w:firstLine="540"/>
        <w:jc w:val="both"/>
        <w:rPr>
          <w:rFonts w:ascii="Times New Roman" w:hAnsi="Times New Roman" w:cs="Times New Roman"/>
          <w:sz w:val="24"/>
          <w:szCs w:val="24"/>
        </w:rPr>
      </w:pPr>
      <w:bookmarkStart w:id="16" w:name="P5683"/>
      <w:bookmarkEnd w:id="16"/>
      <w:r w:rsidRPr="00D40376">
        <w:rPr>
          <w:rFonts w:ascii="Times New Roman" w:hAnsi="Times New Roman" w:cs="Times New Roman"/>
          <w:sz w:val="24"/>
          <w:szCs w:val="24"/>
        </w:rPr>
        <w:lastRenderedPageBreak/>
        <w:t>&lt;*&gt; В таблице использованы следующие сокращения:</w:t>
      </w:r>
    </w:p>
    <w:p w:rsidR="00624AFE" w:rsidRPr="00D40376" w:rsidRDefault="00624AFE" w:rsidP="00624AFE">
      <w:pPr>
        <w:pStyle w:val="ConsPlusNormal"/>
        <w:ind w:firstLine="540"/>
        <w:jc w:val="both"/>
        <w:rPr>
          <w:rFonts w:ascii="Times New Roman" w:hAnsi="Times New Roman" w:cs="Times New Roman"/>
          <w:sz w:val="24"/>
          <w:szCs w:val="24"/>
        </w:rPr>
      </w:pPr>
      <w:r w:rsidRPr="00D40376">
        <w:rPr>
          <w:rFonts w:ascii="Times New Roman" w:hAnsi="Times New Roman" w:cs="Times New Roman"/>
          <w:sz w:val="24"/>
          <w:szCs w:val="24"/>
        </w:rPr>
        <w:t>МБУ - муниципальные бюджетные учреждения, функции и полномочия учредителя которых осуществляет УСЗН;</w:t>
      </w:r>
    </w:p>
    <w:p w:rsidR="00624AFE" w:rsidRPr="00D40376" w:rsidRDefault="00624AFE" w:rsidP="00591536">
      <w:pPr>
        <w:pStyle w:val="ConsPlusNormal"/>
        <w:ind w:firstLine="540"/>
        <w:jc w:val="both"/>
        <w:rPr>
          <w:rFonts w:ascii="Times New Roman" w:hAnsi="Times New Roman" w:cs="Times New Roman"/>
          <w:sz w:val="24"/>
          <w:szCs w:val="24"/>
        </w:rPr>
      </w:pPr>
      <w:r w:rsidRPr="00D40376">
        <w:rPr>
          <w:rFonts w:ascii="Times New Roman" w:hAnsi="Times New Roman" w:cs="Times New Roman"/>
          <w:sz w:val="24"/>
          <w:szCs w:val="24"/>
        </w:rPr>
        <w:t>МКУ - муниципальные казенные учреждения, находящиеся в ведении УСЗН.</w:t>
      </w:r>
    </w:p>
    <w:p w:rsidR="00624AFE" w:rsidRPr="00D40376" w:rsidRDefault="00624AFE" w:rsidP="00624AFE">
      <w:pPr>
        <w:pStyle w:val="ConsPlusNormal"/>
        <w:jc w:val="both"/>
        <w:rPr>
          <w:rFonts w:ascii="Times New Roman" w:hAnsi="Times New Roman" w:cs="Times New Roman"/>
          <w:sz w:val="24"/>
          <w:szCs w:val="24"/>
        </w:rPr>
      </w:pPr>
    </w:p>
    <w:p w:rsidR="00624AFE" w:rsidRPr="00686F15" w:rsidRDefault="00624AFE" w:rsidP="00341633">
      <w:pPr>
        <w:pStyle w:val="ConsPlusNormal"/>
        <w:jc w:val="right"/>
        <w:outlineLvl w:val="2"/>
        <w:rPr>
          <w:rFonts w:ascii="Times New Roman" w:hAnsi="Times New Roman" w:cs="Times New Roman"/>
          <w:sz w:val="28"/>
          <w:szCs w:val="28"/>
        </w:rPr>
      </w:pPr>
      <w:r w:rsidRPr="00686F15">
        <w:rPr>
          <w:rFonts w:ascii="Times New Roman" w:hAnsi="Times New Roman" w:cs="Times New Roman"/>
          <w:sz w:val="28"/>
          <w:szCs w:val="28"/>
        </w:rPr>
        <w:t>Приложение 2</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к подпрограмме</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"Функционирование системы</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социальной поддержки</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отдельных категорий</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 xml:space="preserve">граждан в Сосновском </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муниципальном районе"</w:t>
      </w:r>
    </w:p>
    <w:p w:rsidR="00624AFE" w:rsidRPr="00686F15" w:rsidRDefault="00624AFE" w:rsidP="00341633">
      <w:pPr>
        <w:pStyle w:val="ConsPlusNormal"/>
        <w:jc w:val="right"/>
        <w:rPr>
          <w:rFonts w:ascii="Times New Roman" w:hAnsi="Times New Roman" w:cs="Times New Roman"/>
          <w:sz w:val="28"/>
          <w:szCs w:val="28"/>
        </w:rPr>
      </w:pPr>
    </w:p>
    <w:p w:rsidR="00624AFE" w:rsidRPr="00686F15" w:rsidRDefault="00624AFE" w:rsidP="00341633">
      <w:pPr>
        <w:pStyle w:val="ConsPlusNormal"/>
        <w:jc w:val="center"/>
        <w:rPr>
          <w:rFonts w:ascii="Times New Roman" w:hAnsi="Times New Roman" w:cs="Times New Roman"/>
          <w:sz w:val="28"/>
          <w:szCs w:val="28"/>
        </w:rPr>
      </w:pPr>
      <w:bookmarkStart w:id="17" w:name="P5743"/>
      <w:bookmarkEnd w:id="17"/>
      <w:r w:rsidRPr="00686F15">
        <w:rPr>
          <w:rFonts w:ascii="Times New Roman" w:hAnsi="Times New Roman" w:cs="Times New Roman"/>
          <w:sz w:val="28"/>
          <w:szCs w:val="28"/>
        </w:rPr>
        <w:t>Финансово-экономическое обоснование</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подпрограммы "Функционирование системы</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 социальной поддержки</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отдельных категорий граждан в Сосновском муниципальном районе"</w:t>
      </w:r>
    </w:p>
    <w:p w:rsidR="00624AFE" w:rsidRPr="00686F15" w:rsidRDefault="00624AFE" w:rsidP="00624AF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42"/>
        <w:gridCol w:w="2161"/>
        <w:gridCol w:w="1560"/>
        <w:gridCol w:w="3986"/>
        <w:gridCol w:w="3402"/>
      </w:tblGrid>
      <w:tr w:rsidR="00624AFE" w:rsidRPr="00686F15" w:rsidTr="009B45B8">
        <w:tc>
          <w:tcPr>
            <w:tcW w:w="567"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N п/п</w:t>
            </w:r>
          </w:p>
        </w:tc>
        <w:tc>
          <w:tcPr>
            <w:tcW w:w="29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Наименование мероприятия</w:t>
            </w:r>
          </w:p>
        </w:tc>
        <w:tc>
          <w:tcPr>
            <w:tcW w:w="2161"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Исполнители</w:t>
            </w:r>
          </w:p>
        </w:tc>
        <w:tc>
          <w:tcPr>
            <w:tcW w:w="1560"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Срок исполнения</w:t>
            </w:r>
          </w:p>
        </w:tc>
        <w:tc>
          <w:tcPr>
            <w:tcW w:w="3986"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Финансово-экономическое обоснование мероприятия</w:t>
            </w:r>
          </w:p>
        </w:tc>
        <w:tc>
          <w:tcPr>
            <w:tcW w:w="340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Механизм реализации мероприятия</w:t>
            </w:r>
          </w:p>
        </w:tc>
      </w:tr>
      <w:tr w:rsidR="00624AFE" w:rsidRPr="00686F15" w:rsidTr="00624AFE">
        <w:tc>
          <w:tcPr>
            <w:tcW w:w="14618" w:type="dxa"/>
            <w:gridSpan w:val="6"/>
          </w:tcPr>
          <w:p w:rsidR="00624AFE" w:rsidRPr="00686F15" w:rsidRDefault="00624AFE" w:rsidP="00624AFE">
            <w:pPr>
              <w:pStyle w:val="ConsPlusNormal"/>
              <w:jc w:val="both"/>
              <w:outlineLvl w:val="3"/>
              <w:rPr>
                <w:rFonts w:ascii="Times New Roman" w:hAnsi="Times New Roman" w:cs="Times New Roman"/>
                <w:sz w:val="28"/>
                <w:szCs w:val="28"/>
              </w:rPr>
            </w:pPr>
            <w:r w:rsidRPr="00686F15">
              <w:rPr>
                <w:rFonts w:ascii="Times New Roman" w:hAnsi="Times New Roman" w:cs="Times New Roman"/>
                <w:sz w:val="28"/>
                <w:szCs w:val="28"/>
              </w:rPr>
              <w:lastRenderedPageBreak/>
              <w:t xml:space="preserve">I. </w:t>
            </w:r>
            <w:hyperlink w:anchor="P5530" w:history="1">
              <w:r w:rsidRPr="000674BD">
                <w:rPr>
                  <w:rFonts w:ascii="Times New Roman" w:hAnsi="Times New Roman" w:cs="Times New Roman"/>
                  <w:sz w:val="28"/>
                  <w:szCs w:val="28"/>
                </w:rPr>
                <w:t>Направление</w:t>
              </w:r>
            </w:hyperlink>
            <w:r w:rsidRPr="000674BD">
              <w:rPr>
                <w:rFonts w:ascii="Times New Roman" w:hAnsi="Times New Roman" w:cs="Times New Roman"/>
                <w:sz w:val="28"/>
                <w:szCs w:val="28"/>
              </w:rPr>
              <w:t xml:space="preserve"> "Об</w:t>
            </w:r>
            <w:r w:rsidRPr="00686F15">
              <w:rPr>
                <w:rFonts w:ascii="Times New Roman" w:hAnsi="Times New Roman" w:cs="Times New Roman"/>
                <w:sz w:val="28"/>
                <w:szCs w:val="28"/>
              </w:rPr>
              <w:t>еспечение исполнения полномочий органа управления социальной защиты населения Сосновского муниципального района Челябинской области"</w:t>
            </w:r>
          </w:p>
        </w:tc>
      </w:tr>
      <w:tr w:rsidR="00624AFE" w:rsidRPr="00686F15" w:rsidTr="00C82571">
        <w:tc>
          <w:tcPr>
            <w:tcW w:w="567"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p>
        </w:tc>
        <w:tc>
          <w:tcPr>
            <w:tcW w:w="29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Финансовое обеспечение выполнения функций УСЗН</w:t>
            </w:r>
          </w:p>
        </w:tc>
        <w:tc>
          <w:tcPr>
            <w:tcW w:w="2161" w:type="dxa"/>
            <w:vAlign w:val="center"/>
          </w:tcPr>
          <w:p w:rsidR="00624AFE" w:rsidRPr="00686F15" w:rsidRDefault="00624AFE" w:rsidP="00C8257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Управление</w:t>
            </w:r>
          </w:p>
          <w:p w:rsidR="00624AFE" w:rsidRPr="00686F15" w:rsidRDefault="00624AFE" w:rsidP="00C82571">
            <w:pPr>
              <w:pStyle w:val="ConsPlusNormal"/>
              <w:jc w:val="center"/>
              <w:rPr>
                <w:rFonts w:ascii="Times New Roman" w:hAnsi="Times New Roman" w:cs="Times New Roman"/>
                <w:sz w:val="28"/>
                <w:szCs w:val="28"/>
              </w:rPr>
            </w:pPr>
          </w:p>
        </w:tc>
        <w:tc>
          <w:tcPr>
            <w:tcW w:w="1560" w:type="dxa"/>
            <w:vAlign w:val="center"/>
          </w:tcPr>
          <w:p w:rsidR="00624AFE" w:rsidRPr="00686F15" w:rsidRDefault="00624AFE" w:rsidP="00C8257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2018 - 20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3986"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ежегодно за счет средств областного бюджета предоставляются средства УСЗН для финансового обеспечения деятельности. Общий объем средств по мероприятию за счет средств областного бюджета составит </w:t>
            </w:r>
            <w:r w:rsidR="000674BD">
              <w:rPr>
                <w:rFonts w:ascii="Times New Roman" w:hAnsi="Times New Roman" w:cs="Times New Roman"/>
                <w:sz w:val="28"/>
                <w:szCs w:val="28"/>
              </w:rPr>
              <w:t>34249,2</w:t>
            </w:r>
            <w:r w:rsidRPr="00686F15">
              <w:rPr>
                <w:rFonts w:ascii="Times New Roman" w:hAnsi="Times New Roman" w:cs="Times New Roman"/>
                <w:sz w:val="28"/>
                <w:szCs w:val="28"/>
              </w:rPr>
              <w:t xml:space="preserve"> тыс. рублей, в том числе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2018 год – </w:t>
            </w:r>
            <w:r w:rsidR="00D40376">
              <w:rPr>
                <w:rFonts w:ascii="Times New Roman" w:hAnsi="Times New Roman" w:cs="Times New Roman"/>
                <w:sz w:val="28"/>
                <w:szCs w:val="28"/>
              </w:rPr>
              <w:t>10457,9</w:t>
            </w:r>
            <w:r w:rsidRPr="00686F15">
              <w:rPr>
                <w:rFonts w:ascii="Times New Roman" w:hAnsi="Times New Roman" w:cs="Times New Roman"/>
                <w:sz w:val="28"/>
                <w:szCs w:val="28"/>
              </w:rPr>
              <w:t xml:space="preserve"> тыс. рублей;</w:t>
            </w:r>
          </w:p>
          <w:p w:rsidR="00624AFE"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2019 год – </w:t>
            </w:r>
            <w:r w:rsidR="00D40376">
              <w:rPr>
                <w:rFonts w:ascii="Times New Roman" w:hAnsi="Times New Roman" w:cs="Times New Roman"/>
                <w:sz w:val="28"/>
                <w:szCs w:val="28"/>
              </w:rPr>
              <w:t>12985,3</w:t>
            </w:r>
            <w:r w:rsidRPr="00686F15">
              <w:rPr>
                <w:rFonts w:ascii="Times New Roman" w:hAnsi="Times New Roman" w:cs="Times New Roman"/>
                <w:sz w:val="28"/>
                <w:szCs w:val="28"/>
              </w:rPr>
              <w:t xml:space="preserve"> тыс. рублей</w:t>
            </w:r>
            <w:r w:rsidR="00E41ACC">
              <w:rPr>
                <w:rFonts w:ascii="Times New Roman" w:hAnsi="Times New Roman" w:cs="Times New Roman"/>
                <w:sz w:val="28"/>
                <w:szCs w:val="28"/>
              </w:rPr>
              <w:t>;</w:t>
            </w:r>
          </w:p>
          <w:p w:rsidR="00E41ACC" w:rsidRPr="00686F15" w:rsidRDefault="00E41ACC" w:rsidP="00D4037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2020 год – </w:t>
            </w:r>
            <w:r w:rsidR="00D40376">
              <w:rPr>
                <w:rFonts w:ascii="Times New Roman" w:hAnsi="Times New Roman" w:cs="Times New Roman"/>
                <w:sz w:val="28"/>
                <w:szCs w:val="28"/>
              </w:rPr>
              <w:t>10806,0</w:t>
            </w:r>
            <w:r>
              <w:rPr>
                <w:rFonts w:ascii="Times New Roman" w:hAnsi="Times New Roman" w:cs="Times New Roman"/>
                <w:sz w:val="28"/>
                <w:szCs w:val="28"/>
              </w:rPr>
              <w:t xml:space="preserve"> тыс.</w:t>
            </w:r>
            <w:r w:rsidR="00D40376">
              <w:rPr>
                <w:rFonts w:ascii="Times New Roman" w:hAnsi="Times New Roman" w:cs="Times New Roman"/>
                <w:sz w:val="28"/>
                <w:szCs w:val="28"/>
              </w:rPr>
              <w:t xml:space="preserve"> </w:t>
            </w:r>
            <w:r>
              <w:rPr>
                <w:rFonts w:ascii="Times New Roman" w:hAnsi="Times New Roman" w:cs="Times New Roman"/>
                <w:sz w:val="28"/>
                <w:szCs w:val="28"/>
              </w:rPr>
              <w:t>рублей.</w:t>
            </w:r>
          </w:p>
        </w:tc>
        <w:tc>
          <w:tcPr>
            <w:tcW w:w="340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на основе сметы расходов аппарата УСЗН</w:t>
            </w:r>
          </w:p>
        </w:tc>
      </w:tr>
      <w:tr w:rsidR="007F6157" w:rsidRPr="00686F15" w:rsidTr="00C82571">
        <w:tc>
          <w:tcPr>
            <w:tcW w:w="567" w:type="dxa"/>
          </w:tcPr>
          <w:p w:rsidR="007F6157" w:rsidRPr="00686F15" w:rsidRDefault="007F6157" w:rsidP="009E64B6">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w:t>
            </w:r>
          </w:p>
        </w:tc>
        <w:tc>
          <w:tcPr>
            <w:tcW w:w="2942" w:type="dxa"/>
          </w:tcPr>
          <w:p w:rsidR="007F6157" w:rsidRPr="00686F15" w:rsidRDefault="007F6157" w:rsidP="009E64B6">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Предоставление субсидий местным бюджетам муниципальных образований Челябинской области на организацию работы органов управления социальной защиты населения</w:t>
            </w:r>
          </w:p>
        </w:tc>
        <w:tc>
          <w:tcPr>
            <w:tcW w:w="2161" w:type="dxa"/>
            <w:vAlign w:val="center"/>
          </w:tcPr>
          <w:p w:rsidR="007F6157" w:rsidRPr="00686F15" w:rsidRDefault="007F6157" w:rsidP="00C8257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Управление</w:t>
            </w:r>
          </w:p>
          <w:p w:rsidR="007F6157" w:rsidRPr="00686F15" w:rsidRDefault="007F6157" w:rsidP="00C82571">
            <w:pPr>
              <w:pStyle w:val="ConsPlusNormal"/>
              <w:jc w:val="center"/>
              <w:rPr>
                <w:rFonts w:ascii="Times New Roman" w:hAnsi="Times New Roman" w:cs="Times New Roman"/>
                <w:sz w:val="28"/>
                <w:szCs w:val="28"/>
              </w:rPr>
            </w:pPr>
          </w:p>
          <w:p w:rsidR="007F6157" w:rsidRPr="00686F15" w:rsidRDefault="007F6157" w:rsidP="00C82571">
            <w:pPr>
              <w:pStyle w:val="ConsPlusNormal"/>
              <w:jc w:val="center"/>
              <w:rPr>
                <w:rFonts w:ascii="Times New Roman" w:hAnsi="Times New Roman" w:cs="Times New Roman"/>
                <w:sz w:val="28"/>
                <w:szCs w:val="28"/>
              </w:rPr>
            </w:pPr>
          </w:p>
        </w:tc>
        <w:tc>
          <w:tcPr>
            <w:tcW w:w="1560" w:type="dxa"/>
            <w:vAlign w:val="center"/>
          </w:tcPr>
          <w:p w:rsidR="007F6157" w:rsidRPr="00686F15" w:rsidRDefault="007F6157" w:rsidP="00C8257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2018 - 20</w:t>
            </w:r>
            <w:r>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3986" w:type="dxa"/>
          </w:tcPr>
          <w:p w:rsidR="007F6157" w:rsidRPr="00686F15" w:rsidRDefault="007F6157" w:rsidP="009E64B6">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ежегодно за счет средств областного бюджета предоставляются средства на софинансирование расходов по организации работы органов управления социальной защиты населения. Общий объем средств по мероприятию за счет средств областного бюджета составит </w:t>
            </w:r>
            <w:r>
              <w:rPr>
                <w:rFonts w:ascii="Times New Roman" w:hAnsi="Times New Roman" w:cs="Times New Roman"/>
                <w:sz w:val="28"/>
                <w:szCs w:val="28"/>
              </w:rPr>
              <w:t>30070,1</w:t>
            </w:r>
            <w:r w:rsidRPr="00686F15">
              <w:rPr>
                <w:rFonts w:ascii="Times New Roman" w:hAnsi="Times New Roman" w:cs="Times New Roman"/>
                <w:sz w:val="28"/>
                <w:szCs w:val="28"/>
              </w:rPr>
              <w:t xml:space="preserve"> тыс. рублей, в том числе по годам:</w:t>
            </w:r>
          </w:p>
          <w:p w:rsidR="007F6157" w:rsidRPr="00686F15" w:rsidRDefault="007F6157" w:rsidP="009E64B6">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2018 год – </w:t>
            </w:r>
            <w:r>
              <w:rPr>
                <w:rFonts w:ascii="Times New Roman" w:hAnsi="Times New Roman" w:cs="Times New Roman"/>
                <w:sz w:val="28"/>
                <w:szCs w:val="28"/>
              </w:rPr>
              <w:t>9683,4</w:t>
            </w:r>
            <w:r w:rsidRPr="00686F15">
              <w:rPr>
                <w:rFonts w:ascii="Times New Roman" w:hAnsi="Times New Roman" w:cs="Times New Roman"/>
                <w:sz w:val="28"/>
                <w:szCs w:val="28"/>
              </w:rPr>
              <w:t xml:space="preserve"> тыс. рублей;</w:t>
            </w:r>
          </w:p>
          <w:p w:rsidR="007F6157" w:rsidRDefault="007F6157" w:rsidP="009E64B6">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2019 год – 10071,4 тыс. рублей;</w:t>
            </w:r>
          </w:p>
          <w:p w:rsidR="007F6157" w:rsidRDefault="007F6157" w:rsidP="009E64B6">
            <w:pPr>
              <w:pStyle w:val="ConsPlusNormal"/>
              <w:jc w:val="both"/>
              <w:rPr>
                <w:rFonts w:ascii="Times New Roman" w:hAnsi="Times New Roman" w:cs="Times New Roman"/>
                <w:sz w:val="28"/>
                <w:szCs w:val="28"/>
              </w:rPr>
            </w:pPr>
            <w:r>
              <w:rPr>
                <w:rFonts w:ascii="Times New Roman" w:hAnsi="Times New Roman" w:cs="Times New Roman"/>
                <w:sz w:val="28"/>
                <w:szCs w:val="28"/>
              </w:rPr>
              <w:t>2020 год – 10315,3 тыс. рублей.</w:t>
            </w:r>
            <w:r w:rsidRPr="00686F15">
              <w:rPr>
                <w:rFonts w:ascii="Times New Roman" w:hAnsi="Times New Roman" w:cs="Times New Roman"/>
                <w:sz w:val="28"/>
                <w:szCs w:val="28"/>
              </w:rPr>
              <w:t xml:space="preserve"> </w:t>
            </w:r>
          </w:p>
          <w:p w:rsidR="007F6157" w:rsidRPr="00686F15" w:rsidRDefault="007F6157" w:rsidP="009E64B6">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За счет средств местного бюджета составит </w:t>
            </w:r>
            <w:r>
              <w:rPr>
                <w:rFonts w:ascii="Times New Roman" w:hAnsi="Times New Roman" w:cs="Times New Roman"/>
                <w:sz w:val="28"/>
                <w:szCs w:val="28"/>
              </w:rPr>
              <w:t>13999,9</w:t>
            </w:r>
            <w:r w:rsidRPr="00686F15">
              <w:rPr>
                <w:rFonts w:ascii="Times New Roman" w:hAnsi="Times New Roman" w:cs="Times New Roman"/>
                <w:sz w:val="28"/>
                <w:szCs w:val="28"/>
              </w:rPr>
              <w:t xml:space="preserve"> тыс.рублей, в том числе по годам:</w:t>
            </w:r>
          </w:p>
          <w:p w:rsidR="007F6157" w:rsidRPr="00686F15" w:rsidRDefault="007F6157" w:rsidP="009E64B6">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2018 год – </w:t>
            </w:r>
            <w:r>
              <w:rPr>
                <w:rFonts w:ascii="Times New Roman" w:hAnsi="Times New Roman" w:cs="Times New Roman"/>
                <w:sz w:val="28"/>
                <w:szCs w:val="28"/>
              </w:rPr>
              <w:t>3819,3</w:t>
            </w:r>
            <w:r w:rsidRPr="00686F15">
              <w:rPr>
                <w:rFonts w:ascii="Times New Roman" w:hAnsi="Times New Roman" w:cs="Times New Roman"/>
                <w:sz w:val="28"/>
                <w:szCs w:val="28"/>
              </w:rPr>
              <w:t xml:space="preserve"> тыс.рублей;</w:t>
            </w:r>
          </w:p>
          <w:p w:rsidR="007F6157" w:rsidRDefault="007F6157" w:rsidP="009E64B6">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2019 год – </w:t>
            </w:r>
            <w:r>
              <w:rPr>
                <w:rFonts w:ascii="Times New Roman" w:hAnsi="Times New Roman" w:cs="Times New Roman"/>
                <w:sz w:val="28"/>
                <w:szCs w:val="28"/>
              </w:rPr>
              <w:t>6263,4</w:t>
            </w:r>
            <w:r w:rsidRPr="00686F15">
              <w:rPr>
                <w:rFonts w:ascii="Times New Roman" w:hAnsi="Times New Roman" w:cs="Times New Roman"/>
                <w:sz w:val="28"/>
                <w:szCs w:val="28"/>
              </w:rPr>
              <w:t xml:space="preserve"> тыс.рублей</w:t>
            </w:r>
            <w:r>
              <w:rPr>
                <w:rFonts w:ascii="Times New Roman" w:hAnsi="Times New Roman" w:cs="Times New Roman"/>
                <w:sz w:val="28"/>
                <w:szCs w:val="28"/>
              </w:rPr>
              <w:t>;</w:t>
            </w:r>
          </w:p>
          <w:p w:rsidR="007F6157" w:rsidRPr="00686F15" w:rsidRDefault="007F6157" w:rsidP="009E64B6">
            <w:pPr>
              <w:pStyle w:val="ConsPlusNormal"/>
              <w:jc w:val="both"/>
              <w:rPr>
                <w:rFonts w:ascii="Times New Roman" w:hAnsi="Times New Roman" w:cs="Times New Roman"/>
                <w:sz w:val="28"/>
                <w:szCs w:val="28"/>
              </w:rPr>
            </w:pPr>
            <w:r>
              <w:rPr>
                <w:rFonts w:ascii="Times New Roman" w:hAnsi="Times New Roman" w:cs="Times New Roman"/>
                <w:sz w:val="28"/>
                <w:szCs w:val="28"/>
              </w:rPr>
              <w:t>2020 год – 3917,2 тыс.рублей</w:t>
            </w:r>
          </w:p>
        </w:tc>
        <w:tc>
          <w:tcPr>
            <w:tcW w:w="3402" w:type="dxa"/>
          </w:tcPr>
          <w:p w:rsidR="007F6157" w:rsidRPr="000674BD" w:rsidRDefault="007F6157" w:rsidP="009E64B6">
            <w:pPr>
              <w:pStyle w:val="ConsPlusNormal"/>
              <w:jc w:val="both"/>
              <w:rPr>
                <w:rFonts w:ascii="Times New Roman" w:hAnsi="Times New Roman" w:cs="Times New Roman"/>
                <w:sz w:val="28"/>
                <w:szCs w:val="28"/>
              </w:rPr>
            </w:pPr>
            <w:r w:rsidRPr="000674BD">
              <w:rPr>
                <w:rFonts w:ascii="Times New Roman" w:hAnsi="Times New Roman" w:cs="Times New Roman"/>
                <w:sz w:val="28"/>
                <w:szCs w:val="28"/>
              </w:rPr>
              <w:lastRenderedPageBreak/>
              <w:t xml:space="preserve">предоставление субсидий органам местного самоуправления муниципальных образований Челябинской области, </w:t>
            </w:r>
            <w:hyperlink w:anchor="P5902" w:history="1">
              <w:r w:rsidRPr="000674BD">
                <w:rPr>
                  <w:rFonts w:ascii="Times New Roman" w:hAnsi="Times New Roman" w:cs="Times New Roman"/>
                  <w:sz w:val="28"/>
                  <w:szCs w:val="28"/>
                </w:rPr>
                <w:t>условия</w:t>
              </w:r>
            </w:hyperlink>
            <w:r w:rsidRPr="000674BD">
              <w:rPr>
                <w:rFonts w:ascii="Times New Roman" w:hAnsi="Times New Roman" w:cs="Times New Roman"/>
                <w:sz w:val="28"/>
                <w:szCs w:val="28"/>
              </w:rPr>
              <w:t xml:space="preserve"> предоставления и методика расчета которых приведены в приложении 3 к настоящей подпрограмме</w:t>
            </w:r>
          </w:p>
        </w:tc>
      </w:tr>
      <w:tr w:rsidR="00F47D9C" w:rsidRPr="00686F15" w:rsidTr="009B45B8">
        <w:trPr>
          <w:trHeight w:val="20"/>
        </w:trPr>
        <w:tc>
          <w:tcPr>
            <w:tcW w:w="567" w:type="dxa"/>
          </w:tcPr>
          <w:p w:rsidR="00F47D9C" w:rsidRPr="00686F15" w:rsidRDefault="00F47D9C" w:rsidP="00624AFE">
            <w:pPr>
              <w:pStyle w:val="ConsPlusNormal"/>
              <w:jc w:val="both"/>
              <w:rPr>
                <w:rFonts w:ascii="Times New Roman" w:hAnsi="Times New Roman" w:cs="Times New Roman"/>
                <w:sz w:val="28"/>
                <w:szCs w:val="28"/>
              </w:rPr>
            </w:pPr>
          </w:p>
        </w:tc>
        <w:tc>
          <w:tcPr>
            <w:tcW w:w="6663" w:type="dxa"/>
            <w:gridSpan w:val="3"/>
          </w:tcPr>
          <w:p w:rsidR="00F47D9C" w:rsidRPr="00686F15" w:rsidRDefault="00F47D9C"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Итого по направлению</w:t>
            </w:r>
          </w:p>
        </w:tc>
        <w:tc>
          <w:tcPr>
            <w:tcW w:w="3986" w:type="dxa"/>
          </w:tcPr>
          <w:p w:rsidR="00F47D9C" w:rsidRPr="00686F15" w:rsidRDefault="00F47D9C" w:rsidP="00212CF9">
            <w:pPr>
              <w:pStyle w:val="ConsPlusNormal"/>
              <w:jc w:val="both"/>
              <w:rPr>
                <w:rFonts w:ascii="Times New Roman" w:hAnsi="Times New Roman" w:cs="Times New Roman"/>
                <w:sz w:val="28"/>
                <w:szCs w:val="28"/>
              </w:rPr>
            </w:pPr>
            <w:r>
              <w:rPr>
                <w:rFonts w:ascii="Times New Roman" w:hAnsi="Times New Roman" w:cs="Times New Roman"/>
                <w:sz w:val="28"/>
                <w:szCs w:val="28"/>
              </w:rPr>
              <w:t>64319,3</w:t>
            </w:r>
            <w:r w:rsidRPr="00686F15">
              <w:rPr>
                <w:rFonts w:ascii="Times New Roman" w:hAnsi="Times New Roman" w:cs="Times New Roman"/>
                <w:sz w:val="28"/>
                <w:szCs w:val="28"/>
              </w:rPr>
              <w:t xml:space="preserve">  тыс. рублей</w:t>
            </w:r>
          </w:p>
        </w:tc>
        <w:tc>
          <w:tcPr>
            <w:tcW w:w="3402" w:type="dxa"/>
          </w:tcPr>
          <w:p w:rsidR="00F47D9C" w:rsidRPr="00686F15" w:rsidRDefault="00F47D9C" w:rsidP="00624AFE">
            <w:pPr>
              <w:pStyle w:val="ConsPlusNormal"/>
              <w:jc w:val="both"/>
              <w:rPr>
                <w:rFonts w:ascii="Times New Roman" w:hAnsi="Times New Roman" w:cs="Times New Roman"/>
                <w:sz w:val="28"/>
                <w:szCs w:val="28"/>
              </w:rPr>
            </w:pPr>
          </w:p>
        </w:tc>
      </w:tr>
      <w:tr w:rsidR="00624AFE" w:rsidRPr="00686F15" w:rsidTr="00624AFE">
        <w:tc>
          <w:tcPr>
            <w:tcW w:w="14618" w:type="dxa"/>
            <w:gridSpan w:val="6"/>
          </w:tcPr>
          <w:p w:rsidR="00624AFE" w:rsidRPr="00686F15" w:rsidRDefault="00624AFE" w:rsidP="00624AFE">
            <w:pPr>
              <w:pStyle w:val="ConsPlusNormal"/>
              <w:jc w:val="both"/>
              <w:outlineLvl w:val="3"/>
              <w:rPr>
                <w:rFonts w:ascii="Times New Roman" w:hAnsi="Times New Roman" w:cs="Times New Roman"/>
                <w:sz w:val="28"/>
                <w:szCs w:val="28"/>
              </w:rPr>
            </w:pPr>
            <w:r w:rsidRPr="00002411">
              <w:rPr>
                <w:rFonts w:ascii="Times New Roman" w:hAnsi="Times New Roman" w:cs="Times New Roman"/>
                <w:sz w:val="28"/>
                <w:szCs w:val="28"/>
              </w:rPr>
              <w:t xml:space="preserve">II. </w:t>
            </w:r>
            <w:hyperlink w:anchor="P5559" w:history="1">
              <w:r w:rsidRPr="00002411">
                <w:rPr>
                  <w:rFonts w:ascii="Times New Roman" w:hAnsi="Times New Roman" w:cs="Times New Roman"/>
                  <w:sz w:val="28"/>
                  <w:szCs w:val="28"/>
                </w:rPr>
                <w:t>Направление</w:t>
              </w:r>
            </w:hyperlink>
            <w:r w:rsidRPr="00002411">
              <w:rPr>
                <w:rFonts w:ascii="Times New Roman" w:hAnsi="Times New Roman" w:cs="Times New Roman"/>
                <w:sz w:val="28"/>
                <w:szCs w:val="28"/>
              </w:rPr>
              <w:t xml:space="preserve"> "</w:t>
            </w:r>
            <w:r w:rsidRPr="00686F15">
              <w:rPr>
                <w:rFonts w:ascii="Times New Roman" w:hAnsi="Times New Roman" w:cs="Times New Roman"/>
                <w:sz w:val="28"/>
                <w:szCs w:val="28"/>
              </w:rPr>
              <w:t>Социальное обслуживание граждан"</w:t>
            </w:r>
          </w:p>
        </w:tc>
      </w:tr>
      <w:tr w:rsidR="007F6157" w:rsidRPr="00686F15" w:rsidTr="00C82571">
        <w:tblPrEx>
          <w:tblBorders>
            <w:insideH w:val="nil"/>
          </w:tblBorders>
        </w:tblPrEx>
        <w:tc>
          <w:tcPr>
            <w:tcW w:w="567" w:type="dxa"/>
            <w:vMerge w:val="restart"/>
          </w:tcPr>
          <w:p w:rsidR="007F6157" w:rsidRPr="00686F15" w:rsidRDefault="007F615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3.</w:t>
            </w:r>
          </w:p>
          <w:p w:rsidR="007F6157" w:rsidRDefault="007F6157" w:rsidP="00624AFE">
            <w:pPr>
              <w:pStyle w:val="ConsPlusNormal"/>
              <w:jc w:val="both"/>
              <w:rPr>
                <w:rFonts w:ascii="Times New Roman" w:hAnsi="Times New Roman" w:cs="Times New Roman"/>
                <w:sz w:val="28"/>
                <w:szCs w:val="28"/>
              </w:rPr>
            </w:pPr>
          </w:p>
          <w:p w:rsidR="007F6157" w:rsidRDefault="007F6157" w:rsidP="00624AFE">
            <w:pPr>
              <w:pStyle w:val="ConsPlusNormal"/>
              <w:jc w:val="both"/>
              <w:rPr>
                <w:rFonts w:ascii="Times New Roman" w:hAnsi="Times New Roman" w:cs="Times New Roman"/>
                <w:sz w:val="28"/>
                <w:szCs w:val="28"/>
              </w:rPr>
            </w:pPr>
          </w:p>
          <w:p w:rsidR="007F6157" w:rsidRDefault="007F6157" w:rsidP="00624AFE">
            <w:pPr>
              <w:pStyle w:val="ConsPlusNormal"/>
              <w:jc w:val="both"/>
              <w:rPr>
                <w:rFonts w:ascii="Times New Roman" w:hAnsi="Times New Roman" w:cs="Times New Roman"/>
                <w:sz w:val="28"/>
                <w:szCs w:val="28"/>
              </w:rPr>
            </w:pPr>
          </w:p>
          <w:p w:rsidR="007F6157" w:rsidRDefault="007F6157" w:rsidP="00624AFE">
            <w:pPr>
              <w:pStyle w:val="ConsPlusNormal"/>
              <w:jc w:val="both"/>
              <w:rPr>
                <w:rFonts w:ascii="Times New Roman" w:hAnsi="Times New Roman" w:cs="Times New Roman"/>
                <w:sz w:val="28"/>
                <w:szCs w:val="28"/>
              </w:rPr>
            </w:pPr>
          </w:p>
          <w:p w:rsidR="007F6157" w:rsidRDefault="007F6157" w:rsidP="00624AFE">
            <w:pPr>
              <w:pStyle w:val="ConsPlusNormal"/>
              <w:jc w:val="both"/>
              <w:rPr>
                <w:rFonts w:ascii="Times New Roman" w:hAnsi="Times New Roman" w:cs="Times New Roman"/>
                <w:sz w:val="28"/>
                <w:szCs w:val="28"/>
              </w:rPr>
            </w:pPr>
          </w:p>
          <w:p w:rsidR="007F6157" w:rsidRDefault="007F6157" w:rsidP="00624AFE">
            <w:pPr>
              <w:pStyle w:val="ConsPlusNormal"/>
              <w:jc w:val="both"/>
              <w:rPr>
                <w:rFonts w:ascii="Times New Roman" w:hAnsi="Times New Roman" w:cs="Times New Roman"/>
                <w:sz w:val="28"/>
                <w:szCs w:val="28"/>
              </w:rPr>
            </w:pPr>
          </w:p>
          <w:p w:rsidR="007F6157" w:rsidRDefault="007F6157" w:rsidP="00624AFE">
            <w:pPr>
              <w:pStyle w:val="ConsPlusNormal"/>
              <w:jc w:val="both"/>
              <w:rPr>
                <w:rFonts w:ascii="Times New Roman" w:hAnsi="Times New Roman" w:cs="Times New Roman"/>
                <w:sz w:val="28"/>
                <w:szCs w:val="28"/>
              </w:rPr>
            </w:pPr>
          </w:p>
          <w:p w:rsidR="007F6157" w:rsidRDefault="007F6157" w:rsidP="00624AFE">
            <w:pPr>
              <w:pStyle w:val="ConsPlusNormal"/>
              <w:jc w:val="both"/>
              <w:rPr>
                <w:rFonts w:ascii="Times New Roman" w:hAnsi="Times New Roman" w:cs="Times New Roman"/>
                <w:sz w:val="28"/>
                <w:szCs w:val="28"/>
              </w:rPr>
            </w:pPr>
          </w:p>
          <w:p w:rsidR="007F6157" w:rsidRDefault="007F6157" w:rsidP="00624AFE">
            <w:pPr>
              <w:pStyle w:val="ConsPlusNormal"/>
              <w:jc w:val="both"/>
              <w:rPr>
                <w:rFonts w:ascii="Times New Roman" w:hAnsi="Times New Roman" w:cs="Times New Roman"/>
                <w:sz w:val="28"/>
                <w:szCs w:val="28"/>
              </w:rPr>
            </w:pPr>
          </w:p>
          <w:p w:rsidR="007F6157" w:rsidRDefault="007F6157" w:rsidP="00624AFE">
            <w:pPr>
              <w:pStyle w:val="ConsPlusNormal"/>
              <w:jc w:val="both"/>
              <w:rPr>
                <w:rFonts w:ascii="Times New Roman" w:hAnsi="Times New Roman" w:cs="Times New Roman"/>
                <w:sz w:val="28"/>
                <w:szCs w:val="28"/>
              </w:rPr>
            </w:pPr>
          </w:p>
          <w:p w:rsidR="007F6157" w:rsidRDefault="007F6157" w:rsidP="00624AFE">
            <w:pPr>
              <w:pStyle w:val="ConsPlusNormal"/>
              <w:jc w:val="both"/>
              <w:rPr>
                <w:rFonts w:ascii="Times New Roman" w:hAnsi="Times New Roman" w:cs="Times New Roman"/>
                <w:sz w:val="28"/>
                <w:szCs w:val="28"/>
              </w:rPr>
            </w:pPr>
          </w:p>
          <w:p w:rsidR="007F6157" w:rsidRDefault="007F6157" w:rsidP="00624AFE">
            <w:pPr>
              <w:pStyle w:val="ConsPlusNormal"/>
              <w:jc w:val="both"/>
              <w:rPr>
                <w:rFonts w:ascii="Times New Roman" w:hAnsi="Times New Roman" w:cs="Times New Roman"/>
                <w:sz w:val="28"/>
                <w:szCs w:val="28"/>
              </w:rPr>
            </w:pPr>
          </w:p>
          <w:p w:rsidR="007F6157" w:rsidRDefault="007F6157" w:rsidP="00624AFE">
            <w:pPr>
              <w:pStyle w:val="ConsPlusNormal"/>
              <w:jc w:val="both"/>
              <w:rPr>
                <w:rFonts w:ascii="Times New Roman" w:hAnsi="Times New Roman" w:cs="Times New Roman"/>
                <w:sz w:val="28"/>
                <w:szCs w:val="28"/>
              </w:rPr>
            </w:pPr>
          </w:p>
          <w:p w:rsidR="007F6157" w:rsidRPr="00686F15" w:rsidRDefault="007F615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4.</w:t>
            </w:r>
          </w:p>
        </w:tc>
        <w:tc>
          <w:tcPr>
            <w:tcW w:w="2942" w:type="dxa"/>
            <w:tcBorders>
              <w:bottom w:val="nil"/>
            </w:tcBorders>
          </w:tcPr>
          <w:p w:rsidR="007F6157" w:rsidRPr="00686F15" w:rsidRDefault="007F615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Реализация переданных государственных полномочий по социальному обслуживанию граждан</w:t>
            </w:r>
          </w:p>
        </w:tc>
        <w:tc>
          <w:tcPr>
            <w:tcW w:w="2161" w:type="dxa"/>
            <w:tcBorders>
              <w:bottom w:val="nil"/>
            </w:tcBorders>
            <w:vAlign w:val="center"/>
          </w:tcPr>
          <w:p w:rsidR="007F6157" w:rsidRPr="00686F15" w:rsidRDefault="007F6157" w:rsidP="00C8257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Управление</w:t>
            </w:r>
          </w:p>
        </w:tc>
        <w:tc>
          <w:tcPr>
            <w:tcW w:w="1560" w:type="dxa"/>
            <w:tcBorders>
              <w:bottom w:val="nil"/>
            </w:tcBorders>
            <w:vAlign w:val="center"/>
          </w:tcPr>
          <w:p w:rsidR="007F6157" w:rsidRPr="00686F15" w:rsidRDefault="007F6157" w:rsidP="00C8257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2018 - 20</w:t>
            </w:r>
            <w:r>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3986" w:type="dxa"/>
            <w:tcBorders>
              <w:bottom w:val="nil"/>
            </w:tcBorders>
          </w:tcPr>
          <w:p w:rsidR="007F6157" w:rsidRPr="00686F15" w:rsidRDefault="007F615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ежегодно за счет средств областного бюджета предоставляются средства для реализации переданных полномочий по социальному обслуживанию граждан. Общий объем средств по мероприятию за счет средств областного бюджета составит </w:t>
            </w:r>
            <w:r>
              <w:rPr>
                <w:rFonts w:ascii="Times New Roman" w:hAnsi="Times New Roman" w:cs="Times New Roman"/>
                <w:sz w:val="28"/>
                <w:szCs w:val="28"/>
              </w:rPr>
              <w:t>79444,2</w:t>
            </w:r>
            <w:r w:rsidRPr="00686F15">
              <w:rPr>
                <w:rFonts w:ascii="Times New Roman" w:hAnsi="Times New Roman" w:cs="Times New Roman"/>
                <w:sz w:val="28"/>
                <w:szCs w:val="28"/>
              </w:rPr>
              <w:t xml:space="preserve"> тыс. рублей, в том числе по годам:</w:t>
            </w:r>
          </w:p>
          <w:p w:rsidR="007F6157" w:rsidRPr="00686F15" w:rsidRDefault="007F615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2018 год – </w:t>
            </w:r>
            <w:r>
              <w:rPr>
                <w:rFonts w:ascii="Times New Roman" w:hAnsi="Times New Roman" w:cs="Times New Roman"/>
                <w:sz w:val="28"/>
                <w:szCs w:val="28"/>
              </w:rPr>
              <w:t>25018,9</w:t>
            </w:r>
            <w:r w:rsidRPr="00686F15">
              <w:rPr>
                <w:rFonts w:ascii="Times New Roman" w:hAnsi="Times New Roman" w:cs="Times New Roman"/>
                <w:sz w:val="28"/>
                <w:szCs w:val="28"/>
              </w:rPr>
              <w:t xml:space="preserve"> тыс. рублей;</w:t>
            </w:r>
          </w:p>
          <w:p w:rsidR="007F6157" w:rsidRDefault="007F6157" w:rsidP="00E41AC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2019 год </w:t>
            </w:r>
            <w:r>
              <w:rPr>
                <w:rFonts w:ascii="Times New Roman" w:hAnsi="Times New Roman" w:cs="Times New Roman"/>
                <w:sz w:val="28"/>
                <w:szCs w:val="28"/>
              </w:rPr>
              <w:t>–</w:t>
            </w:r>
            <w:r w:rsidRPr="00686F15">
              <w:rPr>
                <w:rFonts w:ascii="Times New Roman" w:hAnsi="Times New Roman" w:cs="Times New Roman"/>
                <w:sz w:val="28"/>
                <w:szCs w:val="28"/>
              </w:rPr>
              <w:t xml:space="preserve"> </w:t>
            </w:r>
            <w:r>
              <w:rPr>
                <w:rFonts w:ascii="Times New Roman" w:hAnsi="Times New Roman" w:cs="Times New Roman"/>
                <w:sz w:val="28"/>
                <w:szCs w:val="28"/>
              </w:rPr>
              <w:t>27230,6</w:t>
            </w:r>
            <w:r w:rsidRPr="00686F15">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7F6157" w:rsidRPr="00686F15" w:rsidRDefault="007F6157" w:rsidP="00002411">
            <w:pPr>
              <w:pStyle w:val="ConsPlusNormal"/>
              <w:jc w:val="both"/>
              <w:rPr>
                <w:rFonts w:ascii="Times New Roman" w:hAnsi="Times New Roman" w:cs="Times New Roman"/>
                <w:sz w:val="28"/>
                <w:szCs w:val="28"/>
              </w:rPr>
            </w:pPr>
            <w:r>
              <w:rPr>
                <w:rFonts w:ascii="Times New Roman" w:hAnsi="Times New Roman" w:cs="Times New Roman"/>
                <w:sz w:val="28"/>
                <w:szCs w:val="28"/>
              </w:rPr>
              <w:t>2020 год – 27194,7 тыс. рублей.</w:t>
            </w:r>
          </w:p>
        </w:tc>
        <w:tc>
          <w:tcPr>
            <w:tcW w:w="3402" w:type="dxa"/>
            <w:tcBorders>
              <w:bottom w:val="nil"/>
            </w:tcBorders>
          </w:tcPr>
          <w:p w:rsidR="007F6157" w:rsidRPr="00686F15" w:rsidRDefault="007F615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предоставление субвенций местным бюджетам на осуществление органами местного самоуправления муниципальных образований Челябинской области переданных государственных полномочий</w:t>
            </w:r>
          </w:p>
        </w:tc>
      </w:tr>
      <w:tr w:rsidR="007F6157" w:rsidRPr="00686F15" w:rsidTr="00C82571">
        <w:tblPrEx>
          <w:tblBorders>
            <w:insideH w:val="nil"/>
          </w:tblBorders>
        </w:tblPrEx>
        <w:tc>
          <w:tcPr>
            <w:tcW w:w="567" w:type="dxa"/>
            <w:vMerge/>
          </w:tcPr>
          <w:p w:rsidR="007F6157" w:rsidRPr="00686F15" w:rsidRDefault="007F6157" w:rsidP="00624AFE">
            <w:pPr>
              <w:pStyle w:val="ConsPlusNormal"/>
              <w:jc w:val="both"/>
              <w:rPr>
                <w:rFonts w:ascii="Times New Roman" w:hAnsi="Times New Roman" w:cs="Times New Roman"/>
                <w:sz w:val="28"/>
                <w:szCs w:val="28"/>
              </w:rPr>
            </w:pPr>
          </w:p>
        </w:tc>
        <w:tc>
          <w:tcPr>
            <w:tcW w:w="2942" w:type="dxa"/>
            <w:tcBorders>
              <w:bottom w:val="nil"/>
            </w:tcBorders>
          </w:tcPr>
          <w:p w:rsidR="007F6157" w:rsidRPr="00686F15" w:rsidRDefault="007F615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Предоставление субсидий </w:t>
            </w:r>
            <w:r w:rsidRPr="00686F15">
              <w:rPr>
                <w:rFonts w:ascii="Times New Roman" w:hAnsi="Times New Roman" w:cs="Times New Roman"/>
                <w:sz w:val="28"/>
                <w:szCs w:val="28"/>
              </w:rPr>
              <w:lastRenderedPageBreak/>
              <w:t>муниципальным бюджетным учреждениям на финансовое обеспечение выполнения ими муниципального задания и на иные цели  в соответствии с порядком, утвержденным Администрацией Сосновского муниципального района</w:t>
            </w:r>
          </w:p>
        </w:tc>
        <w:tc>
          <w:tcPr>
            <w:tcW w:w="2161" w:type="dxa"/>
            <w:tcBorders>
              <w:bottom w:val="nil"/>
            </w:tcBorders>
            <w:vAlign w:val="center"/>
          </w:tcPr>
          <w:p w:rsidR="007F6157" w:rsidRPr="00686F15" w:rsidRDefault="007F6157" w:rsidP="00C8257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lastRenderedPageBreak/>
              <w:t xml:space="preserve">Минсоцотношений ОГБУ </w:t>
            </w:r>
            <w:hyperlink w:anchor="P5887" w:history="1">
              <w:r w:rsidRPr="00E40701">
                <w:rPr>
                  <w:rFonts w:ascii="Times New Roman" w:hAnsi="Times New Roman" w:cs="Times New Roman"/>
                  <w:sz w:val="28"/>
                  <w:szCs w:val="28"/>
                </w:rPr>
                <w:t>&lt;*&gt;</w:t>
              </w:r>
            </w:hyperlink>
            <w:r w:rsidRPr="00E40701">
              <w:rPr>
                <w:rFonts w:ascii="Times New Roman" w:hAnsi="Times New Roman" w:cs="Times New Roman"/>
                <w:sz w:val="28"/>
                <w:szCs w:val="28"/>
              </w:rPr>
              <w:t xml:space="preserve"> </w:t>
            </w:r>
            <w:r w:rsidRPr="00686F15">
              <w:rPr>
                <w:rFonts w:ascii="Times New Roman" w:hAnsi="Times New Roman" w:cs="Times New Roman"/>
                <w:sz w:val="28"/>
                <w:szCs w:val="28"/>
              </w:rPr>
              <w:lastRenderedPageBreak/>
              <w:t>(по согласованию)</w:t>
            </w:r>
          </w:p>
        </w:tc>
        <w:tc>
          <w:tcPr>
            <w:tcW w:w="1560" w:type="dxa"/>
            <w:tcBorders>
              <w:bottom w:val="nil"/>
            </w:tcBorders>
            <w:vAlign w:val="center"/>
          </w:tcPr>
          <w:p w:rsidR="007F6157" w:rsidRPr="00686F15" w:rsidRDefault="007F6157" w:rsidP="00C8257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lastRenderedPageBreak/>
              <w:t>201</w:t>
            </w:r>
            <w:r>
              <w:rPr>
                <w:rFonts w:ascii="Times New Roman" w:hAnsi="Times New Roman" w:cs="Times New Roman"/>
                <w:sz w:val="28"/>
                <w:szCs w:val="28"/>
              </w:rPr>
              <w:t>8</w:t>
            </w:r>
            <w:r w:rsidRPr="00686F15">
              <w:rPr>
                <w:rFonts w:ascii="Times New Roman" w:hAnsi="Times New Roman" w:cs="Times New Roman"/>
                <w:sz w:val="28"/>
                <w:szCs w:val="28"/>
              </w:rPr>
              <w:t xml:space="preserve"> - 20</w:t>
            </w:r>
            <w:r>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3986" w:type="dxa"/>
            <w:tcBorders>
              <w:bottom w:val="nil"/>
            </w:tcBorders>
          </w:tcPr>
          <w:p w:rsidR="007F6157" w:rsidRPr="00686F15" w:rsidRDefault="007F615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ежегодно за счет средств областного бюджета </w:t>
            </w:r>
            <w:r w:rsidRPr="00686F15">
              <w:rPr>
                <w:rFonts w:ascii="Times New Roman" w:hAnsi="Times New Roman" w:cs="Times New Roman"/>
                <w:sz w:val="28"/>
                <w:szCs w:val="28"/>
              </w:rPr>
              <w:lastRenderedPageBreak/>
              <w:t xml:space="preserve">предусмотрены субсидии муниципальным  бюджетным учреждениям на финансовое обеспечение выполнения ими муниципального задания на оказание муниципальных услуг (выполнение работ). Общий объем средств по мероприятию за счет средств областного бюджета составит </w:t>
            </w:r>
            <w:r>
              <w:rPr>
                <w:rFonts w:ascii="Times New Roman" w:hAnsi="Times New Roman" w:cs="Times New Roman"/>
                <w:sz w:val="28"/>
                <w:szCs w:val="28"/>
              </w:rPr>
              <w:t>79444,2</w:t>
            </w:r>
            <w:r w:rsidRPr="00686F15">
              <w:rPr>
                <w:rFonts w:ascii="Times New Roman" w:hAnsi="Times New Roman" w:cs="Times New Roman"/>
                <w:sz w:val="28"/>
                <w:szCs w:val="28"/>
              </w:rPr>
              <w:t xml:space="preserve"> тыс. рублей, в том числе по годам:</w:t>
            </w:r>
          </w:p>
          <w:p w:rsidR="007F6157" w:rsidRPr="00686F15" w:rsidRDefault="007F6157" w:rsidP="00D64572">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2018 год – </w:t>
            </w:r>
            <w:r>
              <w:rPr>
                <w:rFonts w:ascii="Times New Roman" w:hAnsi="Times New Roman" w:cs="Times New Roman"/>
                <w:sz w:val="28"/>
                <w:szCs w:val="28"/>
              </w:rPr>
              <w:t>25018,9</w:t>
            </w:r>
            <w:r w:rsidRPr="00686F15">
              <w:rPr>
                <w:rFonts w:ascii="Times New Roman" w:hAnsi="Times New Roman" w:cs="Times New Roman"/>
                <w:sz w:val="28"/>
                <w:szCs w:val="28"/>
              </w:rPr>
              <w:t xml:space="preserve"> тыс. рублей;</w:t>
            </w:r>
          </w:p>
          <w:p w:rsidR="007F6157" w:rsidRDefault="007F6157" w:rsidP="00D64572">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2019 год </w:t>
            </w:r>
            <w:r>
              <w:rPr>
                <w:rFonts w:ascii="Times New Roman" w:hAnsi="Times New Roman" w:cs="Times New Roman"/>
                <w:sz w:val="28"/>
                <w:szCs w:val="28"/>
              </w:rPr>
              <w:t>–</w:t>
            </w:r>
            <w:r w:rsidRPr="00686F15">
              <w:rPr>
                <w:rFonts w:ascii="Times New Roman" w:hAnsi="Times New Roman" w:cs="Times New Roman"/>
                <w:sz w:val="28"/>
                <w:szCs w:val="28"/>
              </w:rPr>
              <w:t xml:space="preserve"> </w:t>
            </w:r>
            <w:r>
              <w:rPr>
                <w:rFonts w:ascii="Times New Roman" w:hAnsi="Times New Roman" w:cs="Times New Roman"/>
                <w:sz w:val="28"/>
                <w:szCs w:val="28"/>
              </w:rPr>
              <w:t>27230,6</w:t>
            </w:r>
            <w:r w:rsidRPr="00686F15">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7F6157" w:rsidRPr="00686F15" w:rsidRDefault="007F6157" w:rsidP="00D64572">
            <w:pPr>
              <w:pStyle w:val="ConsPlusNormal"/>
              <w:jc w:val="both"/>
              <w:rPr>
                <w:rFonts w:ascii="Times New Roman" w:hAnsi="Times New Roman" w:cs="Times New Roman"/>
                <w:sz w:val="28"/>
                <w:szCs w:val="28"/>
              </w:rPr>
            </w:pPr>
            <w:r>
              <w:rPr>
                <w:rFonts w:ascii="Times New Roman" w:hAnsi="Times New Roman" w:cs="Times New Roman"/>
                <w:sz w:val="28"/>
                <w:szCs w:val="28"/>
              </w:rPr>
              <w:t>2020 год – 27194,7 тыс. рублей.</w:t>
            </w:r>
          </w:p>
        </w:tc>
        <w:tc>
          <w:tcPr>
            <w:tcW w:w="3402" w:type="dxa"/>
            <w:tcBorders>
              <w:bottom w:val="nil"/>
            </w:tcBorders>
          </w:tcPr>
          <w:p w:rsidR="007F6157" w:rsidRPr="00686F15" w:rsidRDefault="007F615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предоставление субсидий муниципальным </w:t>
            </w:r>
            <w:r w:rsidRPr="00686F15">
              <w:rPr>
                <w:rFonts w:ascii="Times New Roman" w:hAnsi="Times New Roman" w:cs="Times New Roman"/>
                <w:sz w:val="28"/>
                <w:szCs w:val="28"/>
              </w:rPr>
              <w:lastRenderedPageBreak/>
              <w:t>бюджетным учреждениям в рамках выполнения муниципального задания в соответствии с порядком, утвержденным постановлением Администрации Сосновского муниципального района</w:t>
            </w:r>
          </w:p>
        </w:tc>
      </w:tr>
      <w:tr w:rsidR="007F6157" w:rsidRPr="00686F15" w:rsidTr="009B45B8">
        <w:tblPrEx>
          <w:tblBorders>
            <w:insideH w:val="nil"/>
          </w:tblBorders>
        </w:tblPrEx>
        <w:trPr>
          <w:trHeight w:val="20"/>
        </w:trPr>
        <w:tc>
          <w:tcPr>
            <w:tcW w:w="567" w:type="dxa"/>
            <w:vMerge/>
          </w:tcPr>
          <w:p w:rsidR="007F6157" w:rsidRPr="00686F15" w:rsidRDefault="007F6157" w:rsidP="00624AFE">
            <w:pPr>
              <w:pStyle w:val="ConsPlusNormal"/>
              <w:jc w:val="both"/>
              <w:rPr>
                <w:rFonts w:ascii="Times New Roman" w:hAnsi="Times New Roman" w:cs="Times New Roman"/>
                <w:sz w:val="28"/>
                <w:szCs w:val="28"/>
              </w:rPr>
            </w:pPr>
          </w:p>
        </w:tc>
        <w:tc>
          <w:tcPr>
            <w:tcW w:w="2942" w:type="dxa"/>
            <w:tcBorders>
              <w:bottom w:val="single" w:sz="4" w:space="0" w:color="auto"/>
            </w:tcBorders>
          </w:tcPr>
          <w:p w:rsidR="007F6157" w:rsidRPr="00686F15" w:rsidRDefault="007F6157" w:rsidP="00624AFE">
            <w:pPr>
              <w:pStyle w:val="ConsPlusNormal"/>
              <w:jc w:val="both"/>
              <w:rPr>
                <w:rFonts w:ascii="Times New Roman" w:hAnsi="Times New Roman" w:cs="Times New Roman"/>
                <w:sz w:val="28"/>
                <w:szCs w:val="28"/>
              </w:rPr>
            </w:pPr>
          </w:p>
        </w:tc>
        <w:tc>
          <w:tcPr>
            <w:tcW w:w="2161" w:type="dxa"/>
            <w:tcBorders>
              <w:bottom w:val="single" w:sz="4" w:space="0" w:color="auto"/>
            </w:tcBorders>
          </w:tcPr>
          <w:p w:rsidR="007F6157" w:rsidRPr="00686F15" w:rsidRDefault="007F6157" w:rsidP="00624AFE">
            <w:pPr>
              <w:pStyle w:val="ConsPlusNormal"/>
              <w:jc w:val="both"/>
              <w:rPr>
                <w:rFonts w:ascii="Times New Roman" w:hAnsi="Times New Roman" w:cs="Times New Roman"/>
                <w:sz w:val="28"/>
                <w:szCs w:val="28"/>
              </w:rPr>
            </w:pPr>
          </w:p>
        </w:tc>
        <w:tc>
          <w:tcPr>
            <w:tcW w:w="1560" w:type="dxa"/>
            <w:tcBorders>
              <w:bottom w:val="single" w:sz="4" w:space="0" w:color="auto"/>
            </w:tcBorders>
          </w:tcPr>
          <w:p w:rsidR="007F6157" w:rsidRPr="00686F15" w:rsidRDefault="007F6157" w:rsidP="00624AFE">
            <w:pPr>
              <w:pStyle w:val="ConsPlusNormal"/>
              <w:jc w:val="both"/>
              <w:rPr>
                <w:rFonts w:ascii="Times New Roman" w:hAnsi="Times New Roman" w:cs="Times New Roman"/>
                <w:sz w:val="28"/>
                <w:szCs w:val="28"/>
              </w:rPr>
            </w:pPr>
          </w:p>
        </w:tc>
        <w:tc>
          <w:tcPr>
            <w:tcW w:w="3986" w:type="dxa"/>
            <w:tcBorders>
              <w:bottom w:val="single" w:sz="4" w:space="0" w:color="auto"/>
            </w:tcBorders>
          </w:tcPr>
          <w:p w:rsidR="007F6157" w:rsidRPr="00686F15" w:rsidRDefault="007F6157" w:rsidP="00624AFE">
            <w:pPr>
              <w:pStyle w:val="ConsPlusNormal"/>
              <w:jc w:val="both"/>
              <w:rPr>
                <w:rFonts w:ascii="Times New Roman" w:hAnsi="Times New Roman" w:cs="Times New Roman"/>
                <w:sz w:val="28"/>
                <w:szCs w:val="28"/>
              </w:rPr>
            </w:pPr>
          </w:p>
        </w:tc>
        <w:tc>
          <w:tcPr>
            <w:tcW w:w="3402" w:type="dxa"/>
            <w:tcBorders>
              <w:bottom w:val="single" w:sz="4" w:space="0" w:color="auto"/>
            </w:tcBorders>
          </w:tcPr>
          <w:p w:rsidR="007F6157" w:rsidRPr="00686F15" w:rsidRDefault="007F6157" w:rsidP="00624AFE">
            <w:pPr>
              <w:pStyle w:val="ConsPlusNormal"/>
              <w:jc w:val="both"/>
              <w:rPr>
                <w:rFonts w:ascii="Times New Roman" w:hAnsi="Times New Roman" w:cs="Times New Roman"/>
                <w:sz w:val="28"/>
                <w:szCs w:val="28"/>
              </w:rPr>
            </w:pPr>
          </w:p>
        </w:tc>
      </w:tr>
      <w:tr w:rsidR="007F6157" w:rsidRPr="00686F15" w:rsidTr="009B45B8">
        <w:tblPrEx>
          <w:tblBorders>
            <w:insideH w:val="nil"/>
          </w:tblBorders>
        </w:tblPrEx>
        <w:trPr>
          <w:trHeight w:val="20"/>
        </w:trPr>
        <w:tc>
          <w:tcPr>
            <w:tcW w:w="567" w:type="dxa"/>
            <w:vMerge/>
            <w:tcBorders>
              <w:bottom w:val="single" w:sz="4" w:space="0" w:color="auto"/>
            </w:tcBorders>
          </w:tcPr>
          <w:p w:rsidR="007F6157" w:rsidRPr="00686F15" w:rsidRDefault="007F6157" w:rsidP="00624AFE">
            <w:pPr>
              <w:pStyle w:val="ConsPlusNormal"/>
              <w:jc w:val="both"/>
              <w:rPr>
                <w:rFonts w:ascii="Times New Roman" w:hAnsi="Times New Roman" w:cs="Times New Roman"/>
                <w:sz w:val="28"/>
                <w:szCs w:val="28"/>
              </w:rPr>
            </w:pPr>
          </w:p>
        </w:tc>
        <w:tc>
          <w:tcPr>
            <w:tcW w:w="6663" w:type="dxa"/>
            <w:gridSpan w:val="3"/>
            <w:tcBorders>
              <w:top w:val="single" w:sz="4" w:space="0" w:color="auto"/>
              <w:bottom w:val="single" w:sz="4" w:space="0" w:color="auto"/>
            </w:tcBorders>
          </w:tcPr>
          <w:p w:rsidR="007F6157" w:rsidRPr="00686F15" w:rsidRDefault="007F615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Итого по направлению</w:t>
            </w:r>
          </w:p>
        </w:tc>
        <w:tc>
          <w:tcPr>
            <w:tcW w:w="3986" w:type="dxa"/>
            <w:tcBorders>
              <w:top w:val="single" w:sz="4" w:space="0" w:color="auto"/>
              <w:bottom w:val="single" w:sz="4" w:space="0" w:color="auto"/>
            </w:tcBorders>
          </w:tcPr>
          <w:p w:rsidR="007F6157" w:rsidRPr="00686F15" w:rsidRDefault="007F615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79444,2</w:t>
            </w:r>
            <w:r w:rsidRPr="00686F15">
              <w:rPr>
                <w:rFonts w:ascii="Times New Roman" w:hAnsi="Times New Roman" w:cs="Times New Roman"/>
                <w:sz w:val="28"/>
                <w:szCs w:val="28"/>
              </w:rPr>
              <w:t xml:space="preserve"> тыс. рублей</w:t>
            </w:r>
          </w:p>
        </w:tc>
        <w:tc>
          <w:tcPr>
            <w:tcW w:w="3402" w:type="dxa"/>
            <w:tcBorders>
              <w:top w:val="single" w:sz="4" w:space="0" w:color="auto"/>
              <w:bottom w:val="single" w:sz="4" w:space="0" w:color="auto"/>
            </w:tcBorders>
          </w:tcPr>
          <w:p w:rsidR="007F6157" w:rsidRPr="00686F15" w:rsidRDefault="007F6157" w:rsidP="00624AFE">
            <w:pPr>
              <w:pStyle w:val="ConsPlusNormal"/>
              <w:jc w:val="both"/>
              <w:rPr>
                <w:rFonts w:ascii="Times New Roman" w:hAnsi="Times New Roman" w:cs="Times New Roman"/>
                <w:sz w:val="28"/>
                <w:szCs w:val="28"/>
              </w:rPr>
            </w:pPr>
          </w:p>
        </w:tc>
      </w:tr>
    </w:tbl>
    <w:p w:rsidR="001877D5" w:rsidRPr="001877D5" w:rsidRDefault="001877D5" w:rsidP="001877D5">
      <w:pPr>
        <w:pStyle w:val="ConsPlusNormal"/>
        <w:jc w:val="both"/>
        <w:rPr>
          <w:rFonts w:ascii="Times New Roman" w:hAnsi="Times New Roman" w:cs="Times New Roman"/>
          <w:sz w:val="24"/>
          <w:szCs w:val="24"/>
        </w:rPr>
      </w:pPr>
      <w:r w:rsidRPr="001877D5">
        <w:rPr>
          <w:rFonts w:ascii="Times New Roman" w:hAnsi="Times New Roman" w:cs="Times New Roman"/>
          <w:sz w:val="24"/>
          <w:szCs w:val="24"/>
        </w:rPr>
        <w:t>&lt;*&gt; В таблице использованы следующие сокращения:</w:t>
      </w:r>
    </w:p>
    <w:p w:rsidR="001877D5" w:rsidRPr="001877D5" w:rsidRDefault="001877D5" w:rsidP="001877D5">
      <w:pPr>
        <w:pStyle w:val="ConsPlusNormal"/>
        <w:ind w:firstLine="540"/>
        <w:jc w:val="both"/>
        <w:rPr>
          <w:rFonts w:ascii="Times New Roman" w:hAnsi="Times New Roman" w:cs="Times New Roman"/>
          <w:sz w:val="24"/>
          <w:szCs w:val="24"/>
        </w:rPr>
      </w:pPr>
      <w:r w:rsidRPr="001877D5">
        <w:rPr>
          <w:rFonts w:ascii="Times New Roman" w:hAnsi="Times New Roman" w:cs="Times New Roman"/>
          <w:sz w:val="24"/>
          <w:szCs w:val="24"/>
        </w:rPr>
        <w:t>МБУ - муниципальные бюджетные учреждения, функции и полномочия учредителя которых осуществляет УСЗН;</w:t>
      </w:r>
    </w:p>
    <w:p w:rsidR="001877D5" w:rsidRPr="001877D5" w:rsidRDefault="001877D5" w:rsidP="001877D5">
      <w:pPr>
        <w:pStyle w:val="ConsPlusNormal"/>
        <w:ind w:firstLine="540"/>
        <w:jc w:val="both"/>
        <w:rPr>
          <w:rFonts w:ascii="Times New Roman" w:hAnsi="Times New Roman" w:cs="Times New Roman"/>
          <w:sz w:val="24"/>
          <w:szCs w:val="24"/>
        </w:rPr>
      </w:pPr>
      <w:r w:rsidRPr="001877D5">
        <w:rPr>
          <w:rFonts w:ascii="Times New Roman" w:hAnsi="Times New Roman" w:cs="Times New Roman"/>
          <w:sz w:val="24"/>
          <w:szCs w:val="24"/>
        </w:rPr>
        <w:t>МКУ - муниципальные казенные учреждения, находящиеся в ведении УСЗН.</w:t>
      </w:r>
    </w:p>
    <w:p w:rsidR="00624AFE" w:rsidRPr="00686F15" w:rsidRDefault="00624AFE" w:rsidP="00624AFE">
      <w:pPr>
        <w:jc w:val="both"/>
        <w:rPr>
          <w:rFonts w:ascii="Times New Roman" w:hAnsi="Times New Roman" w:cs="Times New Roman"/>
          <w:sz w:val="28"/>
          <w:szCs w:val="28"/>
        </w:rPr>
        <w:sectPr w:rsidR="00624AFE" w:rsidRPr="00686F15" w:rsidSect="001877D5">
          <w:pgSz w:w="16838" w:h="11905" w:orient="landscape"/>
          <w:pgMar w:top="1134" w:right="851" w:bottom="1134" w:left="1418" w:header="0" w:footer="0" w:gutter="0"/>
          <w:cols w:space="720"/>
        </w:sectPr>
      </w:pPr>
    </w:p>
    <w:p w:rsidR="00624AFE" w:rsidRPr="00686F15" w:rsidRDefault="00624AFE" w:rsidP="00C617C1">
      <w:pPr>
        <w:pStyle w:val="ConsPlusNormal"/>
        <w:jc w:val="right"/>
        <w:outlineLvl w:val="2"/>
        <w:rPr>
          <w:rFonts w:ascii="Times New Roman" w:hAnsi="Times New Roman" w:cs="Times New Roman"/>
          <w:sz w:val="28"/>
          <w:szCs w:val="28"/>
        </w:rPr>
      </w:pPr>
      <w:bookmarkStart w:id="18" w:name="P5887"/>
      <w:bookmarkEnd w:id="18"/>
      <w:r w:rsidRPr="00686F15">
        <w:rPr>
          <w:rFonts w:ascii="Times New Roman" w:hAnsi="Times New Roman" w:cs="Times New Roman"/>
          <w:sz w:val="28"/>
          <w:szCs w:val="28"/>
        </w:rPr>
        <w:lastRenderedPageBreak/>
        <w:t>Приложение 3</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к подпрограмме</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"Функционирование системы</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социальной поддержки отдельных</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категорий граждан в Сосновском</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муниципальном районе "</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C617C1">
      <w:pPr>
        <w:pStyle w:val="ConsPlusNormal"/>
        <w:jc w:val="center"/>
        <w:rPr>
          <w:rFonts w:ascii="Times New Roman" w:hAnsi="Times New Roman" w:cs="Times New Roman"/>
          <w:sz w:val="28"/>
          <w:szCs w:val="28"/>
        </w:rPr>
      </w:pPr>
      <w:bookmarkStart w:id="19" w:name="P5902"/>
      <w:bookmarkEnd w:id="19"/>
      <w:r w:rsidRPr="00686F15">
        <w:rPr>
          <w:rFonts w:ascii="Times New Roman" w:hAnsi="Times New Roman" w:cs="Times New Roman"/>
          <w:sz w:val="28"/>
          <w:szCs w:val="28"/>
        </w:rPr>
        <w:t>Условия предоставления и методика расчета</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размера субсидий местным бюджетам муниципальных образований</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Челябинской области, выделяемых из областного бюджета</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на организацию работы органов</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управления социальной защиты населения</w:t>
      </w:r>
    </w:p>
    <w:p w:rsidR="00624AFE" w:rsidRPr="00686F15" w:rsidRDefault="00624AFE" w:rsidP="00624AFE">
      <w:pPr>
        <w:pStyle w:val="ConsPlusNormal"/>
        <w:jc w:val="both"/>
        <w:rPr>
          <w:rFonts w:ascii="Times New Roman" w:hAnsi="Times New Roman" w:cs="Times New Roman"/>
          <w:sz w:val="28"/>
          <w:szCs w:val="28"/>
        </w:rPr>
      </w:pP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1. Настоящие условия предоставления и методика расчета размера субсидий местным бюджетам муниципальных образований Челябинской области, выделяемых из областного бюджета 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на организацию работы органов управления социальной защиты населения, определяют условия и порядок предоставления субсидий из областного бюджета бюджетам городских округов, городских округов с внутригородским делением и муниципальных районов Челябинской области на организацию работы органов управления социальной защиты населения (далее именуются - субсидии местным бюджетам).</w:t>
      </w:r>
    </w:p>
    <w:p w:rsidR="00624AFE" w:rsidRPr="00686F1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2. Размер субсидий местным бюджетам (Si) рассчитывается по следующей формуле:</w:t>
      </w: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Si = Pфотi x Ki + Pмоi, где:</w:t>
      </w: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Pфотi - средства областного бюджета, предусмотренные на софинансирование расходов по оплате труда муниципальных служащих, обслуживающего персонала и работников, исполняющих обязанности по техническому обеспечению деятельности органа управления социальной защиты населения i-го муниципального образования (включая начисления на оплату труда), в текущем финансовом году;</w:t>
      </w: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Ki - коэффициент изменения средств, выделяемых из областного бюджета на софинансирование расходов по оплате труда муниципальных служащих, обслуживающего персонала и работников, исполняющих обязанности по техническому обеспечению деятельности органов управления социальной защиты населения муниципальных образований. Для расчета размера субсидии местным бюджетам 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значение указанного коэффициента принимается равным 1;</w:t>
      </w:r>
    </w:p>
    <w:p w:rsidR="00624AFE" w:rsidRPr="00686F1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Pмоi - средства областного бюджета, предусмотренные на софинансирование расходов на материальное обеспечение органа управления социальной защиты населения i-го муниципального образования в текущем финансовом году, которые рассчитываются по следующей формуле: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Pмоi = P прi + P коммi x K2, где:</w:t>
      </w: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lastRenderedPageBreak/>
        <w:t>P прi - средства областного бюджета, предусмотренные на софинансирование расходов на материальное обеспечение, за исключением расходов, направляемых на оплату коммунальных услуг органа управления социальной защиты населения i-го муниципального образования в текущем финансовом году;</w:t>
      </w: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P коммi - средства областного бюджета, предусмотренные на софинансирование расходов, направляемых на оплату коммунальных услуг органа управления социальной защиты населения i-го муниципального образования в текущем финансовом году;</w:t>
      </w: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K2 - коэффициент изменения средств, выделяемых из областного бюджета на софинансирование расходов, направляемых на оплату коммунальных услуг органов управления социальной защиты населения муниципальных образований Челябинской области. Для расчета размера субсидии  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 равным 1.</w:t>
      </w: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3. Условиями предоставления субсидий местным бюджетам являются:</w:t>
      </w: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представление органами управления социальной защиты населения муниципальных образований Челябинской области в срок до 10 числа месяца, предшествующего месяцу предоставления субсидии, заявки в Минсоцотношений;</w:t>
      </w: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своевременность представления отчетности (информации) по расходам, осуществляемым органами управления социальной защиты населения муниципальных образований Челябинской области;</w:t>
      </w: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утверждение органами местного самоуправления муниципальных образований Челябинской области муниципальных программ, направленных на достижение целей, соответствующих настоящей муниципальной программе;</w:t>
      </w: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представление в Минсоцотношений отчета об использовании субсидий местным бюджетам по форме, утвержденной Минсоцотношений, ежегодно до 1 марта года, следующего за отчетным годом.</w:t>
      </w: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4. Субсидии предоставляются местным бюджетам в пределах средств, предусмотренных в областном бюджете 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и доведенных на указанные цели лимитов бюджетных обязательств, а также предельных объемов финансирования и сумм, необходимых для оплаты денежных обязательств по расходам получателей средств местных бюджетов, источником финансового обеспечения которых являются данные субсидии.</w:t>
      </w: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5. Остаток субсидии местным бюджетам, не использованной в отчетном финансовом году, подлежит возврату в областной бюджет до 15 января следующего финансового года.</w:t>
      </w:r>
    </w:p>
    <w:p w:rsidR="001877D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6. Органы местного самоуправления муниципальных образований Челябинской области, допустившие нецелевое использование бюджетных средств, несут ответственность в порядке, установленном законодательством Российской Федерации.</w:t>
      </w:r>
    </w:p>
    <w:p w:rsidR="00624AFE" w:rsidRPr="00686F15" w:rsidRDefault="00624AFE" w:rsidP="001877D5">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7. Минсоцотношений осуществляет контроль за соблюдением условий предоставления и расходования субсидий местным бюджетам в соответствии с законодательством.</w:t>
      </w:r>
    </w:p>
    <w:p w:rsidR="00A1479A" w:rsidRPr="008A1C14" w:rsidRDefault="00A1479A" w:rsidP="00A1479A">
      <w:pPr>
        <w:spacing w:after="0" w:line="240" w:lineRule="auto"/>
        <w:jc w:val="right"/>
        <w:rPr>
          <w:rFonts w:ascii="Times New Roman" w:hAnsi="Times New Roman"/>
          <w:sz w:val="28"/>
          <w:szCs w:val="28"/>
        </w:rPr>
      </w:pPr>
      <w:r w:rsidRPr="008A1C14">
        <w:rPr>
          <w:rFonts w:ascii="Times New Roman" w:hAnsi="Times New Roman"/>
          <w:sz w:val="28"/>
          <w:szCs w:val="28"/>
        </w:rPr>
        <w:t>Приложение 5</w:t>
      </w:r>
    </w:p>
    <w:p w:rsidR="00A1479A" w:rsidRPr="008A1C14" w:rsidRDefault="00A1479A" w:rsidP="00A1479A">
      <w:pPr>
        <w:spacing w:after="0" w:line="240" w:lineRule="auto"/>
        <w:jc w:val="right"/>
        <w:rPr>
          <w:rFonts w:ascii="Times New Roman" w:hAnsi="Times New Roman"/>
          <w:sz w:val="28"/>
          <w:szCs w:val="28"/>
        </w:rPr>
      </w:pPr>
      <w:r w:rsidRPr="008A1C14">
        <w:rPr>
          <w:rFonts w:ascii="Times New Roman" w:hAnsi="Times New Roman"/>
          <w:sz w:val="28"/>
          <w:szCs w:val="28"/>
        </w:rPr>
        <w:lastRenderedPageBreak/>
        <w:t>к муниципальной программе</w:t>
      </w:r>
    </w:p>
    <w:p w:rsidR="00A1479A" w:rsidRPr="008A1C14" w:rsidRDefault="00A1479A" w:rsidP="00A1479A">
      <w:pPr>
        <w:spacing w:after="0" w:line="240" w:lineRule="auto"/>
        <w:jc w:val="right"/>
        <w:rPr>
          <w:rFonts w:ascii="Times New Roman" w:hAnsi="Times New Roman"/>
          <w:sz w:val="28"/>
          <w:szCs w:val="28"/>
        </w:rPr>
      </w:pPr>
      <w:r w:rsidRPr="008A1C14">
        <w:rPr>
          <w:rFonts w:ascii="Times New Roman" w:hAnsi="Times New Roman"/>
          <w:sz w:val="28"/>
          <w:szCs w:val="28"/>
        </w:rPr>
        <w:t xml:space="preserve">«Развитие  социальной защиты населения </w:t>
      </w:r>
    </w:p>
    <w:p w:rsidR="00A1479A" w:rsidRPr="008A1C14" w:rsidRDefault="00A1479A" w:rsidP="00A1479A">
      <w:pPr>
        <w:spacing w:after="0" w:line="240" w:lineRule="auto"/>
        <w:jc w:val="right"/>
        <w:rPr>
          <w:rFonts w:ascii="Times New Roman" w:hAnsi="Times New Roman"/>
          <w:sz w:val="28"/>
          <w:szCs w:val="28"/>
        </w:rPr>
      </w:pPr>
      <w:r w:rsidRPr="008A1C14">
        <w:rPr>
          <w:rFonts w:ascii="Times New Roman" w:hAnsi="Times New Roman"/>
          <w:sz w:val="28"/>
          <w:szCs w:val="28"/>
        </w:rPr>
        <w:t>в Сосновском муниципальном районе»</w:t>
      </w:r>
    </w:p>
    <w:p w:rsidR="00A1479A" w:rsidRPr="008A1C14" w:rsidRDefault="00A1479A" w:rsidP="00A1479A">
      <w:pPr>
        <w:spacing w:after="0" w:line="240" w:lineRule="auto"/>
        <w:jc w:val="right"/>
        <w:rPr>
          <w:rFonts w:ascii="Times New Roman" w:hAnsi="Times New Roman"/>
          <w:sz w:val="28"/>
          <w:szCs w:val="28"/>
        </w:rPr>
      </w:pPr>
      <w:r w:rsidRPr="008A1C14">
        <w:rPr>
          <w:rFonts w:ascii="Times New Roman" w:hAnsi="Times New Roman"/>
          <w:sz w:val="28"/>
          <w:szCs w:val="28"/>
        </w:rPr>
        <w:t>на 2018-2020 годы</w:t>
      </w:r>
    </w:p>
    <w:p w:rsidR="00A1479A" w:rsidRPr="008A1C14" w:rsidRDefault="00A1479A" w:rsidP="00A1479A">
      <w:pPr>
        <w:jc w:val="right"/>
        <w:rPr>
          <w:rFonts w:ascii="Times New Roman" w:hAnsi="Times New Roman"/>
          <w:i/>
          <w:color w:val="FF0000"/>
          <w:sz w:val="28"/>
          <w:szCs w:val="28"/>
        </w:rPr>
      </w:pPr>
    </w:p>
    <w:p w:rsidR="00A1479A" w:rsidRPr="008A1C14" w:rsidRDefault="00A1479A" w:rsidP="006C176A">
      <w:pPr>
        <w:widowControl w:val="0"/>
        <w:autoSpaceDE w:val="0"/>
        <w:autoSpaceDN w:val="0"/>
        <w:adjustRightInd w:val="0"/>
        <w:spacing w:after="0" w:line="240" w:lineRule="auto"/>
        <w:jc w:val="center"/>
        <w:rPr>
          <w:rFonts w:ascii="Times New Roman" w:hAnsi="Times New Roman"/>
          <w:sz w:val="28"/>
          <w:szCs w:val="28"/>
        </w:rPr>
      </w:pPr>
      <w:r w:rsidRPr="008A1C14">
        <w:rPr>
          <w:rFonts w:ascii="Times New Roman" w:hAnsi="Times New Roman"/>
          <w:sz w:val="28"/>
          <w:szCs w:val="28"/>
        </w:rPr>
        <w:t xml:space="preserve">      ПОДПРОГРАММА                                                                                               «Формирование доступной среды  для инвалидов и мало</w:t>
      </w:r>
      <w:r>
        <w:rPr>
          <w:rFonts w:ascii="Times New Roman" w:hAnsi="Times New Roman"/>
          <w:sz w:val="28"/>
          <w:szCs w:val="28"/>
        </w:rPr>
        <w:t xml:space="preserve"> </w:t>
      </w:r>
      <w:r w:rsidRPr="008A1C14">
        <w:rPr>
          <w:rFonts w:ascii="Times New Roman" w:hAnsi="Times New Roman"/>
          <w:sz w:val="28"/>
          <w:szCs w:val="28"/>
        </w:rPr>
        <w:t xml:space="preserve">мобильных групп населения в Сосновском муниципальном районе»  </w:t>
      </w:r>
    </w:p>
    <w:p w:rsidR="00A1479A" w:rsidRDefault="00A1479A" w:rsidP="006C176A">
      <w:pPr>
        <w:spacing w:after="0" w:line="240" w:lineRule="auto"/>
        <w:jc w:val="center"/>
        <w:rPr>
          <w:rFonts w:ascii="Times New Roman" w:hAnsi="Times New Roman"/>
          <w:sz w:val="28"/>
          <w:szCs w:val="28"/>
        </w:rPr>
      </w:pPr>
      <w:r w:rsidRPr="008A1C14">
        <w:rPr>
          <w:rFonts w:ascii="Times New Roman" w:hAnsi="Times New Roman"/>
          <w:sz w:val="28"/>
          <w:szCs w:val="28"/>
        </w:rPr>
        <w:t xml:space="preserve">Паспорт Подпрограммы  «Формирование доступной среды  для инвалидов                                  и маломобильных групп населения в Сосновском муниципальном районе»  </w:t>
      </w:r>
    </w:p>
    <w:p w:rsidR="006C176A" w:rsidRPr="008A1C14" w:rsidRDefault="006C176A" w:rsidP="006C176A">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776"/>
      </w:tblGrid>
      <w:tr w:rsidR="00A1479A" w:rsidRPr="008A1C14" w:rsidTr="006C374E">
        <w:tc>
          <w:tcPr>
            <w:tcW w:w="4077" w:type="dxa"/>
            <w:vAlign w:val="center"/>
          </w:tcPr>
          <w:p w:rsidR="00A1479A" w:rsidRPr="008A1C14" w:rsidRDefault="00A1479A" w:rsidP="006C374E">
            <w:pPr>
              <w:spacing w:after="0" w:line="240" w:lineRule="auto"/>
              <w:contextualSpacing/>
              <w:jc w:val="center"/>
              <w:rPr>
                <w:rFonts w:ascii="Times New Roman" w:hAnsi="Times New Roman"/>
                <w:sz w:val="28"/>
                <w:szCs w:val="28"/>
              </w:rPr>
            </w:pPr>
            <w:r w:rsidRPr="008A1C14">
              <w:rPr>
                <w:rFonts w:ascii="Times New Roman" w:hAnsi="Times New Roman"/>
                <w:sz w:val="28"/>
                <w:szCs w:val="28"/>
              </w:rPr>
              <w:t>Ответственный исполнитель подпрограммы</w:t>
            </w:r>
          </w:p>
        </w:tc>
        <w:tc>
          <w:tcPr>
            <w:tcW w:w="5776" w:type="dxa"/>
            <w:vAlign w:val="center"/>
          </w:tcPr>
          <w:p w:rsidR="00A1479A" w:rsidRPr="008A1C14" w:rsidRDefault="00A1479A" w:rsidP="006C374E">
            <w:pPr>
              <w:spacing w:after="0" w:line="240" w:lineRule="auto"/>
              <w:contextualSpacing/>
              <w:jc w:val="center"/>
              <w:rPr>
                <w:rFonts w:ascii="Times New Roman" w:hAnsi="Times New Roman"/>
                <w:sz w:val="28"/>
                <w:szCs w:val="28"/>
              </w:rPr>
            </w:pPr>
            <w:r w:rsidRPr="008A1C14">
              <w:rPr>
                <w:rFonts w:ascii="Times New Roman" w:hAnsi="Times New Roman"/>
                <w:sz w:val="28"/>
                <w:szCs w:val="28"/>
              </w:rPr>
              <w:t>Управление социальной защиты населения администрации Сосновского муниципального района</w:t>
            </w:r>
          </w:p>
        </w:tc>
      </w:tr>
      <w:tr w:rsidR="00A1479A" w:rsidRPr="008A1C14" w:rsidTr="006C374E">
        <w:tc>
          <w:tcPr>
            <w:tcW w:w="4077" w:type="dxa"/>
            <w:vAlign w:val="center"/>
          </w:tcPr>
          <w:p w:rsidR="00A1479A" w:rsidRPr="008A1C14" w:rsidRDefault="00A1479A" w:rsidP="006C374E">
            <w:pPr>
              <w:widowControl w:val="0"/>
              <w:autoSpaceDE w:val="0"/>
              <w:autoSpaceDN w:val="0"/>
              <w:adjustRightInd w:val="0"/>
              <w:spacing w:after="0"/>
              <w:jc w:val="center"/>
              <w:rPr>
                <w:rFonts w:ascii="Times New Roman" w:hAnsi="Times New Roman"/>
                <w:sz w:val="28"/>
                <w:szCs w:val="28"/>
              </w:rPr>
            </w:pPr>
            <w:r w:rsidRPr="008A1C14">
              <w:rPr>
                <w:rFonts w:ascii="Times New Roman" w:hAnsi="Times New Roman"/>
                <w:sz w:val="28"/>
                <w:szCs w:val="28"/>
              </w:rPr>
              <w:t>Соисполнители  подпрограммы</w:t>
            </w:r>
          </w:p>
        </w:tc>
        <w:tc>
          <w:tcPr>
            <w:tcW w:w="5776" w:type="dxa"/>
          </w:tcPr>
          <w:p w:rsidR="00A1479A" w:rsidRPr="008A1C14" w:rsidRDefault="00A1479A" w:rsidP="006C374E">
            <w:pPr>
              <w:widowControl w:val="0"/>
              <w:autoSpaceDE w:val="0"/>
              <w:autoSpaceDN w:val="0"/>
              <w:adjustRightInd w:val="0"/>
              <w:spacing w:after="0" w:line="240" w:lineRule="auto"/>
              <w:rPr>
                <w:rFonts w:ascii="Times New Roman" w:hAnsi="Times New Roman"/>
                <w:sz w:val="28"/>
                <w:szCs w:val="28"/>
              </w:rPr>
            </w:pPr>
            <w:r w:rsidRPr="008A1C14">
              <w:rPr>
                <w:rFonts w:ascii="Times New Roman" w:hAnsi="Times New Roman"/>
                <w:sz w:val="28"/>
                <w:szCs w:val="28"/>
              </w:rPr>
              <w:t>Управление образования администрации Сосновского муниципального района</w:t>
            </w:r>
          </w:p>
          <w:p w:rsidR="00A1479A" w:rsidRPr="008A1C14" w:rsidRDefault="00A1479A" w:rsidP="006C374E">
            <w:pPr>
              <w:spacing w:before="100" w:beforeAutospacing="1" w:after="0" w:line="240" w:lineRule="auto"/>
              <w:contextualSpacing/>
              <w:jc w:val="both"/>
              <w:rPr>
                <w:rFonts w:ascii="Times New Roman" w:hAnsi="Times New Roman"/>
                <w:sz w:val="28"/>
                <w:szCs w:val="28"/>
              </w:rPr>
            </w:pPr>
            <w:r w:rsidRPr="008A1C14">
              <w:rPr>
                <w:rFonts w:ascii="Times New Roman" w:hAnsi="Times New Roman"/>
                <w:sz w:val="28"/>
                <w:szCs w:val="28"/>
              </w:rPr>
              <w:t>Отдел культуры администрации Сосновского муниципального района</w:t>
            </w:r>
          </w:p>
          <w:p w:rsidR="00A1479A" w:rsidRPr="008A1C14" w:rsidRDefault="00A1479A" w:rsidP="006C374E">
            <w:pPr>
              <w:spacing w:before="100" w:beforeAutospacing="1" w:after="0" w:line="240" w:lineRule="auto"/>
              <w:contextualSpacing/>
              <w:jc w:val="both"/>
              <w:rPr>
                <w:rFonts w:ascii="Times New Roman" w:hAnsi="Times New Roman"/>
                <w:sz w:val="28"/>
                <w:szCs w:val="28"/>
              </w:rPr>
            </w:pPr>
            <w:r w:rsidRPr="008A1C14">
              <w:rPr>
                <w:rFonts w:ascii="Times New Roman" w:hAnsi="Times New Roman"/>
                <w:color w:val="000000"/>
                <w:sz w:val="28"/>
                <w:szCs w:val="28"/>
                <w:shd w:val="clear" w:color="auto" w:fill="FFFFFF"/>
              </w:rPr>
              <w:t>Муниципальное бюджетное учреждение</w:t>
            </w:r>
            <w:r w:rsidRPr="008A1C14">
              <w:rPr>
                <w:rStyle w:val="apple-converted-space"/>
                <w:rFonts w:ascii="Times New Roman" w:hAnsi="Times New Roman"/>
                <w:color w:val="000000"/>
                <w:sz w:val="28"/>
                <w:szCs w:val="28"/>
                <w:shd w:val="clear" w:color="auto" w:fill="FFFFFF"/>
              </w:rPr>
              <w:t> </w:t>
            </w:r>
            <w:r w:rsidRPr="008A1C14">
              <w:rPr>
                <w:rFonts w:ascii="Times New Roman" w:hAnsi="Times New Roman"/>
                <w:color w:val="000000"/>
                <w:sz w:val="28"/>
                <w:szCs w:val="28"/>
                <w:shd w:val="clear" w:color="auto" w:fill="FFFFFF"/>
              </w:rPr>
              <w:t>культуры «Межпоселенческое социально-культурное объединение»  отдела</w:t>
            </w:r>
            <w:r w:rsidRPr="008A1C14">
              <w:rPr>
                <w:rStyle w:val="apple-converted-space"/>
                <w:rFonts w:ascii="Times New Roman" w:hAnsi="Times New Roman"/>
                <w:color w:val="000000"/>
                <w:sz w:val="28"/>
                <w:szCs w:val="28"/>
                <w:shd w:val="clear" w:color="auto" w:fill="FFFFFF"/>
              </w:rPr>
              <w:t> </w:t>
            </w:r>
            <w:r w:rsidRPr="008A1C14">
              <w:rPr>
                <w:rFonts w:ascii="Times New Roman" w:hAnsi="Times New Roman"/>
                <w:color w:val="000000"/>
                <w:sz w:val="28"/>
                <w:szCs w:val="28"/>
                <w:shd w:val="clear" w:color="auto" w:fill="FFFFFF"/>
              </w:rPr>
              <w:t>культуры администрации Сосновского муниципального района</w:t>
            </w:r>
          </w:p>
          <w:p w:rsidR="00A1479A" w:rsidRPr="008A1C14" w:rsidRDefault="00A1479A" w:rsidP="006C374E">
            <w:pPr>
              <w:widowControl w:val="0"/>
              <w:autoSpaceDE w:val="0"/>
              <w:autoSpaceDN w:val="0"/>
              <w:adjustRightInd w:val="0"/>
              <w:spacing w:after="0" w:line="240" w:lineRule="auto"/>
              <w:rPr>
                <w:rFonts w:ascii="Times New Roman" w:hAnsi="Times New Roman"/>
                <w:sz w:val="28"/>
                <w:szCs w:val="28"/>
              </w:rPr>
            </w:pPr>
            <w:r w:rsidRPr="008A1C14">
              <w:rPr>
                <w:rFonts w:ascii="Times New Roman" w:hAnsi="Times New Roman"/>
                <w:sz w:val="28"/>
                <w:szCs w:val="28"/>
              </w:rPr>
              <w:t>МУ КЦСОН Сосновского муниципального района</w:t>
            </w:r>
          </w:p>
        </w:tc>
      </w:tr>
      <w:tr w:rsidR="00A1479A" w:rsidRPr="008A1C14" w:rsidTr="006C374E">
        <w:tc>
          <w:tcPr>
            <w:tcW w:w="4077" w:type="dxa"/>
            <w:vAlign w:val="center"/>
          </w:tcPr>
          <w:p w:rsidR="00A1479A" w:rsidRPr="008A1C14" w:rsidRDefault="00A1479A" w:rsidP="006C374E">
            <w:pPr>
              <w:widowControl w:val="0"/>
              <w:autoSpaceDE w:val="0"/>
              <w:autoSpaceDN w:val="0"/>
              <w:adjustRightInd w:val="0"/>
              <w:spacing w:after="0"/>
              <w:jc w:val="center"/>
              <w:rPr>
                <w:rFonts w:ascii="Times New Roman" w:hAnsi="Times New Roman"/>
                <w:sz w:val="28"/>
                <w:szCs w:val="28"/>
              </w:rPr>
            </w:pPr>
            <w:r w:rsidRPr="008A1C14">
              <w:rPr>
                <w:rFonts w:ascii="Times New Roman" w:hAnsi="Times New Roman"/>
                <w:sz w:val="28"/>
                <w:szCs w:val="28"/>
                <w:lang w:eastAsia="ru-RU"/>
              </w:rPr>
              <w:t>Участники   подпрограммы</w:t>
            </w:r>
          </w:p>
        </w:tc>
        <w:tc>
          <w:tcPr>
            <w:tcW w:w="5776" w:type="dxa"/>
          </w:tcPr>
          <w:p w:rsidR="00A1479A" w:rsidRPr="008A1C14" w:rsidRDefault="00A1479A" w:rsidP="006C374E">
            <w:pPr>
              <w:widowControl w:val="0"/>
              <w:autoSpaceDE w:val="0"/>
              <w:autoSpaceDN w:val="0"/>
              <w:adjustRightInd w:val="0"/>
              <w:spacing w:before="100" w:beforeAutospacing="1" w:after="0" w:line="240" w:lineRule="auto"/>
              <w:contextualSpacing/>
              <w:jc w:val="both"/>
              <w:rPr>
                <w:rFonts w:ascii="Times New Roman" w:hAnsi="Times New Roman"/>
                <w:sz w:val="28"/>
                <w:szCs w:val="28"/>
              </w:rPr>
            </w:pPr>
            <w:r w:rsidRPr="008A1C14">
              <w:rPr>
                <w:rFonts w:ascii="Times New Roman" w:hAnsi="Times New Roman"/>
                <w:sz w:val="28"/>
                <w:szCs w:val="28"/>
              </w:rPr>
              <w:t>Координационный совет по организации доступной среды для инвалидов и мало</w:t>
            </w:r>
            <w:r>
              <w:rPr>
                <w:rFonts w:ascii="Times New Roman" w:hAnsi="Times New Roman"/>
                <w:sz w:val="28"/>
                <w:szCs w:val="28"/>
              </w:rPr>
              <w:t xml:space="preserve"> </w:t>
            </w:r>
            <w:r w:rsidRPr="008A1C14">
              <w:rPr>
                <w:rFonts w:ascii="Times New Roman" w:hAnsi="Times New Roman"/>
                <w:sz w:val="28"/>
                <w:szCs w:val="28"/>
              </w:rPr>
              <w:t>мобильных групп населения Сосновского муниципального района</w:t>
            </w:r>
          </w:p>
          <w:p w:rsidR="00A1479A" w:rsidRPr="008A1C14" w:rsidRDefault="00A1479A" w:rsidP="006C374E">
            <w:pPr>
              <w:widowControl w:val="0"/>
              <w:autoSpaceDE w:val="0"/>
              <w:autoSpaceDN w:val="0"/>
              <w:adjustRightInd w:val="0"/>
              <w:spacing w:before="100" w:beforeAutospacing="1" w:after="0" w:line="240" w:lineRule="auto"/>
              <w:contextualSpacing/>
              <w:jc w:val="both"/>
              <w:rPr>
                <w:rFonts w:ascii="Times New Roman" w:hAnsi="Times New Roman"/>
                <w:sz w:val="28"/>
                <w:szCs w:val="28"/>
              </w:rPr>
            </w:pPr>
            <w:r w:rsidRPr="008A1C14">
              <w:rPr>
                <w:rFonts w:ascii="Times New Roman" w:hAnsi="Times New Roman"/>
                <w:sz w:val="28"/>
                <w:szCs w:val="28"/>
              </w:rPr>
              <w:t xml:space="preserve">МБУЗ «Сосновская Центральная районная больница»                                                                                                                                 </w:t>
            </w:r>
          </w:p>
          <w:p w:rsidR="00A1479A" w:rsidRPr="008A1C14" w:rsidRDefault="00A1479A" w:rsidP="006C374E">
            <w:pPr>
              <w:spacing w:before="100" w:beforeAutospacing="1" w:after="0" w:line="240" w:lineRule="auto"/>
              <w:contextualSpacing/>
              <w:jc w:val="both"/>
              <w:rPr>
                <w:rFonts w:ascii="Times New Roman" w:hAnsi="Times New Roman"/>
                <w:sz w:val="28"/>
                <w:szCs w:val="28"/>
              </w:rPr>
            </w:pPr>
            <w:r w:rsidRPr="008A1C14">
              <w:rPr>
                <w:rFonts w:ascii="Times New Roman" w:hAnsi="Times New Roman"/>
                <w:sz w:val="28"/>
                <w:szCs w:val="28"/>
              </w:rPr>
              <w:t xml:space="preserve">Комитет по делам строительства и архитектуры Сосновского района;                                               </w:t>
            </w:r>
          </w:p>
          <w:p w:rsidR="00A1479A" w:rsidRPr="008A1C14" w:rsidRDefault="00A1479A" w:rsidP="006C374E">
            <w:pPr>
              <w:widowControl w:val="0"/>
              <w:autoSpaceDE w:val="0"/>
              <w:autoSpaceDN w:val="0"/>
              <w:adjustRightInd w:val="0"/>
              <w:spacing w:after="0" w:line="240" w:lineRule="auto"/>
              <w:rPr>
                <w:rFonts w:ascii="Times New Roman" w:hAnsi="Times New Roman"/>
                <w:sz w:val="28"/>
                <w:szCs w:val="28"/>
              </w:rPr>
            </w:pPr>
            <w:r w:rsidRPr="008A1C14">
              <w:rPr>
                <w:rFonts w:ascii="Times New Roman" w:hAnsi="Times New Roman"/>
                <w:sz w:val="28"/>
                <w:szCs w:val="28"/>
              </w:rPr>
              <w:t>Отдел по делам молодежи, физической культуре и спорту администрации Сосновского муниципального района</w:t>
            </w:r>
          </w:p>
        </w:tc>
      </w:tr>
      <w:tr w:rsidR="00A1479A" w:rsidRPr="008A1C14" w:rsidTr="006C374E">
        <w:tc>
          <w:tcPr>
            <w:tcW w:w="4077" w:type="dxa"/>
            <w:vAlign w:val="center"/>
          </w:tcPr>
          <w:p w:rsidR="00A1479A" w:rsidRPr="008A1C14" w:rsidRDefault="00A1479A" w:rsidP="006C374E">
            <w:pPr>
              <w:widowControl w:val="0"/>
              <w:autoSpaceDE w:val="0"/>
              <w:autoSpaceDN w:val="0"/>
              <w:adjustRightInd w:val="0"/>
              <w:spacing w:after="0"/>
              <w:jc w:val="center"/>
              <w:rPr>
                <w:rFonts w:ascii="Times New Roman" w:hAnsi="Times New Roman"/>
                <w:sz w:val="28"/>
                <w:szCs w:val="28"/>
              </w:rPr>
            </w:pPr>
            <w:r w:rsidRPr="008A1C14">
              <w:rPr>
                <w:rFonts w:ascii="Times New Roman" w:hAnsi="Times New Roman"/>
                <w:sz w:val="28"/>
                <w:szCs w:val="28"/>
              </w:rPr>
              <w:t>Основная цель подпрограммы</w:t>
            </w:r>
          </w:p>
        </w:tc>
        <w:tc>
          <w:tcPr>
            <w:tcW w:w="5776" w:type="dxa"/>
          </w:tcPr>
          <w:p w:rsidR="00A1479A" w:rsidRPr="008A1C14" w:rsidRDefault="00A1479A" w:rsidP="00605263">
            <w:pPr>
              <w:widowControl w:val="0"/>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lang w:eastAsia="ru-RU"/>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(далее именуются - МГН) в Сосновском районе Челябинской области</w:t>
            </w:r>
          </w:p>
        </w:tc>
      </w:tr>
      <w:tr w:rsidR="00A1479A" w:rsidRPr="008A1C14" w:rsidTr="006C374E">
        <w:tc>
          <w:tcPr>
            <w:tcW w:w="4077" w:type="dxa"/>
            <w:vAlign w:val="center"/>
          </w:tcPr>
          <w:p w:rsidR="00A1479A" w:rsidRPr="008A1C14" w:rsidRDefault="00A1479A" w:rsidP="006C374E">
            <w:pPr>
              <w:widowControl w:val="0"/>
              <w:autoSpaceDE w:val="0"/>
              <w:autoSpaceDN w:val="0"/>
              <w:adjustRightInd w:val="0"/>
              <w:spacing w:after="0"/>
              <w:jc w:val="center"/>
              <w:rPr>
                <w:rFonts w:ascii="Times New Roman" w:hAnsi="Times New Roman"/>
                <w:sz w:val="28"/>
                <w:szCs w:val="28"/>
              </w:rPr>
            </w:pPr>
            <w:r w:rsidRPr="008A1C14">
              <w:rPr>
                <w:rFonts w:ascii="Times New Roman" w:hAnsi="Times New Roman"/>
                <w:sz w:val="28"/>
                <w:szCs w:val="28"/>
              </w:rPr>
              <w:t xml:space="preserve">Основные задачи </w:t>
            </w:r>
            <w:r w:rsidRPr="008A1C14">
              <w:rPr>
                <w:rFonts w:ascii="Times New Roman" w:hAnsi="Times New Roman"/>
                <w:sz w:val="28"/>
                <w:szCs w:val="28"/>
              </w:rPr>
              <w:lastRenderedPageBreak/>
              <w:t>подпрограммы</w:t>
            </w:r>
          </w:p>
        </w:tc>
        <w:tc>
          <w:tcPr>
            <w:tcW w:w="5776" w:type="dxa"/>
          </w:tcPr>
          <w:p w:rsidR="00A1479A" w:rsidRPr="008A1C14" w:rsidRDefault="00A1479A" w:rsidP="006C374E">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lastRenderedPageBreak/>
              <w:t>- формирование условий для просвещенности</w:t>
            </w:r>
          </w:p>
          <w:p w:rsidR="00A1479A" w:rsidRPr="008A1C14" w:rsidRDefault="00A1479A" w:rsidP="006C374E">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граждан в вопросах инвалидности и </w:t>
            </w:r>
            <w:r w:rsidRPr="008A1C14">
              <w:rPr>
                <w:rFonts w:ascii="Times New Roman" w:hAnsi="Times New Roman"/>
                <w:sz w:val="28"/>
                <w:szCs w:val="28"/>
                <w:lang w:eastAsia="ru-RU"/>
              </w:rPr>
              <w:lastRenderedPageBreak/>
              <w:t>устранения отношенческих барьеров;</w:t>
            </w:r>
          </w:p>
          <w:p w:rsidR="00A1479A" w:rsidRPr="008A1C14" w:rsidRDefault="00A1479A" w:rsidP="006C374E">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w:t>
            </w:r>
          </w:p>
          <w:p w:rsidR="00A1479A" w:rsidRPr="008A1C14" w:rsidRDefault="00A1479A" w:rsidP="00605263">
            <w:pPr>
              <w:widowControl w:val="0"/>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lang w:eastAsia="ru-RU"/>
              </w:rPr>
              <w:t>-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w:t>
            </w:r>
            <w:r w:rsidR="00605263">
              <w:rPr>
                <w:rFonts w:ascii="Times New Roman" w:hAnsi="Times New Roman"/>
                <w:sz w:val="28"/>
                <w:szCs w:val="28"/>
                <w:lang w:eastAsia="ru-RU"/>
              </w:rPr>
              <w:t xml:space="preserve"> </w:t>
            </w:r>
            <w:r w:rsidRPr="008A1C14">
              <w:rPr>
                <w:rFonts w:ascii="Times New Roman" w:hAnsi="Times New Roman"/>
                <w:sz w:val="28"/>
                <w:szCs w:val="28"/>
                <w:lang w:eastAsia="ru-RU"/>
              </w:rPr>
              <w:t>социального обслуживания, здравоохранения, культуры, образования</w:t>
            </w:r>
          </w:p>
        </w:tc>
      </w:tr>
      <w:tr w:rsidR="00A1479A" w:rsidRPr="008A1C14" w:rsidTr="006C374E">
        <w:tc>
          <w:tcPr>
            <w:tcW w:w="4077" w:type="dxa"/>
            <w:vAlign w:val="center"/>
          </w:tcPr>
          <w:p w:rsidR="00A1479A" w:rsidRPr="008A1C14" w:rsidRDefault="00A1479A" w:rsidP="006C374E">
            <w:pPr>
              <w:widowControl w:val="0"/>
              <w:autoSpaceDE w:val="0"/>
              <w:autoSpaceDN w:val="0"/>
              <w:adjustRightInd w:val="0"/>
              <w:spacing w:after="0"/>
              <w:jc w:val="center"/>
              <w:rPr>
                <w:rFonts w:ascii="Times New Roman" w:hAnsi="Times New Roman"/>
                <w:sz w:val="28"/>
                <w:szCs w:val="28"/>
              </w:rPr>
            </w:pPr>
            <w:r w:rsidRPr="008A1C14">
              <w:rPr>
                <w:rFonts w:ascii="Times New Roman" w:hAnsi="Times New Roman"/>
                <w:sz w:val="28"/>
                <w:szCs w:val="28"/>
              </w:rPr>
              <w:lastRenderedPageBreak/>
              <w:t>Целевые индикаторы и показатели подпрограммы</w:t>
            </w:r>
          </w:p>
        </w:tc>
        <w:tc>
          <w:tcPr>
            <w:tcW w:w="5776" w:type="dxa"/>
            <w:vAlign w:val="center"/>
          </w:tcPr>
          <w:p w:rsidR="00A1479A" w:rsidRPr="008A1C14" w:rsidRDefault="00A1479A" w:rsidP="006C374E">
            <w:pPr>
              <w:autoSpaceDE w:val="0"/>
              <w:autoSpaceDN w:val="0"/>
              <w:adjustRightInd w:val="0"/>
              <w:spacing w:after="0" w:line="240" w:lineRule="auto"/>
              <w:rPr>
                <w:sz w:val="28"/>
                <w:szCs w:val="28"/>
              </w:rPr>
            </w:pPr>
            <w:r w:rsidRPr="008A1C14">
              <w:rPr>
                <w:rFonts w:ascii="Times New Roman" w:hAnsi="Times New Roman"/>
                <w:sz w:val="28"/>
                <w:szCs w:val="28"/>
                <w:lang w:eastAsia="ru-RU"/>
              </w:rPr>
              <w:t xml:space="preserve">- доля дошкольных 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и общеобразовательных организаций; </w:t>
            </w:r>
          </w:p>
          <w:p w:rsidR="00A1479A" w:rsidRPr="008A1C14" w:rsidRDefault="00A1479A" w:rsidP="006C374E">
            <w:pPr>
              <w:autoSpaceDE w:val="0"/>
              <w:autoSpaceDN w:val="0"/>
              <w:adjustRightInd w:val="0"/>
              <w:spacing w:after="0" w:line="240" w:lineRule="auto"/>
              <w:rPr>
                <w:rFonts w:ascii="Times New Roman" w:hAnsi="Times New Roman"/>
                <w:sz w:val="28"/>
                <w:szCs w:val="28"/>
                <w:lang w:eastAsia="ru-RU"/>
              </w:rPr>
            </w:pPr>
            <w:r w:rsidRPr="008A1C14">
              <w:rPr>
                <w:rFonts w:ascii="Times New Roman" w:hAnsi="Times New Roman"/>
                <w:sz w:val="28"/>
                <w:szCs w:val="28"/>
                <w:lang w:eastAsia="ru-RU"/>
              </w:rPr>
              <w:t xml:space="preserve">- доля приоритетных объектов, доступных для инвалидов и других МГН в сфере культуры, в общем количестве приоритетных объектов в сфере культуры;                                                                                          </w:t>
            </w:r>
          </w:p>
          <w:p w:rsidR="00A1479A" w:rsidRPr="008A1C14" w:rsidRDefault="00A1479A" w:rsidP="006C374E">
            <w:pPr>
              <w:autoSpaceDE w:val="0"/>
              <w:autoSpaceDN w:val="0"/>
              <w:adjustRightInd w:val="0"/>
              <w:spacing w:after="0" w:line="240" w:lineRule="auto"/>
              <w:rPr>
                <w:rFonts w:ascii="Times New Roman" w:hAnsi="Times New Roman"/>
                <w:sz w:val="28"/>
                <w:szCs w:val="28"/>
              </w:rPr>
            </w:pPr>
            <w:r w:rsidRPr="008A1C14">
              <w:rPr>
                <w:rFonts w:ascii="Times New Roman" w:hAnsi="Times New Roman"/>
                <w:sz w:val="28"/>
                <w:szCs w:val="28"/>
              </w:rPr>
              <w:t>- доля инвалидов, прошедших реабилитацию в КЦСОН, в общем количестве инвалидов в Сосновском районе;</w:t>
            </w:r>
          </w:p>
          <w:p w:rsidR="00A1479A" w:rsidRPr="008A1C14" w:rsidRDefault="00A1479A" w:rsidP="006C374E">
            <w:pPr>
              <w:autoSpaceDE w:val="0"/>
              <w:autoSpaceDN w:val="0"/>
              <w:adjustRightInd w:val="0"/>
              <w:spacing w:after="0" w:line="240" w:lineRule="auto"/>
              <w:rPr>
                <w:rFonts w:ascii="Times New Roman" w:hAnsi="Times New Roman"/>
                <w:sz w:val="28"/>
                <w:szCs w:val="28"/>
              </w:rPr>
            </w:pPr>
            <w:r w:rsidRPr="008A1C14">
              <w:rPr>
                <w:rFonts w:ascii="Times New Roman" w:hAnsi="Times New Roman"/>
                <w:sz w:val="28"/>
                <w:szCs w:val="28"/>
              </w:rPr>
              <w:t>- количество инвалидов, охваченных формами творческой реабилитации, в общем количестве инвалидов Сосновского района</w:t>
            </w:r>
          </w:p>
        </w:tc>
      </w:tr>
      <w:tr w:rsidR="00A1479A" w:rsidRPr="008A1C14" w:rsidTr="006C374E">
        <w:tc>
          <w:tcPr>
            <w:tcW w:w="4077" w:type="dxa"/>
            <w:vAlign w:val="center"/>
          </w:tcPr>
          <w:p w:rsidR="00A1479A" w:rsidRPr="008A1C14" w:rsidRDefault="00A1479A" w:rsidP="00C82571">
            <w:pPr>
              <w:widowControl w:val="0"/>
              <w:autoSpaceDE w:val="0"/>
              <w:autoSpaceDN w:val="0"/>
              <w:adjustRightInd w:val="0"/>
              <w:spacing w:after="0" w:line="240" w:lineRule="auto"/>
              <w:jc w:val="center"/>
              <w:rPr>
                <w:rFonts w:ascii="Times New Roman" w:hAnsi="Times New Roman"/>
                <w:sz w:val="28"/>
                <w:szCs w:val="28"/>
              </w:rPr>
            </w:pPr>
            <w:r w:rsidRPr="008A1C14">
              <w:rPr>
                <w:rFonts w:ascii="Times New Roman" w:hAnsi="Times New Roman"/>
                <w:sz w:val="28"/>
                <w:szCs w:val="28"/>
              </w:rPr>
              <w:t>Этапы и сроки реализации подпрограммы</w:t>
            </w:r>
          </w:p>
        </w:tc>
        <w:tc>
          <w:tcPr>
            <w:tcW w:w="5776" w:type="dxa"/>
            <w:vAlign w:val="center"/>
          </w:tcPr>
          <w:p w:rsidR="00A1479A" w:rsidRPr="008A1C14" w:rsidRDefault="00A1479A" w:rsidP="006C374E">
            <w:pPr>
              <w:widowControl w:val="0"/>
              <w:autoSpaceDE w:val="0"/>
              <w:autoSpaceDN w:val="0"/>
              <w:adjustRightInd w:val="0"/>
              <w:spacing w:after="0" w:line="240" w:lineRule="auto"/>
              <w:rPr>
                <w:rFonts w:ascii="Times New Roman" w:hAnsi="Times New Roman"/>
                <w:sz w:val="28"/>
                <w:szCs w:val="28"/>
              </w:rPr>
            </w:pPr>
            <w:r w:rsidRPr="008A1C14">
              <w:rPr>
                <w:rFonts w:ascii="Times New Roman" w:hAnsi="Times New Roman"/>
                <w:sz w:val="28"/>
                <w:szCs w:val="28"/>
              </w:rPr>
              <w:t xml:space="preserve">2018-2020 годы </w:t>
            </w:r>
          </w:p>
        </w:tc>
      </w:tr>
      <w:tr w:rsidR="00A1479A" w:rsidRPr="008A1C14" w:rsidTr="006C374E">
        <w:tc>
          <w:tcPr>
            <w:tcW w:w="4077" w:type="dxa"/>
            <w:vAlign w:val="center"/>
          </w:tcPr>
          <w:p w:rsidR="00A1479A" w:rsidRPr="008A1C14" w:rsidRDefault="00A1479A" w:rsidP="00C82571">
            <w:pPr>
              <w:widowControl w:val="0"/>
              <w:autoSpaceDE w:val="0"/>
              <w:autoSpaceDN w:val="0"/>
              <w:adjustRightInd w:val="0"/>
              <w:spacing w:after="0" w:line="240" w:lineRule="auto"/>
              <w:jc w:val="center"/>
              <w:rPr>
                <w:rFonts w:ascii="Times New Roman" w:hAnsi="Times New Roman"/>
                <w:sz w:val="28"/>
                <w:szCs w:val="28"/>
              </w:rPr>
            </w:pPr>
            <w:r w:rsidRPr="008A1C14">
              <w:rPr>
                <w:rFonts w:ascii="Times New Roman" w:hAnsi="Times New Roman"/>
                <w:sz w:val="28"/>
                <w:szCs w:val="28"/>
              </w:rPr>
              <w:t>Объемы бюджетных ассигнований подпрограммы</w:t>
            </w:r>
          </w:p>
        </w:tc>
        <w:tc>
          <w:tcPr>
            <w:tcW w:w="5776" w:type="dxa"/>
          </w:tcPr>
          <w:p w:rsidR="00A1479A" w:rsidRPr="008A1C14" w:rsidRDefault="00A1479A" w:rsidP="006C374E">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общий объем финансирования мероприятий подпрограммы за 2018-2020 годы составляет </w:t>
            </w:r>
            <w:r w:rsidR="006C374E">
              <w:rPr>
                <w:rFonts w:ascii="Times New Roman" w:hAnsi="Times New Roman"/>
                <w:sz w:val="28"/>
                <w:szCs w:val="28"/>
                <w:lang w:eastAsia="ru-RU"/>
              </w:rPr>
              <w:t>834</w:t>
            </w:r>
            <w:r w:rsidRPr="008A1C14">
              <w:rPr>
                <w:rFonts w:ascii="Times New Roman" w:hAnsi="Times New Roman"/>
                <w:sz w:val="28"/>
                <w:szCs w:val="28"/>
                <w:lang w:eastAsia="ru-RU"/>
              </w:rPr>
              <w:t>,</w:t>
            </w:r>
            <w:r w:rsidR="006C374E">
              <w:rPr>
                <w:rFonts w:ascii="Times New Roman" w:hAnsi="Times New Roman"/>
                <w:sz w:val="28"/>
                <w:szCs w:val="28"/>
                <w:lang w:eastAsia="ru-RU"/>
              </w:rPr>
              <w:t>17</w:t>
            </w:r>
            <w:r w:rsidRPr="008A1C14">
              <w:rPr>
                <w:rFonts w:ascii="Times New Roman" w:hAnsi="Times New Roman"/>
                <w:sz w:val="28"/>
                <w:szCs w:val="28"/>
                <w:lang w:eastAsia="ru-RU"/>
              </w:rPr>
              <w:t xml:space="preserve"> тыс. рублей за счет средств местного бюджета, в том числе по годам:</w:t>
            </w:r>
          </w:p>
          <w:p w:rsidR="00A1479A" w:rsidRPr="008A1C14" w:rsidRDefault="00A1479A" w:rsidP="006C374E">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в 2018 году - 315,0 тыс. рублей;</w:t>
            </w:r>
          </w:p>
          <w:p w:rsidR="00A1479A" w:rsidRPr="008A1C14" w:rsidRDefault="00A1479A" w:rsidP="006C374E">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в 2019 году </w:t>
            </w:r>
            <w:r>
              <w:rPr>
                <w:rFonts w:ascii="Times New Roman" w:hAnsi="Times New Roman"/>
                <w:sz w:val="28"/>
                <w:szCs w:val="28"/>
                <w:lang w:eastAsia="ru-RU"/>
              </w:rPr>
              <w:t>–</w:t>
            </w:r>
            <w:r w:rsidRPr="008A1C14">
              <w:rPr>
                <w:rFonts w:ascii="Times New Roman" w:hAnsi="Times New Roman"/>
                <w:sz w:val="28"/>
                <w:szCs w:val="28"/>
                <w:lang w:eastAsia="ru-RU"/>
              </w:rPr>
              <w:t xml:space="preserve"> </w:t>
            </w:r>
            <w:r>
              <w:rPr>
                <w:rFonts w:ascii="Times New Roman" w:hAnsi="Times New Roman"/>
                <w:sz w:val="28"/>
                <w:szCs w:val="28"/>
                <w:lang w:eastAsia="ru-RU"/>
              </w:rPr>
              <w:t>313,17</w:t>
            </w:r>
            <w:r w:rsidRPr="008A1C14">
              <w:rPr>
                <w:rFonts w:ascii="Times New Roman" w:hAnsi="Times New Roman"/>
                <w:sz w:val="28"/>
                <w:szCs w:val="28"/>
                <w:lang w:eastAsia="ru-RU"/>
              </w:rPr>
              <w:t xml:space="preserve"> тыс. рублей;</w:t>
            </w:r>
          </w:p>
          <w:p w:rsidR="00A1479A" w:rsidRPr="008A1C14" w:rsidRDefault="00A1479A" w:rsidP="006C374E">
            <w:pPr>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rPr>
              <w:t xml:space="preserve">в 2020 году - </w:t>
            </w:r>
            <w:r w:rsidR="006C374E">
              <w:rPr>
                <w:rFonts w:ascii="Times New Roman" w:hAnsi="Times New Roman"/>
                <w:sz w:val="28"/>
                <w:szCs w:val="28"/>
              </w:rPr>
              <w:t>215</w:t>
            </w:r>
            <w:r w:rsidRPr="008A1C14">
              <w:rPr>
                <w:rFonts w:ascii="Times New Roman" w:hAnsi="Times New Roman"/>
                <w:sz w:val="28"/>
                <w:szCs w:val="28"/>
              </w:rPr>
              <w:t>,0 тыс. рублей.</w:t>
            </w:r>
          </w:p>
        </w:tc>
      </w:tr>
      <w:tr w:rsidR="00A1479A" w:rsidRPr="008A1C14" w:rsidTr="006C374E">
        <w:tc>
          <w:tcPr>
            <w:tcW w:w="4077" w:type="dxa"/>
            <w:vAlign w:val="center"/>
          </w:tcPr>
          <w:p w:rsidR="00A1479A" w:rsidRPr="008A1C14" w:rsidRDefault="00A1479A" w:rsidP="00C82571">
            <w:pPr>
              <w:widowControl w:val="0"/>
              <w:autoSpaceDE w:val="0"/>
              <w:autoSpaceDN w:val="0"/>
              <w:adjustRightInd w:val="0"/>
              <w:spacing w:after="0" w:line="240" w:lineRule="auto"/>
              <w:jc w:val="center"/>
              <w:rPr>
                <w:rFonts w:ascii="Times New Roman" w:hAnsi="Times New Roman"/>
                <w:sz w:val="28"/>
                <w:szCs w:val="28"/>
              </w:rPr>
            </w:pPr>
            <w:r w:rsidRPr="008A1C14">
              <w:rPr>
                <w:rFonts w:ascii="Times New Roman" w:hAnsi="Times New Roman"/>
                <w:sz w:val="28"/>
                <w:szCs w:val="28"/>
              </w:rPr>
              <w:t>Ожидаемые результаты реализации подпрограммы</w:t>
            </w:r>
          </w:p>
        </w:tc>
        <w:tc>
          <w:tcPr>
            <w:tcW w:w="5776" w:type="dxa"/>
          </w:tcPr>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формирование условий устойчивого развития доступной среды для инвалидов и иных МГН в Сосновском районе Челябинской области;</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lastRenderedPageBreak/>
              <w:t>- обеспечение межведомственного взаимодействия и координации работ соисполнителей подпрограммы в создании условий доступности приоритетных объектов и услуг в приоритетных сферах жизнедеятельности инвалидов и иных МГН в Сосновском районе Челябинской области;</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сбор и систематизация информации о доступности объектов социальной инфраструктуры и услуг в приоритетных сферах жизнедеятельности инвалидов и иных МГН в Сосновском районе Челябинской области с целью размещения в информационно-телекоммуникационной сети Интернет;</w:t>
            </w:r>
          </w:p>
          <w:p w:rsidR="00A1479A" w:rsidRPr="008A1C14" w:rsidRDefault="00A1479A" w:rsidP="00A1479A">
            <w:pPr>
              <w:autoSpaceDE w:val="0"/>
              <w:autoSpaceDN w:val="0"/>
              <w:adjustRightInd w:val="0"/>
              <w:spacing w:after="0" w:line="240" w:lineRule="auto"/>
              <w:jc w:val="both"/>
              <w:rPr>
                <w:rFonts w:ascii="Times New Roman" w:hAnsi="Times New Roman"/>
                <w:i/>
                <w:color w:val="FF0000"/>
                <w:sz w:val="28"/>
                <w:szCs w:val="28"/>
              </w:rPr>
            </w:pPr>
            <w:r w:rsidRPr="008A1C14">
              <w:rPr>
                <w:rFonts w:ascii="Times New Roman" w:hAnsi="Times New Roman"/>
                <w:sz w:val="28"/>
                <w:szCs w:val="28"/>
                <w:lang w:eastAsia="ru-RU"/>
              </w:rPr>
              <w:t>- формирование условий доступности приоритетных объектов и услуг в приоритетных сферах жизнедеятельности инвалидов и других МГН</w:t>
            </w:r>
          </w:p>
        </w:tc>
      </w:tr>
    </w:tbl>
    <w:p w:rsidR="00A1479A" w:rsidRPr="008A1C14" w:rsidRDefault="00A1479A" w:rsidP="00A1479A">
      <w:pPr>
        <w:spacing w:before="100" w:beforeAutospacing="1" w:after="100" w:afterAutospacing="1" w:line="240" w:lineRule="auto"/>
        <w:contextualSpacing/>
        <w:rPr>
          <w:rFonts w:ascii="Times New Roman" w:hAnsi="Times New Roman"/>
          <w:sz w:val="28"/>
          <w:szCs w:val="28"/>
        </w:rPr>
      </w:pPr>
    </w:p>
    <w:p w:rsidR="00A1479A" w:rsidRPr="008A1C14" w:rsidRDefault="00A1479A" w:rsidP="009145CA">
      <w:pPr>
        <w:spacing w:before="100" w:beforeAutospacing="1" w:after="100" w:afterAutospacing="1" w:line="240" w:lineRule="auto"/>
        <w:ind w:left="-76"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I</w:t>
      </w:r>
      <w:r w:rsidRPr="008A1C14">
        <w:rPr>
          <w:rFonts w:ascii="Times New Roman" w:hAnsi="Times New Roman"/>
          <w:sz w:val="28"/>
          <w:szCs w:val="28"/>
        </w:rPr>
        <w:t xml:space="preserve">. </w:t>
      </w:r>
      <w:r w:rsidR="009145CA" w:rsidRPr="008A1C14">
        <w:rPr>
          <w:rFonts w:ascii="Times New Roman" w:hAnsi="Times New Roman"/>
          <w:sz w:val="28"/>
          <w:szCs w:val="28"/>
        </w:rPr>
        <w:t>СОДЕРЖАНИЕ ПРОБЛЕМЫ И ОБОСНОВАНИЕ НЕОБХОДИМОСТИ ЕЕ</w:t>
      </w:r>
      <w:r w:rsidR="009145CA">
        <w:rPr>
          <w:rFonts w:ascii="Times New Roman" w:hAnsi="Times New Roman"/>
          <w:sz w:val="28"/>
          <w:szCs w:val="28"/>
        </w:rPr>
        <w:t xml:space="preserve"> </w:t>
      </w:r>
      <w:r w:rsidR="009145CA" w:rsidRPr="008A1C14">
        <w:rPr>
          <w:rFonts w:ascii="Times New Roman" w:hAnsi="Times New Roman"/>
          <w:sz w:val="28"/>
          <w:szCs w:val="28"/>
        </w:rPr>
        <w:t>РЕШЕНИЯ  ПРОГРАММНЫМИ МЕТОДАМИ</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lang w:eastAsia="ru-RU"/>
        </w:rPr>
        <w:t xml:space="preserve">Устранение существующих барьеров для инвалидов во всех сферах их жизнедеятельности является важной социальной задачей. Актуальность данной проблемы определяется большим количеством граждан с инвалидностью, приводящей к ограничению жизнедеятельности. </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 xml:space="preserve">Однако доступная среда нужна также пожилым гражданам, лицам трудоспособного возраста в восстановительный период после травмы, заболеваний опорно-двигательного аппарата и центральной нервной системы, беременным, женщинам с маленькими детьми на колясках. </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lang w:eastAsia="ru-RU"/>
        </w:rPr>
        <w:t>Для решения проблемы доступности объектов социальной инфраструктуры для инвалидов и других МГН в регионе и в Сосновском районе проведена работа по формированию системы их паспортизации. Результат паспортизации - реестр приоритетных объектов и услуг с указанием требуемых работ и размещение информации о доступности объектов социальной инфраструктуры и услуг в приоритетных сферах жизнедеятельности инвалидов и других МГН на карте доступности объектов Челябинской области (далее именуется - карта доступности), размещенной на сайте Доступная среда (www.zhit-vmeste.ru).</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Меры, направленные на формирование доступной для инвалидов и других МГН среды жизнедеятельности, предпринимались в Сосновском районе  и ранее. Так с 2013 года в районе реализовывались муниципальные  целевые программы:</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«Социальная поддержка инвалидов в Сосновском муниципальном районе на 2013-2016 годы», утвержденная решением Собрания депутатов Сосновского </w:t>
      </w:r>
      <w:r w:rsidRPr="008A1C14">
        <w:rPr>
          <w:rFonts w:ascii="Times New Roman" w:hAnsi="Times New Roman"/>
          <w:sz w:val="28"/>
          <w:szCs w:val="28"/>
          <w:lang w:eastAsia="ru-RU"/>
        </w:rPr>
        <w:lastRenderedPageBreak/>
        <w:t>муниципального района  от 19.12.2012 года № 522 «О муниципальной целевой программе «Социальная поддержка инвалидов в Сосновском муниципальном районе на 2013-2016 годы»;</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в Сосновском муниципальном районе» на 2015-2016 годы, утвержденная решением Собрания депутатов Сосновского муниципального района  от 17.12.2014 года № 924 «О муниципальной районной программе «Формирование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в Сосновском муниципальном районе» на 2015-2016 годы;</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в Сосновском муниципальном районе» на 2016 год, утвержденная постановлением администрации Сосновского муниципального района  от 30.12.2015 года № 3343 «Об утверждении муниципальной районной программы «Формирование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в Сосновском муниципальном районе» на 2016 год.</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в Сосновском муниципальном районе» на 2017-2019 годы, утвержденная постановлением администрации Сосновского муниципального района  от 15.12.2016 года № 2141 «Об утверждении муниципальной районной программы «Формирование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в Сосновском муниципальном районе» на 2017-2019 годы.</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lang w:eastAsia="ru-RU"/>
        </w:rPr>
        <w:tab/>
      </w:r>
      <w:r w:rsidRPr="008A1C14">
        <w:rPr>
          <w:rFonts w:ascii="Times New Roman" w:hAnsi="Times New Roman"/>
          <w:sz w:val="28"/>
          <w:szCs w:val="28"/>
        </w:rPr>
        <w:t>В Сосновском районе разработан план мероприятий («Дорожной карты») по повышению значений показателей доступности для инвалидов и объектов социальной, инженерной, транспортной инфраструктур и беспрепятственного пользования услугами в Сосновском муниципальном  районе.</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rPr>
        <w:tab/>
        <w:t>В рамках данного документа запланировано реализация конкретных мероприятий в области обеспечения доступности приоритетных объектов и услуг сферы жизнедеятельности инвалидов, повышение качества социальной реабилитации, развитие информационного пространства, трудоустройства, занятости и социокультурной реабилитации. На втором этапе реализации «Дорожной карты» в 2020 году запланировано проведение мониторинга результатов состояния доступности среды жизнедеятельности для инвалидов и других МГН на территории Сосновского района.</w:t>
      </w:r>
    </w:p>
    <w:p w:rsidR="00A1479A" w:rsidRPr="008A1C14"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t>Разработка Подпрограммы осуществлялась на основе следующих  принципов:</w:t>
      </w:r>
    </w:p>
    <w:p w:rsidR="00A1479A" w:rsidRPr="008A1C14"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t>обеспечение равных возможностей при использовании объектов социальной инфраструктуры;</w:t>
      </w:r>
    </w:p>
    <w:p w:rsidR="00A1479A" w:rsidRPr="008A1C14"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t>системность и комплексность мер по обеспечению доступности объектов социальной инфраструктуры;</w:t>
      </w:r>
    </w:p>
    <w:p w:rsidR="00A1479A" w:rsidRPr="008A1C14"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t>постоянный контроль и оценка выполнения мероприятий по обеспечению доступности объектов социальной инфраструктуры;</w:t>
      </w:r>
    </w:p>
    <w:p w:rsidR="00A1479A" w:rsidRPr="008A1C14"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t>создание правовой основы для функционирования постоянно действующей системы по обеспечению доступа инвалидов и мало</w:t>
      </w:r>
      <w:r>
        <w:rPr>
          <w:rFonts w:ascii="Times New Roman" w:hAnsi="Times New Roman"/>
          <w:color w:val="000000"/>
          <w:sz w:val="28"/>
          <w:szCs w:val="28"/>
        </w:rPr>
        <w:t xml:space="preserve"> </w:t>
      </w:r>
      <w:r w:rsidRPr="008A1C14">
        <w:rPr>
          <w:rFonts w:ascii="Times New Roman" w:hAnsi="Times New Roman"/>
          <w:color w:val="000000"/>
          <w:sz w:val="28"/>
          <w:szCs w:val="28"/>
        </w:rPr>
        <w:t>мобильных групп населения к объектам социальной инфраструктуры.</w:t>
      </w:r>
    </w:p>
    <w:p w:rsidR="00A1479A" w:rsidRPr="008A1C14" w:rsidRDefault="00A1479A" w:rsidP="00A1479A">
      <w:pPr>
        <w:spacing w:before="100" w:beforeAutospacing="1" w:after="100" w:afterAutospacing="1" w:line="240" w:lineRule="auto"/>
        <w:ind w:right="-1" w:firstLine="708"/>
        <w:contextualSpacing/>
        <w:jc w:val="both"/>
        <w:rPr>
          <w:rFonts w:ascii="Times New Roman" w:hAnsi="Times New Roman"/>
          <w:sz w:val="28"/>
          <w:szCs w:val="28"/>
        </w:rPr>
      </w:pPr>
      <w:r w:rsidRPr="008A1C14">
        <w:rPr>
          <w:rFonts w:ascii="Times New Roman" w:hAnsi="Times New Roman"/>
          <w:sz w:val="28"/>
          <w:szCs w:val="28"/>
        </w:rPr>
        <w:t>Понятия, используемые в Подпрограмме:</w:t>
      </w:r>
    </w:p>
    <w:p w:rsidR="00A1479A" w:rsidRPr="008A1C14" w:rsidRDefault="00A1479A" w:rsidP="00A1479A">
      <w:pPr>
        <w:spacing w:before="100" w:beforeAutospacing="1" w:after="100" w:afterAutospacing="1" w:line="240" w:lineRule="auto"/>
        <w:ind w:right="-1" w:firstLine="708"/>
        <w:contextualSpacing/>
        <w:jc w:val="both"/>
        <w:rPr>
          <w:rFonts w:ascii="Times New Roman" w:hAnsi="Times New Roman"/>
          <w:sz w:val="28"/>
          <w:szCs w:val="28"/>
        </w:rPr>
      </w:pPr>
      <w:r w:rsidRPr="008A1C14">
        <w:rPr>
          <w:rFonts w:ascii="Times New Roman" w:hAnsi="Times New Roman"/>
          <w:b/>
          <w:i/>
          <w:sz w:val="28"/>
          <w:szCs w:val="28"/>
        </w:rPr>
        <w:lastRenderedPageBreak/>
        <w:t>инвалид</w:t>
      </w:r>
      <w:r w:rsidRPr="008A1C14">
        <w:rPr>
          <w:rFonts w:ascii="Times New Roman" w:hAnsi="Times New Roman"/>
          <w:sz w:val="28"/>
          <w:szCs w:val="28"/>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A1479A" w:rsidRPr="008A1C14" w:rsidRDefault="00A1479A" w:rsidP="00A1479A">
      <w:pPr>
        <w:spacing w:before="100" w:beforeAutospacing="1" w:after="100" w:afterAutospacing="1" w:line="240" w:lineRule="auto"/>
        <w:ind w:firstLine="708"/>
        <w:contextualSpacing/>
        <w:jc w:val="both"/>
        <w:rPr>
          <w:rFonts w:ascii="Times New Roman" w:hAnsi="Times New Roman"/>
          <w:sz w:val="28"/>
          <w:szCs w:val="28"/>
        </w:rPr>
      </w:pPr>
      <w:r w:rsidRPr="008A1C14">
        <w:rPr>
          <w:rFonts w:ascii="Times New Roman" w:hAnsi="Times New Roman"/>
          <w:sz w:val="28"/>
          <w:szCs w:val="28"/>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A1479A" w:rsidRPr="008A1C14" w:rsidRDefault="00A1479A" w:rsidP="00A1479A">
      <w:pPr>
        <w:spacing w:before="100" w:beforeAutospacing="1" w:after="100" w:afterAutospacing="1" w:line="240" w:lineRule="auto"/>
        <w:ind w:firstLine="708"/>
        <w:contextualSpacing/>
        <w:jc w:val="both"/>
        <w:rPr>
          <w:rFonts w:ascii="Times New Roman" w:hAnsi="Times New Roman"/>
          <w:sz w:val="28"/>
          <w:szCs w:val="28"/>
        </w:rPr>
      </w:pPr>
      <w:r w:rsidRPr="008A1C14">
        <w:rPr>
          <w:rFonts w:ascii="Times New Roman" w:hAnsi="Times New Roman"/>
          <w:b/>
          <w:i/>
          <w:sz w:val="28"/>
          <w:szCs w:val="28"/>
        </w:rPr>
        <w:t>Мало</w:t>
      </w:r>
      <w:r>
        <w:rPr>
          <w:rFonts w:ascii="Times New Roman" w:hAnsi="Times New Roman"/>
          <w:b/>
          <w:i/>
          <w:sz w:val="28"/>
          <w:szCs w:val="28"/>
        </w:rPr>
        <w:t xml:space="preserve"> </w:t>
      </w:r>
      <w:r w:rsidRPr="008A1C14">
        <w:rPr>
          <w:rFonts w:ascii="Times New Roman" w:hAnsi="Times New Roman"/>
          <w:b/>
          <w:i/>
          <w:sz w:val="28"/>
          <w:szCs w:val="28"/>
        </w:rPr>
        <w:t>мобильные группы населения</w:t>
      </w:r>
      <w:r w:rsidRPr="008A1C14">
        <w:rPr>
          <w:rFonts w:ascii="Times New Roman" w:hAnsi="Times New Roman"/>
          <w:sz w:val="28"/>
          <w:szCs w:val="28"/>
        </w:rPr>
        <w:t xml:space="preserve"> - к этим группам населения относятся инвалиды, а также люди преклонного возраста с временными или длительными нарушениями здоровья и функций движения, беременные  женщины и люди с детскими колясками;</w:t>
      </w:r>
    </w:p>
    <w:p w:rsidR="00A1479A" w:rsidRPr="008A1C14" w:rsidRDefault="00A1479A" w:rsidP="00A1479A">
      <w:pPr>
        <w:spacing w:before="100" w:beforeAutospacing="1" w:after="100" w:afterAutospacing="1" w:line="240" w:lineRule="auto"/>
        <w:ind w:firstLine="708"/>
        <w:contextualSpacing/>
        <w:jc w:val="both"/>
        <w:rPr>
          <w:rFonts w:ascii="Times New Roman" w:hAnsi="Times New Roman"/>
          <w:sz w:val="28"/>
          <w:szCs w:val="28"/>
        </w:rPr>
      </w:pPr>
      <w:r w:rsidRPr="008A1C14">
        <w:rPr>
          <w:rFonts w:ascii="Times New Roman" w:hAnsi="Times New Roman"/>
          <w:b/>
          <w:i/>
          <w:sz w:val="28"/>
          <w:szCs w:val="28"/>
        </w:rPr>
        <w:t xml:space="preserve">объекты социальной инфраструктуры </w:t>
      </w:r>
      <w:r w:rsidRPr="008A1C14">
        <w:rPr>
          <w:rFonts w:ascii="Times New Roman" w:hAnsi="Times New Roman"/>
          <w:sz w:val="28"/>
          <w:szCs w:val="28"/>
        </w:rPr>
        <w:t>– это жилые, общественные и производственные здания,  культурно-зрелищные, лечебные, аптечные учреждения, учреждения связи и другие учреждения, места отдыха, спортивные сооружения.</w:t>
      </w:r>
    </w:p>
    <w:p w:rsidR="00A1479A" w:rsidRPr="008A1C14" w:rsidRDefault="00A1479A" w:rsidP="00A1479A">
      <w:pPr>
        <w:spacing w:before="100" w:beforeAutospacing="1" w:after="100" w:afterAutospacing="1" w:line="240" w:lineRule="auto"/>
        <w:ind w:right="-1"/>
        <w:contextualSpacing/>
        <w:jc w:val="center"/>
        <w:rPr>
          <w:rFonts w:ascii="Times New Roman" w:hAnsi="Times New Roman"/>
          <w:b/>
          <w:sz w:val="28"/>
          <w:szCs w:val="28"/>
        </w:rPr>
      </w:pPr>
    </w:p>
    <w:p w:rsidR="00A1479A" w:rsidRPr="008A1C14"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II</w:t>
      </w:r>
      <w:r w:rsidRPr="008A1C14">
        <w:rPr>
          <w:rFonts w:ascii="Times New Roman" w:hAnsi="Times New Roman"/>
          <w:sz w:val="28"/>
          <w:szCs w:val="28"/>
        </w:rPr>
        <w:t xml:space="preserve">. </w:t>
      </w:r>
      <w:r w:rsidR="001D1E64" w:rsidRPr="008A1C14">
        <w:rPr>
          <w:rFonts w:ascii="Times New Roman" w:hAnsi="Times New Roman"/>
          <w:sz w:val="28"/>
          <w:szCs w:val="28"/>
        </w:rPr>
        <w:t>ОСНОВНЫЕ ЦЕЛИ  И  ЗАДАЧИ ПОДПРОГРАММЫ</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Целью Подпрограммы является повышение уровня доступности приоритетных объектов и услуг в приоритетных сферах жизнедеятельности инвалидов и других МГН в Сосновском районе.</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Для достижения поставленной цели необходимо решить следующие задачи:</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1) формирование условий для просвещенности граждан в вопросах инвалидности и устранения отношенческих барьеров. </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Это позволит скоординировать деятельность органов государственной власти и общественных организаций инвалидов, организаций различных форм собственности при формировании общественного восприятия проблем инвалидности и МГН.</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2)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3) формирование условий для беспрепятственного доступа инвалидов и других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к приоритетным объектам и услугам в сфере социальной защиты, здравоохранения, культуры, образования.</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lang w:eastAsia="ru-RU"/>
        </w:rPr>
        <w:t>Реализация данной задачи будет способствовать созданию условий для интеграции инвалидов в общество.</w:t>
      </w:r>
    </w:p>
    <w:p w:rsidR="00A1479A" w:rsidRPr="008A1C14" w:rsidRDefault="00A1479A" w:rsidP="00A1479A">
      <w:pPr>
        <w:spacing w:before="100" w:beforeAutospacing="1" w:after="100" w:afterAutospacing="1" w:line="240" w:lineRule="auto"/>
        <w:ind w:right="-1" w:firstLine="708"/>
        <w:contextualSpacing/>
        <w:jc w:val="both"/>
        <w:rPr>
          <w:rFonts w:ascii="Times New Roman" w:hAnsi="Times New Roman"/>
          <w:sz w:val="28"/>
          <w:szCs w:val="28"/>
        </w:rPr>
      </w:pPr>
    </w:p>
    <w:p w:rsidR="00A1479A" w:rsidRPr="008A1C14"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III</w:t>
      </w:r>
      <w:r w:rsidRPr="008A1C14">
        <w:rPr>
          <w:rFonts w:ascii="Times New Roman" w:hAnsi="Times New Roman"/>
          <w:sz w:val="28"/>
          <w:szCs w:val="28"/>
        </w:rPr>
        <w:t xml:space="preserve">. </w:t>
      </w:r>
      <w:r w:rsidR="001D1E64" w:rsidRPr="008A1C14">
        <w:rPr>
          <w:rFonts w:ascii="Times New Roman" w:hAnsi="Times New Roman"/>
          <w:sz w:val="28"/>
          <w:szCs w:val="28"/>
        </w:rPr>
        <w:t>СРОКИ И ЭТАПЫ  РЕАЛИЗАЦИИ  ПОДПРОГРАММЫ</w:t>
      </w:r>
    </w:p>
    <w:p w:rsidR="00A1479A" w:rsidRPr="008A1C14" w:rsidRDefault="00A1479A" w:rsidP="00A1479A">
      <w:pPr>
        <w:spacing w:before="100" w:beforeAutospacing="1" w:after="100" w:afterAutospacing="1" w:line="240" w:lineRule="auto"/>
        <w:ind w:firstLine="708"/>
        <w:contextualSpacing/>
        <w:jc w:val="both"/>
        <w:rPr>
          <w:rFonts w:ascii="Times New Roman" w:hAnsi="Times New Roman"/>
          <w:sz w:val="28"/>
          <w:szCs w:val="28"/>
          <w:lang w:eastAsia="ru-RU"/>
        </w:rPr>
      </w:pPr>
      <w:r w:rsidRPr="008A1C14">
        <w:rPr>
          <w:rFonts w:ascii="Times New Roman" w:hAnsi="Times New Roman"/>
          <w:sz w:val="28"/>
          <w:szCs w:val="28"/>
        </w:rPr>
        <w:t>Реализация Подпрограммы осуществляется в течение  2018-2020  годов.</w:t>
      </w:r>
      <w:r w:rsidRPr="008A1C14">
        <w:rPr>
          <w:rFonts w:ascii="Times New Roman" w:hAnsi="Times New Roman"/>
          <w:sz w:val="28"/>
          <w:szCs w:val="28"/>
          <w:lang w:eastAsia="ru-RU"/>
        </w:rPr>
        <w:t xml:space="preserve"> </w:t>
      </w:r>
    </w:p>
    <w:p w:rsidR="00A1479A" w:rsidRPr="008A1C14"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IV</w:t>
      </w:r>
      <w:r w:rsidRPr="008A1C14">
        <w:rPr>
          <w:rFonts w:ascii="Times New Roman" w:hAnsi="Times New Roman"/>
          <w:sz w:val="28"/>
          <w:szCs w:val="28"/>
        </w:rPr>
        <w:t xml:space="preserve">. </w:t>
      </w:r>
      <w:r w:rsidR="001D1E64" w:rsidRPr="008A1C14">
        <w:rPr>
          <w:rFonts w:ascii="Times New Roman" w:hAnsi="Times New Roman"/>
          <w:sz w:val="28"/>
          <w:szCs w:val="28"/>
        </w:rPr>
        <w:t>СИСТЕМА МЕРОПРИЯТИЙ ПОДПРОГРАММЫ</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lang w:eastAsia="ru-RU"/>
        </w:rPr>
        <w:t xml:space="preserve">Подпрограмма предусматривает систему мероприятий, направленных на обеспечение доступности приоритетных объектов и услуг в приоритетных </w:t>
      </w:r>
      <w:r w:rsidRPr="008A1C14">
        <w:rPr>
          <w:rFonts w:ascii="Times New Roman" w:hAnsi="Times New Roman"/>
          <w:sz w:val="28"/>
          <w:szCs w:val="28"/>
          <w:lang w:eastAsia="ru-RU"/>
        </w:rPr>
        <w:lastRenderedPageBreak/>
        <w:t xml:space="preserve">сферах жизнедеятельности для инвалидов и других МГН, интеграцию инвалидов в общество, и </w:t>
      </w:r>
      <w:r w:rsidRPr="008A1C14">
        <w:rPr>
          <w:rFonts w:ascii="Times New Roman" w:hAnsi="Times New Roman"/>
          <w:sz w:val="28"/>
          <w:szCs w:val="28"/>
        </w:rPr>
        <w:t>представлены в Приложении 1 к Подпрограмме.</w:t>
      </w:r>
    </w:p>
    <w:p w:rsidR="00A1479A" w:rsidRPr="008A1C14"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lang w:eastAsia="ru-RU"/>
        </w:rPr>
      </w:pPr>
      <w:r w:rsidRPr="008A1C14">
        <w:rPr>
          <w:rFonts w:ascii="Times New Roman" w:hAnsi="Times New Roman"/>
          <w:color w:val="000000"/>
          <w:sz w:val="28"/>
          <w:szCs w:val="28"/>
          <w:lang w:eastAsia="ru-RU"/>
        </w:rPr>
        <w:t>Структура перечня мероприятий Подпрограммы состоит из 6 разделов.</w:t>
      </w:r>
    </w:p>
    <w:p w:rsidR="00A1479A" w:rsidRPr="008A1C14" w:rsidRDefault="00A1479A" w:rsidP="00A1479A">
      <w:pPr>
        <w:spacing w:before="100" w:beforeAutospacing="1" w:after="100" w:afterAutospacing="1" w:line="240" w:lineRule="auto"/>
        <w:ind w:firstLine="567"/>
        <w:contextualSpacing/>
        <w:jc w:val="both"/>
        <w:rPr>
          <w:rFonts w:ascii="Times New Roman" w:hAnsi="Times New Roman"/>
          <w:sz w:val="28"/>
          <w:szCs w:val="28"/>
        </w:rPr>
      </w:pPr>
    </w:p>
    <w:p w:rsidR="00A1479A" w:rsidRPr="008A1C14" w:rsidRDefault="00A1479A" w:rsidP="001D1E64">
      <w:pPr>
        <w:spacing w:after="0"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V</w:t>
      </w:r>
      <w:r w:rsidRPr="008A1C14">
        <w:rPr>
          <w:rFonts w:ascii="Times New Roman" w:hAnsi="Times New Roman"/>
          <w:sz w:val="28"/>
          <w:szCs w:val="28"/>
        </w:rPr>
        <w:t xml:space="preserve">. </w:t>
      </w:r>
      <w:r w:rsidR="001D1E64" w:rsidRPr="008A1C14">
        <w:rPr>
          <w:rFonts w:ascii="Times New Roman" w:hAnsi="Times New Roman"/>
          <w:sz w:val="28"/>
          <w:szCs w:val="28"/>
        </w:rPr>
        <w:t>РЕСУРСНОЕ ОБЕСПЕЧЕНИЕ  ПОДПРОГРАММЫ</w:t>
      </w:r>
    </w:p>
    <w:p w:rsidR="00A1479A" w:rsidRPr="008A1C14" w:rsidRDefault="00A1479A" w:rsidP="001D1E64">
      <w:pPr>
        <w:tabs>
          <w:tab w:val="left" w:pos="989"/>
        </w:tabs>
        <w:spacing w:after="0" w:line="240" w:lineRule="auto"/>
        <w:ind w:right="-1" w:firstLine="567"/>
        <w:contextualSpacing/>
        <w:jc w:val="both"/>
        <w:rPr>
          <w:rFonts w:ascii="Times New Roman" w:hAnsi="Times New Roman"/>
          <w:sz w:val="28"/>
          <w:szCs w:val="28"/>
        </w:rPr>
      </w:pPr>
      <w:r w:rsidRPr="008A1C14">
        <w:rPr>
          <w:rFonts w:ascii="Times New Roman" w:hAnsi="Times New Roman"/>
          <w:sz w:val="28"/>
          <w:szCs w:val="28"/>
        </w:rPr>
        <w:tab/>
      </w:r>
      <w:r w:rsidRPr="008A1C14">
        <w:rPr>
          <w:rFonts w:ascii="Times New Roman" w:hAnsi="Times New Roman"/>
          <w:sz w:val="28"/>
          <w:szCs w:val="28"/>
          <w:lang w:eastAsia="ru-RU"/>
        </w:rPr>
        <w:t xml:space="preserve">Реализация мероприятий Подпрограммы осуществляется за счет средств местного бюджета. </w:t>
      </w:r>
      <w:r w:rsidRPr="008A1C14">
        <w:rPr>
          <w:rFonts w:ascii="Times New Roman" w:hAnsi="Times New Roman"/>
          <w:sz w:val="28"/>
          <w:szCs w:val="28"/>
        </w:rPr>
        <w:t xml:space="preserve"> Общий объем финансирования основных мероприятий Подпрограммы составляет </w:t>
      </w:r>
      <w:r w:rsidR="006C374E">
        <w:rPr>
          <w:rFonts w:ascii="Times New Roman" w:hAnsi="Times New Roman"/>
          <w:sz w:val="28"/>
          <w:szCs w:val="28"/>
        </w:rPr>
        <w:t>84</w:t>
      </w:r>
      <w:r>
        <w:rPr>
          <w:rFonts w:ascii="Times New Roman" w:hAnsi="Times New Roman"/>
          <w:sz w:val="28"/>
          <w:szCs w:val="28"/>
        </w:rPr>
        <w:t>3,17</w:t>
      </w:r>
      <w:r w:rsidRPr="008A1C14">
        <w:rPr>
          <w:rFonts w:ascii="Times New Roman" w:hAnsi="Times New Roman"/>
          <w:sz w:val="28"/>
          <w:szCs w:val="28"/>
        </w:rPr>
        <w:t xml:space="preserve"> тыс. рублей, </w:t>
      </w:r>
      <w:r w:rsidRPr="008A1C14">
        <w:rPr>
          <w:rFonts w:ascii="Times New Roman" w:hAnsi="Times New Roman"/>
          <w:sz w:val="28"/>
          <w:szCs w:val="28"/>
          <w:lang w:eastAsia="ru-RU"/>
        </w:rPr>
        <w:t>в том числе по годам:</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2018 год - 315,0 тыс. рублей;</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2019 год </w:t>
      </w:r>
      <w:r>
        <w:rPr>
          <w:rFonts w:ascii="Times New Roman" w:hAnsi="Times New Roman"/>
          <w:sz w:val="28"/>
          <w:szCs w:val="28"/>
          <w:lang w:eastAsia="ru-RU"/>
        </w:rPr>
        <w:t>–</w:t>
      </w:r>
      <w:r w:rsidRPr="008A1C14">
        <w:rPr>
          <w:rFonts w:ascii="Times New Roman" w:hAnsi="Times New Roman"/>
          <w:sz w:val="28"/>
          <w:szCs w:val="28"/>
          <w:lang w:eastAsia="ru-RU"/>
        </w:rPr>
        <w:t xml:space="preserve"> </w:t>
      </w:r>
      <w:r>
        <w:rPr>
          <w:rFonts w:ascii="Times New Roman" w:hAnsi="Times New Roman"/>
          <w:sz w:val="28"/>
          <w:szCs w:val="28"/>
          <w:lang w:eastAsia="ru-RU"/>
        </w:rPr>
        <w:t>313,17</w:t>
      </w:r>
      <w:r w:rsidRPr="008A1C14">
        <w:rPr>
          <w:rFonts w:ascii="Times New Roman" w:hAnsi="Times New Roman"/>
          <w:sz w:val="28"/>
          <w:szCs w:val="28"/>
          <w:lang w:eastAsia="ru-RU"/>
        </w:rPr>
        <w:t xml:space="preserve"> тыс. рублей;</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2020 год - </w:t>
      </w:r>
      <w:r w:rsidR="006C374E">
        <w:rPr>
          <w:rFonts w:ascii="Times New Roman" w:hAnsi="Times New Roman"/>
          <w:sz w:val="28"/>
          <w:szCs w:val="28"/>
          <w:lang w:eastAsia="ru-RU"/>
        </w:rPr>
        <w:t>21</w:t>
      </w:r>
      <w:r w:rsidRPr="008A1C14">
        <w:rPr>
          <w:rFonts w:ascii="Times New Roman" w:hAnsi="Times New Roman"/>
          <w:sz w:val="28"/>
          <w:szCs w:val="28"/>
          <w:lang w:eastAsia="ru-RU"/>
        </w:rPr>
        <w:t>5,0 тыс.</w:t>
      </w:r>
      <w:r w:rsidR="006C374E">
        <w:rPr>
          <w:rFonts w:ascii="Times New Roman" w:hAnsi="Times New Roman"/>
          <w:sz w:val="28"/>
          <w:szCs w:val="28"/>
          <w:lang w:eastAsia="ru-RU"/>
        </w:rPr>
        <w:t xml:space="preserve"> </w:t>
      </w:r>
      <w:r w:rsidRPr="008A1C14">
        <w:rPr>
          <w:rFonts w:ascii="Times New Roman" w:hAnsi="Times New Roman"/>
          <w:sz w:val="28"/>
          <w:szCs w:val="28"/>
          <w:lang w:eastAsia="ru-RU"/>
        </w:rPr>
        <w:t>рублей.</w:t>
      </w:r>
    </w:p>
    <w:p w:rsidR="00A1479A" w:rsidRPr="008A1C14" w:rsidRDefault="00A1479A" w:rsidP="00A1479A">
      <w:pPr>
        <w:spacing w:before="100" w:beforeAutospacing="1" w:after="100" w:afterAutospacing="1" w:line="240" w:lineRule="auto"/>
        <w:ind w:right="-1"/>
        <w:contextualSpacing/>
        <w:jc w:val="center"/>
        <w:rPr>
          <w:rFonts w:ascii="Times New Roman" w:hAnsi="Times New Roman"/>
          <w:sz w:val="28"/>
          <w:szCs w:val="28"/>
        </w:rPr>
      </w:pPr>
    </w:p>
    <w:p w:rsidR="00A1479A" w:rsidRPr="008A1C14" w:rsidRDefault="00A1479A" w:rsidP="001D1E64">
      <w:pPr>
        <w:spacing w:after="0"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VI</w:t>
      </w:r>
      <w:r w:rsidRPr="008A1C14">
        <w:rPr>
          <w:rFonts w:ascii="Times New Roman" w:hAnsi="Times New Roman"/>
          <w:sz w:val="28"/>
          <w:szCs w:val="28"/>
        </w:rPr>
        <w:t xml:space="preserve">. </w:t>
      </w:r>
      <w:r w:rsidR="001D1E64" w:rsidRPr="008A1C14">
        <w:rPr>
          <w:rFonts w:ascii="Times New Roman" w:hAnsi="Times New Roman"/>
          <w:sz w:val="28"/>
          <w:szCs w:val="28"/>
        </w:rPr>
        <w:t>ОРГАНИЗАЦИЯ УПРАВЛЕНИЯ И МЕХАНИЗМ ВЫПОЛНЕНИЯ МЕРОПРИЯТИЙ ПОДПРОГРАММЫ</w:t>
      </w:r>
    </w:p>
    <w:p w:rsidR="00A1479A" w:rsidRPr="008A1C14" w:rsidRDefault="00A1479A" w:rsidP="001D1E64">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rPr>
        <w:t xml:space="preserve">Управление и контроль за выполнением мероприятий Подпрограммы осуществляет Администрация Сосновского муниципального района.  Основным коллегиальным совещательным органом при Администрации является Координационный совет,  председателем которого назначен  Первый заместитель Главы Сосновского муниципального района. В состав Координационного совета входят: заместитель Главы района, курирующий социальные вопросы, представители  структурных подразделений органа местного самоуправления Сосновского района, реализующие государственные полномочия для инвалидов, представители инвалидов по зрению и слуху. </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rPr>
        <w:t xml:space="preserve">Координационный совет </w:t>
      </w:r>
      <w:r w:rsidRPr="008A1C14">
        <w:rPr>
          <w:rFonts w:ascii="Times New Roman" w:hAnsi="Times New Roman"/>
          <w:sz w:val="28"/>
          <w:szCs w:val="28"/>
          <w:lang w:eastAsia="ru-RU"/>
        </w:rPr>
        <w:t>проводит анализ исполнения мероприятий Подпрограммы и уточняет механизм реализации Подпрограммы и размер затрат на реализацию программных мероприятий. Главные распорядители представляют в финансовый отдел администрации Сосновского муниципального района предложения по объемам финансирования подпрограммы.</w:t>
      </w:r>
    </w:p>
    <w:p w:rsidR="00A1479A" w:rsidRPr="008A1C14" w:rsidRDefault="00A1479A" w:rsidP="00A1479A">
      <w:pPr>
        <w:tabs>
          <w:tab w:val="left" w:pos="765"/>
        </w:tabs>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ab/>
        <w:t xml:space="preserve">Ответственным исполнителем Подпрограммы является  УСЗН. соисполнители – Управление образования администрации Сосновского муниципального района, Отдел культуры администрации Сосновского муниципального района, Комплексный центр социального обслуживания населения. </w:t>
      </w:r>
    </w:p>
    <w:p w:rsidR="00A1479A" w:rsidRPr="008A1C14" w:rsidRDefault="00A1479A" w:rsidP="00A1479A">
      <w:pPr>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ab/>
        <w:t xml:space="preserve">В реализации мероприятий Подпрограммы, не требующих финансового подкрепления,  также участвуют комитет по делам строительства и архитектуры Сосновского района, отдел по делам молодежи, физической культуре и спорту администрации Сосновского муниципального района.          Исполнитель и соисполнитель Подпрограммы в ходе реализации мероприятий отвечают за качество их выполнения и эффективность расходования бюджетных средств. </w:t>
      </w:r>
    </w:p>
    <w:p w:rsidR="00A1479A" w:rsidRPr="008A1C14" w:rsidRDefault="00A1479A" w:rsidP="00A1479A">
      <w:pPr>
        <w:spacing w:before="100" w:beforeAutospacing="1" w:after="100" w:afterAutospacing="1" w:line="240" w:lineRule="auto"/>
        <w:ind w:right="-1"/>
        <w:contextualSpacing/>
        <w:jc w:val="center"/>
        <w:rPr>
          <w:rFonts w:ascii="Times New Roman" w:hAnsi="Times New Roman"/>
          <w:sz w:val="28"/>
          <w:szCs w:val="28"/>
        </w:rPr>
      </w:pPr>
    </w:p>
    <w:p w:rsidR="00A1479A" w:rsidRPr="008A1C14"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VII</w:t>
      </w:r>
      <w:r w:rsidRPr="008A1C14">
        <w:rPr>
          <w:rFonts w:ascii="Times New Roman" w:hAnsi="Times New Roman"/>
          <w:sz w:val="28"/>
          <w:szCs w:val="28"/>
        </w:rPr>
        <w:t xml:space="preserve">. </w:t>
      </w:r>
      <w:r w:rsidR="001D1E64" w:rsidRPr="008A1C14">
        <w:rPr>
          <w:rFonts w:ascii="Times New Roman" w:hAnsi="Times New Roman"/>
          <w:sz w:val="28"/>
          <w:szCs w:val="28"/>
        </w:rPr>
        <w:t xml:space="preserve">ОЖИДАЕМЫЕ РЕЗУЛЬТАТЫ РЕАЛИЗАЦИИ ПОДПРОГРАММЫ С УКАЗАНИЕМ ЦЕЛЕВЫХ ИНДИКАТОРОВ И ПОКАЗАТЕЛЕЙ  </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lastRenderedPageBreak/>
        <w:t>Важнейшим результатом реализации Подпрограммы является повышение доступности и качества социальных услуг в приоритетных сферах жизнедеятельности, в том числе реабилитационных, что будет способствовать повышению уровня здоровья, качества и продолжительности жизни этой категории граждан.</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 xml:space="preserve">Комплекс целевых показателей (индикаторов) Подпрограммы отражает результаты деятельности соисполнителей Подпрограммы. </w:t>
      </w:r>
    </w:p>
    <w:p w:rsidR="00A1479A" w:rsidRPr="008A1C14" w:rsidRDefault="00A1479A" w:rsidP="00A1479A">
      <w:pPr>
        <w:autoSpaceDE w:val="0"/>
        <w:autoSpaceDN w:val="0"/>
        <w:adjustRightInd w:val="0"/>
        <w:spacing w:after="0" w:line="240" w:lineRule="auto"/>
        <w:ind w:firstLine="708"/>
        <w:jc w:val="both"/>
        <w:rPr>
          <w:rFonts w:ascii="Times New Roman" w:hAnsi="Times New Roman"/>
          <w:color w:val="FF0000"/>
          <w:sz w:val="28"/>
          <w:szCs w:val="28"/>
        </w:rPr>
      </w:pPr>
      <w:r w:rsidRPr="008A1C14">
        <w:rPr>
          <w:rFonts w:ascii="Times New Roman" w:hAnsi="Times New Roman"/>
          <w:sz w:val="28"/>
          <w:szCs w:val="28"/>
          <w:lang w:eastAsia="ru-RU"/>
        </w:rPr>
        <w:t>Система целевых показателей (индикаторов) Подпрограммы, применяемая для оценки результатов достижения поставленной цели и задач Подпрограммы, их расчет, а также значения целевых показателей (индикаторов) Подпрограммы представлены в следующей таблице.</w:t>
      </w:r>
    </w:p>
    <w:p w:rsidR="00A1479A" w:rsidRPr="008A1C14" w:rsidRDefault="00A1479A" w:rsidP="00A1479A">
      <w:pPr>
        <w:widowControl w:val="0"/>
        <w:jc w:val="right"/>
        <w:rPr>
          <w:rFonts w:ascii="Times New Roman" w:hAnsi="Times New Roman"/>
          <w:sz w:val="28"/>
          <w:szCs w:val="28"/>
        </w:rPr>
      </w:pPr>
      <w:r w:rsidRPr="008A1C14">
        <w:rPr>
          <w:rFonts w:ascii="Times New Roman" w:hAnsi="Times New Roman"/>
          <w:sz w:val="28"/>
          <w:szCs w:val="28"/>
        </w:rPr>
        <w:t>Таблица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134"/>
        <w:gridCol w:w="1134"/>
        <w:gridCol w:w="1134"/>
        <w:gridCol w:w="1276"/>
      </w:tblGrid>
      <w:tr w:rsidR="00A1479A" w:rsidRPr="008A1C14" w:rsidTr="006C374E">
        <w:trPr>
          <w:trHeight w:val="607"/>
        </w:trPr>
        <w:tc>
          <w:tcPr>
            <w:tcW w:w="567" w:type="dxa"/>
            <w:vMerge w:val="restart"/>
          </w:tcPr>
          <w:p w:rsidR="00A1479A" w:rsidRPr="008A1C14" w:rsidRDefault="00A1479A" w:rsidP="006C374E">
            <w:pPr>
              <w:widowControl w:val="0"/>
              <w:spacing w:after="0"/>
              <w:jc w:val="center"/>
              <w:rPr>
                <w:rFonts w:ascii="Times New Roman" w:hAnsi="Times New Roman"/>
                <w:sz w:val="28"/>
                <w:szCs w:val="28"/>
              </w:rPr>
            </w:pPr>
            <w:r w:rsidRPr="008A1C14">
              <w:rPr>
                <w:rFonts w:ascii="Times New Roman" w:hAnsi="Times New Roman"/>
                <w:sz w:val="28"/>
                <w:szCs w:val="28"/>
              </w:rPr>
              <w:t>№п/п</w:t>
            </w:r>
          </w:p>
        </w:tc>
        <w:tc>
          <w:tcPr>
            <w:tcW w:w="4536" w:type="dxa"/>
            <w:vMerge w:val="restart"/>
          </w:tcPr>
          <w:p w:rsidR="00A1479A" w:rsidRPr="008A1C14" w:rsidRDefault="00A1479A" w:rsidP="006C374E">
            <w:pPr>
              <w:widowControl w:val="0"/>
              <w:spacing w:after="0"/>
              <w:jc w:val="center"/>
              <w:rPr>
                <w:rFonts w:ascii="Times New Roman" w:hAnsi="Times New Roman"/>
                <w:sz w:val="28"/>
                <w:szCs w:val="28"/>
              </w:rPr>
            </w:pPr>
          </w:p>
          <w:p w:rsidR="00A1479A" w:rsidRPr="008A1C14" w:rsidRDefault="00A1479A" w:rsidP="006C374E">
            <w:pPr>
              <w:widowControl w:val="0"/>
              <w:spacing w:after="0"/>
              <w:jc w:val="center"/>
              <w:rPr>
                <w:rFonts w:ascii="Times New Roman" w:hAnsi="Times New Roman"/>
                <w:sz w:val="28"/>
                <w:szCs w:val="28"/>
              </w:rPr>
            </w:pPr>
            <w:r w:rsidRPr="008A1C14">
              <w:rPr>
                <w:rFonts w:ascii="Times New Roman" w:hAnsi="Times New Roman"/>
                <w:sz w:val="28"/>
                <w:szCs w:val="28"/>
              </w:rPr>
              <w:t>Наименование показателей и расчет показателей</w:t>
            </w:r>
          </w:p>
        </w:tc>
        <w:tc>
          <w:tcPr>
            <w:tcW w:w="1134" w:type="dxa"/>
          </w:tcPr>
          <w:p w:rsidR="00A1479A" w:rsidRPr="008A1C14" w:rsidRDefault="00A1479A" w:rsidP="006C374E">
            <w:pPr>
              <w:widowControl w:val="0"/>
              <w:spacing w:after="0" w:line="240" w:lineRule="auto"/>
              <w:jc w:val="center"/>
              <w:rPr>
                <w:rFonts w:ascii="Times New Roman" w:hAnsi="Times New Roman"/>
                <w:sz w:val="28"/>
                <w:szCs w:val="28"/>
              </w:rPr>
            </w:pPr>
            <w:r w:rsidRPr="008A1C14">
              <w:rPr>
                <w:rFonts w:ascii="Times New Roman" w:hAnsi="Times New Roman"/>
                <w:sz w:val="28"/>
                <w:szCs w:val="28"/>
              </w:rPr>
              <w:t>2018 год</w:t>
            </w:r>
          </w:p>
        </w:tc>
        <w:tc>
          <w:tcPr>
            <w:tcW w:w="1134" w:type="dxa"/>
          </w:tcPr>
          <w:p w:rsidR="00A1479A" w:rsidRPr="008A1C14" w:rsidRDefault="00A1479A" w:rsidP="006C374E">
            <w:pPr>
              <w:widowControl w:val="0"/>
              <w:spacing w:after="0" w:line="240" w:lineRule="auto"/>
              <w:jc w:val="center"/>
              <w:rPr>
                <w:rFonts w:ascii="Times New Roman" w:hAnsi="Times New Roman"/>
                <w:sz w:val="28"/>
                <w:szCs w:val="28"/>
              </w:rPr>
            </w:pPr>
            <w:r w:rsidRPr="008A1C14">
              <w:rPr>
                <w:rFonts w:ascii="Times New Roman" w:hAnsi="Times New Roman"/>
                <w:sz w:val="28"/>
                <w:szCs w:val="28"/>
              </w:rPr>
              <w:t>2019 год</w:t>
            </w:r>
          </w:p>
        </w:tc>
        <w:tc>
          <w:tcPr>
            <w:tcW w:w="1134" w:type="dxa"/>
          </w:tcPr>
          <w:p w:rsidR="00A1479A" w:rsidRPr="008A1C14" w:rsidRDefault="00A1479A" w:rsidP="006C374E">
            <w:pPr>
              <w:autoSpaceDE w:val="0"/>
              <w:autoSpaceDN w:val="0"/>
              <w:adjustRightInd w:val="0"/>
              <w:spacing w:after="0" w:line="240" w:lineRule="auto"/>
              <w:rPr>
                <w:rFonts w:ascii="Times New Roman" w:hAnsi="Times New Roman"/>
                <w:sz w:val="28"/>
                <w:szCs w:val="28"/>
                <w:lang w:eastAsia="ru-RU"/>
              </w:rPr>
            </w:pPr>
            <w:r w:rsidRPr="008A1C14">
              <w:rPr>
                <w:rFonts w:ascii="Times New Roman" w:hAnsi="Times New Roman"/>
                <w:sz w:val="28"/>
                <w:szCs w:val="28"/>
                <w:lang w:eastAsia="ru-RU"/>
              </w:rPr>
              <w:t>2020 год</w:t>
            </w:r>
          </w:p>
        </w:tc>
        <w:tc>
          <w:tcPr>
            <w:tcW w:w="1276" w:type="dxa"/>
            <w:vMerge w:val="restart"/>
          </w:tcPr>
          <w:p w:rsidR="00A1479A" w:rsidRPr="008A1C14" w:rsidRDefault="00A1479A" w:rsidP="006C374E">
            <w:pPr>
              <w:autoSpaceDE w:val="0"/>
              <w:autoSpaceDN w:val="0"/>
              <w:adjustRightInd w:val="0"/>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Источник</w:t>
            </w:r>
          </w:p>
          <w:p w:rsidR="00A1479A" w:rsidRPr="008A1C14" w:rsidRDefault="00A1479A" w:rsidP="006C374E">
            <w:pPr>
              <w:autoSpaceDE w:val="0"/>
              <w:autoSpaceDN w:val="0"/>
              <w:adjustRightInd w:val="0"/>
              <w:spacing w:after="0" w:line="240" w:lineRule="auto"/>
              <w:rPr>
                <w:rFonts w:ascii="Times New Roman" w:hAnsi="Times New Roman"/>
                <w:sz w:val="28"/>
                <w:szCs w:val="28"/>
                <w:lang w:eastAsia="ru-RU"/>
              </w:rPr>
            </w:pPr>
            <w:r w:rsidRPr="008A1C14">
              <w:rPr>
                <w:rFonts w:ascii="Times New Roman" w:hAnsi="Times New Roman"/>
                <w:sz w:val="28"/>
                <w:szCs w:val="28"/>
                <w:lang w:eastAsia="ru-RU"/>
              </w:rPr>
              <w:t>статистической</w:t>
            </w:r>
          </w:p>
          <w:p w:rsidR="00A1479A" w:rsidRPr="008A1C14" w:rsidRDefault="00A1479A" w:rsidP="006C374E">
            <w:pPr>
              <w:widowControl w:val="0"/>
              <w:spacing w:after="0"/>
              <w:rPr>
                <w:rFonts w:ascii="Times New Roman" w:hAnsi="Times New Roman"/>
                <w:sz w:val="28"/>
                <w:szCs w:val="28"/>
              </w:rPr>
            </w:pPr>
            <w:r w:rsidRPr="008A1C14">
              <w:rPr>
                <w:rFonts w:ascii="Times New Roman" w:hAnsi="Times New Roman"/>
                <w:sz w:val="28"/>
                <w:szCs w:val="28"/>
                <w:lang w:eastAsia="ru-RU"/>
              </w:rPr>
              <w:t>инфор</w:t>
            </w:r>
            <w:r>
              <w:rPr>
                <w:rFonts w:ascii="Times New Roman" w:hAnsi="Times New Roman"/>
                <w:sz w:val="28"/>
                <w:szCs w:val="28"/>
                <w:lang w:eastAsia="ru-RU"/>
              </w:rPr>
              <w:t xml:space="preserve"> </w:t>
            </w:r>
            <w:r w:rsidRPr="008A1C14">
              <w:rPr>
                <w:rFonts w:ascii="Times New Roman" w:hAnsi="Times New Roman"/>
                <w:sz w:val="28"/>
                <w:szCs w:val="28"/>
                <w:lang w:eastAsia="ru-RU"/>
              </w:rPr>
              <w:t>мации</w:t>
            </w:r>
          </w:p>
        </w:tc>
      </w:tr>
      <w:tr w:rsidR="00A1479A" w:rsidRPr="008A1C14" w:rsidTr="00A1479A">
        <w:tc>
          <w:tcPr>
            <w:tcW w:w="567" w:type="dxa"/>
            <w:vMerge/>
          </w:tcPr>
          <w:p w:rsidR="00A1479A" w:rsidRPr="008A1C14" w:rsidRDefault="00A1479A" w:rsidP="006C374E">
            <w:pPr>
              <w:widowControl w:val="0"/>
              <w:spacing w:after="0"/>
              <w:jc w:val="both"/>
              <w:rPr>
                <w:rFonts w:ascii="Times New Roman" w:hAnsi="Times New Roman"/>
                <w:sz w:val="28"/>
                <w:szCs w:val="28"/>
              </w:rPr>
            </w:pPr>
          </w:p>
        </w:tc>
        <w:tc>
          <w:tcPr>
            <w:tcW w:w="4536" w:type="dxa"/>
            <w:vMerge/>
          </w:tcPr>
          <w:p w:rsidR="00A1479A" w:rsidRPr="008A1C14" w:rsidRDefault="00A1479A" w:rsidP="00A1479A">
            <w:pPr>
              <w:widowControl w:val="0"/>
              <w:jc w:val="both"/>
              <w:rPr>
                <w:rFonts w:ascii="Times New Roman" w:hAnsi="Times New Roman"/>
                <w:sz w:val="28"/>
                <w:szCs w:val="28"/>
              </w:rPr>
            </w:pPr>
          </w:p>
        </w:tc>
        <w:tc>
          <w:tcPr>
            <w:tcW w:w="1134" w:type="dxa"/>
          </w:tcPr>
          <w:p w:rsidR="00A1479A" w:rsidRPr="008A1C14" w:rsidRDefault="00A1479A" w:rsidP="006C374E">
            <w:pPr>
              <w:widowControl w:val="0"/>
              <w:spacing w:line="240" w:lineRule="auto"/>
              <w:jc w:val="center"/>
              <w:rPr>
                <w:rFonts w:ascii="Times New Roman" w:hAnsi="Times New Roman"/>
                <w:sz w:val="28"/>
                <w:szCs w:val="28"/>
              </w:rPr>
            </w:pPr>
            <w:r w:rsidRPr="008A1C14">
              <w:rPr>
                <w:rFonts w:ascii="Times New Roman" w:hAnsi="Times New Roman"/>
                <w:sz w:val="28"/>
                <w:szCs w:val="28"/>
              </w:rPr>
              <w:t>Целе</w:t>
            </w:r>
            <w:r>
              <w:rPr>
                <w:rFonts w:ascii="Times New Roman" w:hAnsi="Times New Roman"/>
                <w:sz w:val="28"/>
                <w:szCs w:val="28"/>
              </w:rPr>
              <w:t xml:space="preserve"> </w:t>
            </w:r>
            <w:r w:rsidRPr="008A1C14">
              <w:rPr>
                <w:rFonts w:ascii="Times New Roman" w:hAnsi="Times New Roman"/>
                <w:sz w:val="28"/>
                <w:szCs w:val="28"/>
              </w:rPr>
              <w:t>вой индикатор</w:t>
            </w:r>
          </w:p>
        </w:tc>
        <w:tc>
          <w:tcPr>
            <w:tcW w:w="1134" w:type="dxa"/>
          </w:tcPr>
          <w:p w:rsidR="00A1479A" w:rsidRPr="008A1C14" w:rsidRDefault="00A1479A" w:rsidP="006C374E">
            <w:pPr>
              <w:widowControl w:val="0"/>
              <w:spacing w:line="240" w:lineRule="auto"/>
              <w:jc w:val="center"/>
              <w:rPr>
                <w:rFonts w:ascii="Times New Roman" w:hAnsi="Times New Roman"/>
                <w:sz w:val="28"/>
                <w:szCs w:val="28"/>
              </w:rPr>
            </w:pPr>
            <w:r w:rsidRPr="008A1C14">
              <w:rPr>
                <w:rFonts w:ascii="Times New Roman" w:hAnsi="Times New Roman"/>
                <w:sz w:val="28"/>
                <w:szCs w:val="28"/>
              </w:rPr>
              <w:t>Целе</w:t>
            </w:r>
            <w:r>
              <w:rPr>
                <w:rFonts w:ascii="Times New Roman" w:hAnsi="Times New Roman"/>
                <w:sz w:val="28"/>
                <w:szCs w:val="28"/>
              </w:rPr>
              <w:t xml:space="preserve">   </w:t>
            </w:r>
            <w:r w:rsidRPr="008A1C14">
              <w:rPr>
                <w:rFonts w:ascii="Times New Roman" w:hAnsi="Times New Roman"/>
                <w:sz w:val="28"/>
                <w:szCs w:val="28"/>
              </w:rPr>
              <w:t>вой индикатор</w:t>
            </w:r>
          </w:p>
        </w:tc>
        <w:tc>
          <w:tcPr>
            <w:tcW w:w="1134" w:type="dxa"/>
          </w:tcPr>
          <w:p w:rsidR="00A1479A" w:rsidRPr="008A1C14" w:rsidRDefault="00A1479A" w:rsidP="006C374E">
            <w:pPr>
              <w:widowControl w:val="0"/>
              <w:spacing w:line="240" w:lineRule="auto"/>
              <w:jc w:val="center"/>
              <w:rPr>
                <w:rFonts w:ascii="Times New Roman" w:hAnsi="Times New Roman"/>
                <w:sz w:val="28"/>
                <w:szCs w:val="28"/>
              </w:rPr>
            </w:pPr>
            <w:r w:rsidRPr="008A1C14">
              <w:rPr>
                <w:rFonts w:ascii="Times New Roman" w:hAnsi="Times New Roman"/>
                <w:sz w:val="28"/>
                <w:szCs w:val="28"/>
              </w:rPr>
              <w:t>Целе</w:t>
            </w:r>
            <w:r>
              <w:rPr>
                <w:rFonts w:ascii="Times New Roman" w:hAnsi="Times New Roman"/>
                <w:sz w:val="28"/>
                <w:szCs w:val="28"/>
              </w:rPr>
              <w:t xml:space="preserve"> </w:t>
            </w:r>
            <w:r w:rsidRPr="008A1C14">
              <w:rPr>
                <w:rFonts w:ascii="Times New Roman" w:hAnsi="Times New Roman"/>
                <w:sz w:val="28"/>
                <w:szCs w:val="28"/>
              </w:rPr>
              <w:t>вой индикатор</w:t>
            </w:r>
          </w:p>
        </w:tc>
        <w:tc>
          <w:tcPr>
            <w:tcW w:w="1276" w:type="dxa"/>
            <w:vMerge/>
          </w:tcPr>
          <w:p w:rsidR="00A1479A" w:rsidRPr="008A1C14" w:rsidRDefault="00A1479A" w:rsidP="00A1479A">
            <w:pPr>
              <w:widowControl w:val="0"/>
              <w:jc w:val="center"/>
              <w:rPr>
                <w:rFonts w:ascii="Times New Roman" w:hAnsi="Times New Roman"/>
                <w:sz w:val="28"/>
                <w:szCs w:val="28"/>
              </w:rPr>
            </w:pPr>
          </w:p>
        </w:tc>
      </w:tr>
      <w:tr w:rsidR="00A1479A" w:rsidRPr="008A1C14" w:rsidTr="002A6DD9">
        <w:trPr>
          <w:trHeight w:val="1876"/>
        </w:trPr>
        <w:tc>
          <w:tcPr>
            <w:tcW w:w="567" w:type="dxa"/>
            <w:vAlign w:val="center"/>
          </w:tcPr>
          <w:p w:rsidR="00A1479A" w:rsidRPr="008A1C14" w:rsidRDefault="00A1479A" w:rsidP="006C374E">
            <w:pPr>
              <w:autoSpaceDE w:val="0"/>
              <w:autoSpaceDN w:val="0"/>
              <w:adjustRightInd w:val="0"/>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1</w:t>
            </w:r>
          </w:p>
        </w:tc>
        <w:tc>
          <w:tcPr>
            <w:tcW w:w="4536" w:type="dxa"/>
          </w:tcPr>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Доля дошкольных и общеобразовательных организаций доступных для детей-инвалидов, в общем количестве приоритетных дошкольных и общеобразовательных организаций:</w:t>
            </w:r>
          </w:p>
          <w:p w:rsidR="00A1479A" w:rsidRPr="008A1C14" w:rsidRDefault="00A1479A" w:rsidP="00A1479A">
            <w:pPr>
              <w:widowControl w:val="0"/>
              <w:spacing w:before="100" w:beforeAutospacing="1" w:after="100" w:afterAutospacing="1" w:line="240" w:lineRule="auto"/>
              <w:jc w:val="both"/>
              <w:rPr>
                <w:rFonts w:ascii="Times New Roman" w:hAnsi="Times New Roman"/>
                <w:sz w:val="28"/>
                <w:szCs w:val="28"/>
                <w:lang w:eastAsia="ru-RU"/>
              </w:rPr>
            </w:pPr>
            <w:r w:rsidRPr="008A1C14">
              <w:rPr>
                <w:rFonts w:ascii="Times New Roman" w:hAnsi="Times New Roman"/>
                <w:sz w:val="28"/>
                <w:szCs w:val="28"/>
                <w:lang w:eastAsia="ru-RU"/>
              </w:rPr>
              <w:t>кол-во дошкольных и общеобразовательных организаций, в которых создана безбарьерная среда</w:t>
            </w:r>
            <w:r w:rsidRPr="008A1C14">
              <w:rPr>
                <w:rFonts w:ascii="Times New Roman" w:hAnsi="Times New Roman"/>
                <w:b/>
                <w:sz w:val="28"/>
                <w:szCs w:val="28"/>
                <w:lang w:eastAsia="ru-RU"/>
              </w:rPr>
              <w:t>/</w:t>
            </w:r>
            <w:r w:rsidRPr="008A1C14">
              <w:rPr>
                <w:rFonts w:ascii="Times New Roman" w:hAnsi="Times New Roman"/>
                <w:sz w:val="28"/>
                <w:szCs w:val="28"/>
                <w:lang w:eastAsia="ru-RU"/>
              </w:rPr>
              <w:t>общее кол-во дошкольных и общеобразовательных объектов, включенных в реестр приоритетных ОСИх100 процентов</w:t>
            </w:r>
          </w:p>
        </w:tc>
        <w:tc>
          <w:tcPr>
            <w:tcW w:w="1134" w:type="dxa"/>
            <w:vAlign w:val="center"/>
          </w:tcPr>
          <w:p w:rsidR="00A1479A" w:rsidRPr="008A1C14" w:rsidRDefault="00A1479A" w:rsidP="006C374E">
            <w:pPr>
              <w:jc w:val="center"/>
              <w:rPr>
                <w:rFonts w:ascii="Times New Roman" w:hAnsi="Times New Roman"/>
                <w:sz w:val="28"/>
                <w:szCs w:val="28"/>
              </w:rPr>
            </w:pPr>
            <w:r w:rsidRPr="008A1C14">
              <w:rPr>
                <w:rFonts w:ascii="Times New Roman" w:hAnsi="Times New Roman"/>
                <w:sz w:val="28"/>
                <w:szCs w:val="28"/>
              </w:rPr>
              <w:t>40</w:t>
            </w:r>
          </w:p>
        </w:tc>
        <w:tc>
          <w:tcPr>
            <w:tcW w:w="1134" w:type="dxa"/>
            <w:vAlign w:val="center"/>
          </w:tcPr>
          <w:p w:rsidR="00A1479A" w:rsidRPr="008A1C14" w:rsidRDefault="00A1479A" w:rsidP="006C374E">
            <w:pPr>
              <w:jc w:val="center"/>
              <w:rPr>
                <w:rFonts w:ascii="Times New Roman" w:hAnsi="Times New Roman"/>
                <w:sz w:val="28"/>
                <w:szCs w:val="28"/>
              </w:rPr>
            </w:pPr>
            <w:r w:rsidRPr="008A1C14">
              <w:rPr>
                <w:rFonts w:ascii="Times New Roman" w:hAnsi="Times New Roman"/>
                <w:sz w:val="28"/>
                <w:szCs w:val="28"/>
              </w:rPr>
              <w:t>50</w:t>
            </w:r>
          </w:p>
        </w:tc>
        <w:tc>
          <w:tcPr>
            <w:tcW w:w="1134" w:type="dxa"/>
            <w:vAlign w:val="center"/>
          </w:tcPr>
          <w:p w:rsidR="00A1479A" w:rsidRPr="008A1C14" w:rsidRDefault="00A1479A" w:rsidP="006C374E">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50</w:t>
            </w:r>
          </w:p>
        </w:tc>
        <w:tc>
          <w:tcPr>
            <w:tcW w:w="1276" w:type="dxa"/>
            <w:vAlign w:val="center"/>
          </w:tcPr>
          <w:p w:rsidR="00A1479A" w:rsidRPr="008A1C14" w:rsidRDefault="00A1479A" w:rsidP="006C374E">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Управление образования</w:t>
            </w:r>
          </w:p>
        </w:tc>
      </w:tr>
      <w:tr w:rsidR="00A1479A" w:rsidRPr="008A1C14" w:rsidTr="006C374E">
        <w:trPr>
          <w:trHeight w:val="2272"/>
        </w:trPr>
        <w:tc>
          <w:tcPr>
            <w:tcW w:w="567" w:type="dxa"/>
            <w:vAlign w:val="center"/>
          </w:tcPr>
          <w:p w:rsidR="00A1479A" w:rsidRPr="008A1C14" w:rsidRDefault="00A1479A" w:rsidP="006C374E">
            <w:pPr>
              <w:autoSpaceDE w:val="0"/>
              <w:autoSpaceDN w:val="0"/>
              <w:adjustRightInd w:val="0"/>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2</w:t>
            </w:r>
          </w:p>
        </w:tc>
        <w:tc>
          <w:tcPr>
            <w:tcW w:w="4536" w:type="dxa"/>
          </w:tcPr>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Доля объектов, доступных для инвалидов и других МГН в сфере культуры, в общем количестве приоритетных объектов в сфере культуры:</w:t>
            </w:r>
          </w:p>
          <w:p w:rsidR="00A1479A" w:rsidRPr="008A1C14"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кол-во адаптированных объектов сферы культуры</w:t>
            </w:r>
            <w:r w:rsidRPr="008A1C14">
              <w:rPr>
                <w:rFonts w:ascii="Times New Roman" w:hAnsi="Times New Roman"/>
                <w:b/>
                <w:sz w:val="28"/>
                <w:szCs w:val="28"/>
                <w:lang w:eastAsia="ru-RU"/>
              </w:rPr>
              <w:t>/</w:t>
            </w:r>
            <w:r w:rsidRPr="008A1C14">
              <w:rPr>
                <w:rFonts w:ascii="Times New Roman" w:hAnsi="Times New Roman"/>
                <w:sz w:val="28"/>
                <w:szCs w:val="28"/>
                <w:lang w:eastAsia="ru-RU"/>
              </w:rPr>
              <w:t>общее кол-во объектов, включенных в реестр приоритетных ОСИ х100 процентов</w:t>
            </w:r>
          </w:p>
        </w:tc>
        <w:tc>
          <w:tcPr>
            <w:tcW w:w="1134" w:type="dxa"/>
            <w:vAlign w:val="center"/>
          </w:tcPr>
          <w:p w:rsidR="006C374E" w:rsidRDefault="006C374E" w:rsidP="006C374E">
            <w:pPr>
              <w:spacing w:after="0" w:line="240" w:lineRule="auto"/>
              <w:ind w:left="-108"/>
              <w:jc w:val="center"/>
              <w:rPr>
                <w:rFonts w:ascii="Times New Roman" w:hAnsi="Times New Roman"/>
                <w:sz w:val="28"/>
                <w:szCs w:val="28"/>
              </w:rPr>
            </w:pPr>
          </w:p>
          <w:p w:rsidR="006C374E" w:rsidRDefault="006C374E" w:rsidP="006C374E">
            <w:pPr>
              <w:spacing w:after="0" w:line="240" w:lineRule="auto"/>
              <w:ind w:left="-108"/>
              <w:jc w:val="center"/>
              <w:rPr>
                <w:rFonts w:ascii="Times New Roman" w:hAnsi="Times New Roman"/>
                <w:sz w:val="28"/>
                <w:szCs w:val="28"/>
              </w:rPr>
            </w:pPr>
          </w:p>
          <w:p w:rsidR="00A1479A" w:rsidRPr="008A1C14" w:rsidRDefault="00A1479A" w:rsidP="006C374E">
            <w:pPr>
              <w:spacing w:after="0" w:line="240" w:lineRule="auto"/>
              <w:ind w:left="-108"/>
              <w:jc w:val="center"/>
              <w:rPr>
                <w:rFonts w:ascii="Times New Roman" w:hAnsi="Times New Roman"/>
                <w:sz w:val="28"/>
                <w:szCs w:val="28"/>
              </w:rPr>
            </w:pPr>
            <w:r w:rsidRPr="008A1C14">
              <w:rPr>
                <w:rFonts w:ascii="Times New Roman" w:hAnsi="Times New Roman"/>
                <w:sz w:val="28"/>
                <w:szCs w:val="28"/>
              </w:rPr>
              <w:t>66,6</w:t>
            </w:r>
          </w:p>
          <w:p w:rsidR="00A1479A" w:rsidRPr="008A1C14" w:rsidRDefault="00A1479A" w:rsidP="006C374E">
            <w:pPr>
              <w:spacing w:after="0" w:line="240" w:lineRule="auto"/>
              <w:jc w:val="center"/>
              <w:rPr>
                <w:rFonts w:ascii="Times New Roman" w:hAnsi="Times New Roman"/>
                <w:sz w:val="28"/>
                <w:szCs w:val="28"/>
              </w:rPr>
            </w:pPr>
          </w:p>
          <w:p w:rsidR="00A1479A" w:rsidRPr="008A1C14" w:rsidRDefault="00A1479A" w:rsidP="006C374E">
            <w:pPr>
              <w:spacing w:after="0" w:line="240" w:lineRule="auto"/>
              <w:jc w:val="center"/>
              <w:rPr>
                <w:rFonts w:ascii="Times New Roman" w:hAnsi="Times New Roman"/>
                <w:sz w:val="28"/>
                <w:szCs w:val="28"/>
              </w:rPr>
            </w:pPr>
          </w:p>
          <w:p w:rsidR="00A1479A" w:rsidRPr="008A1C14" w:rsidRDefault="00A1479A" w:rsidP="006C374E">
            <w:pPr>
              <w:spacing w:after="0" w:line="240" w:lineRule="auto"/>
              <w:jc w:val="center"/>
              <w:rPr>
                <w:sz w:val="28"/>
                <w:szCs w:val="28"/>
              </w:rPr>
            </w:pPr>
          </w:p>
        </w:tc>
        <w:tc>
          <w:tcPr>
            <w:tcW w:w="1134" w:type="dxa"/>
            <w:vAlign w:val="center"/>
          </w:tcPr>
          <w:p w:rsidR="006C374E" w:rsidRDefault="006C374E" w:rsidP="006C374E">
            <w:pPr>
              <w:spacing w:line="240" w:lineRule="auto"/>
              <w:ind w:left="-108"/>
              <w:jc w:val="center"/>
              <w:rPr>
                <w:rFonts w:ascii="Times New Roman" w:hAnsi="Times New Roman"/>
                <w:sz w:val="28"/>
                <w:szCs w:val="28"/>
              </w:rPr>
            </w:pPr>
          </w:p>
          <w:p w:rsidR="006C374E" w:rsidRDefault="006C374E" w:rsidP="006C374E">
            <w:pPr>
              <w:spacing w:line="240" w:lineRule="auto"/>
              <w:ind w:left="-108"/>
              <w:jc w:val="center"/>
              <w:rPr>
                <w:rFonts w:ascii="Times New Roman" w:hAnsi="Times New Roman"/>
                <w:sz w:val="28"/>
                <w:szCs w:val="28"/>
              </w:rPr>
            </w:pPr>
          </w:p>
          <w:p w:rsidR="00A1479A" w:rsidRPr="008A1C14" w:rsidRDefault="00A1479A" w:rsidP="006C374E">
            <w:pPr>
              <w:spacing w:line="240" w:lineRule="auto"/>
              <w:ind w:left="-108"/>
              <w:jc w:val="center"/>
              <w:rPr>
                <w:rFonts w:ascii="Times New Roman" w:hAnsi="Times New Roman"/>
                <w:sz w:val="28"/>
                <w:szCs w:val="28"/>
              </w:rPr>
            </w:pPr>
            <w:r w:rsidRPr="008A1C14">
              <w:rPr>
                <w:rFonts w:ascii="Times New Roman" w:hAnsi="Times New Roman"/>
                <w:sz w:val="28"/>
                <w:szCs w:val="28"/>
              </w:rPr>
              <w:t>66,6</w:t>
            </w:r>
          </w:p>
          <w:p w:rsidR="00A1479A" w:rsidRPr="008A1C14" w:rsidRDefault="00A1479A" w:rsidP="006C374E">
            <w:pPr>
              <w:spacing w:line="240" w:lineRule="auto"/>
              <w:jc w:val="center"/>
              <w:rPr>
                <w:rFonts w:ascii="Times New Roman" w:hAnsi="Times New Roman"/>
                <w:sz w:val="28"/>
                <w:szCs w:val="28"/>
              </w:rPr>
            </w:pPr>
          </w:p>
          <w:p w:rsidR="00A1479A" w:rsidRPr="008A1C14" w:rsidRDefault="00A1479A" w:rsidP="006C374E">
            <w:pPr>
              <w:spacing w:after="0" w:line="240" w:lineRule="auto"/>
              <w:jc w:val="center"/>
              <w:rPr>
                <w:sz w:val="28"/>
                <w:szCs w:val="28"/>
              </w:rPr>
            </w:pPr>
          </w:p>
        </w:tc>
        <w:tc>
          <w:tcPr>
            <w:tcW w:w="1134" w:type="dxa"/>
            <w:vAlign w:val="center"/>
          </w:tcPr>
          <w:p w:rsidR="00A1479A" w:rsidRPr="008A1C14" w:rsidRDefault="00A1479A" w:rsidP="006C374E">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66,6</w:t>
            </w:r>
          </w:p>
        </w:tc>
        <w:tc>
          <w:tcPr>
            <w:tcW w:w="1276" w:type="dxa"/>
            <w:vAlign w:val="center"/>
          </w:tcPr>
          <w:p w:rsidR="00A1479A" w:rsidRPr="008A1C14" w:rsidRDefault="00A1479A" w:rsidP="006C374E">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Отдел культу</w:t>
            </w:r>
            <w:r>
              <w:rPr>
                <w:rFonts w:ascii="Times New Roman" w:hAnsi="Times New Roman"/>
                <w:sz w:val="28"/>
                <w:szCs w:val="28"/>
              </w:rPr>
              <w:t xml:space="preserve"> </w:t>
            </w:r>
            <w:r w:rsidRPr="008A1C14">
              <w:rPr>
                <w:rFonts w:ascii="Times New Roman" w:hAnsi="Times New Roman"/>
                <w:sz w:val="28"/>
                <w:szCs w:val="28"/>
              </w:rPr>
              <w:t>ры</w:t>
            </w:r>
          </w:p>
        </w:tc>
      </w:tr>
      <w:tr w:rsidR="00A1479A" w:rsidRPr="008A1C14" w:rsidTr="006C374E">
        <w:trPr>
          <w:trHeight w:val="2542"/>
        </w:trPr>
        <w:tc>
          <w:tcPr>
            <w:tcW w:w="567" w:type="dxa"/>
            <w:vAlign w:val="center"/>
          </w:tcPr>
          <w:p w:rsidR="00A1479A" w:rsidRPr="008A1C14" w:rsidRDefault="00A1479A" w:rsidP="006C374E">
            <w:pPr>
              <w:spacing w:after="0" w:line="240" w:lineRule="auto"/>
              <w:jc w:val="center"/>
              <w:rPr>
                <w:rFonts w:ascii="Times New Roman" w:hAnsi="Times New Roman"/>
                <w:sz w:val="28"/>
                <w:szCs w:val="28"/>
              </w:rPr>
            </w:pPr>
            <w:r w:rsidRPr="008A1C14">
              <w:rPr>
                <w:rFonts w:ascii="Times New Roman" w:hAnsi="Times New Roman"/>
                <w:sz w:val="28"/>
                <w:szCs w:val="28"/>
              </w:rPr>
              <w:lastRenderedPageBreak/>
              <w:t>3</w:t>
            </w:r>
          </w:p>
        </w:tc>
        <w:tc>
          <w:tcPr>
            <w:tcW w:w="4536" w:type="dxa"/>
          </w:tcPr>
          <w:p w:rsidR="00A1479A" w:rsidRPr="008A1C14" w:rsidRDefault="00A1479A" w:rsidP="006C374E">
            <w:pPr>
              <w:spacing w:after="0" w:line="240" w:lineRule="auto"/>
              <w:jc w:val="both"/>
              <w:rPr>
                <w:rFonts w:ascii="Times New Roman" w:hAnsi="Times New Roman"/>
                <w:sz w:val="28"/>
                <w:szCs w:val="28"/>
              </w:rPr>
            </w:pPr>
            <w:r w:rsidRPr="008A1C14">
              <w:rPr>
                <w:rFonts w:ascii="Times New Roman" w:hAnsi="Times New Roman"/>
                <w:sz w:val="28"/>
                <w:szCs w:val="28"/>
              </w:rPr>
              <w:t>Доля инвалидов, прошедших реабилитацию в КЦСОН, в общем количестве инвалидов в Сосновском районе:</w:t>
            </w:r>
          </w:p>
          <w:p w:rsidR="00A1479A" w:rsidRPr="008A1C14" w:rsidRDefault="00A1479A" w:rsidP="006C374E">
            <w:pPr>
              <w:spacing w:after="0" w:line="240" w:lineRule="auto"/>
              <w:jc w:val="both"/>
              <w:rPr>
                <w:rFonts w:ascii="Times New Roman" w:hAnsi="Times New Roman"/>
                <w:sz w:val="28"/>
                <w:szCs w:val="28"/>
              </w:rPr>
            </w:pPr>
            <w:r w:rsidRPr="008A1C14">
              <w:rPr>
                <w:rFonts w:ascii="Times New Roman" w:hAnsi="Times New Roman"/>
                <w:sz w:val="28"/>
                <w:szCs w:val="28"/>
              </w:rPr>
              <w:t>кол-во инвалидов, прошедших реабилитацию в КЦСОН</w:t>
            </w:r>
            <w:r w:rsidRPr="008A1C14">
              <w:rPr>
                <w:rFonts w:ascii="Times New Roman" w:hAnsi="Times New Roman"/>
                <w:b/>
                <w:sz w:val="28"/>
                <w:szCs w:val="28"/>
              </w:rPr>
              <w:t>/</w:t>
            </w:r>
            <w:r w:rsidRPr="008A1C14">
              <w:rPr>
                <w:rFonts w:ascii="Times New Roman" w:hAnsi="Times New Roman"/>
                <w:sz w:val="28"/>
                <w:szCs w:val="28"/>
              </w:rPr>
              <w:t>кол-во инвалидов, состоящих на учете в УСЗН х100 процентов</w:t>
            </w:r>
          </w:p>
        </w:tc>
        <w:tc>
          <w:tcPr>
            <w:tcW w:w="1134" w:type="dxa"/>
            <w:vAlign w:val="center"/>
          </w:tcPr>
          <w:p w:rsidR="00A1479A" w:rsidRPr="008A1C14" w:rsidRDefault="00A1479A" w:rsidP="006C374E">
            <w:pPr>
              <w:widowControl w:val="0"/>
              <w:spacing w:after="0" w:line="240" w:lineRule="auto"/>
              <w:jc w:val="center"/>
              <w:rPr>
                <w:rFonts w:ascii="Times New Roman" w:hAnsi="Times New Roman"/>
                <w:sz w:val="28"/>
                <w:szCs w:val="28"/>
              </w:rPr>
            </w:pPr>
            <w:r w:rsidRPr="008A1C14">
              <w:rPr>
                <w:rFonts w:ascii="Times New Roman" w:hAnsi="Times New Roman"/>
                <w:sz w:val="28"/>
                <w:szCs w:val="28"/>
              </w:rPr>
              <w:t>5</w:t>
            </w:r>
          </w:p>
        </w:tc>
        <w:tc>
          <w:tcPr>
            <w:tcW w:w="1134" w:type="dxa"/>
            <w:vAlign w:val="center"/>
          </w:tcPr>
          <w:p w:rsidR="00A1479A" w:rsidRPr="008A1C14" w:rsidRDefault="00A1479A" w:rsidP="006C374E">
            <w:pPr>
              <w:widowControl w:val="0"/>
              <w:spacing w:after="0" w:line="240" w:lineRule="auto"/>
              <w:jc w:val="center"/>
              <w:rPr>
                <w:rFonts w:ascii="Times New Roman" w:hAnsi="Times New Roman"/>
                <w:sz w:val="28"/>
                <w:szCs w:val="28"/>
              </w:rPr>
            </w:pPr>
            <w:r w:rsidRPr="008A1C14">
              <w:rPr>
                <w:rFonts w:ascii="Times New Roman" w:hAnsi="Times New Roman"/>
                <w:sz w:val="28"/>
                <w:szCs w:val="28"/>
              </w:rPr>
              <w:t>8</w:t>
            </w:r>
          </w:p>
        </w:tc>
        <w:tc>
          <w:tcPr>
            <w:tcW w:w="1134" w:type="dxa"/>
            <w:vAlign w:val="center"/>
          </w:tcPr>
          <w:p w:rsidR="00A1479A" w:rsidRPr="008A1C14" w:rsidRDefault="00A1479A" w:rsidP="006C374E">
            <w:pPr>
              <w:widowControl w:val="0"/>
              <w:spacing w:after="0" w:line="240" w:lineRule="auto"/>
              <w:jc w:val="center"/>
              <w:rPr>
                <w:rFonts w:ascii="Times New Roman" w:hAnsi="Times New Roman"/>
                <w:sz w:val="28"/>
                <w:szCs w:val="28"/>
              </w:rPr>
            </w:pPr>
            <w:r w:rsidRPr="008A1C14">
              <w:rPr>
                <w:rFonts w:ascii="Times New Roman" w:hAnsi="Times New Roman"/>
                <w:sz w:val="28"/>
                <w:szCs w:val="28"/>
              </w:rPr>
              <w:t>8</w:t>
            </w:r>
          </w:p>
        </w:tc>
        <w:tc>
          <w:tcPr>
            <w:tcW w:w="1276" w:type="dxa"/>
            <w:vAlign w:val="center"/>
          </w:tcPr>
          <w:p w:rsidR="00A1479A" w:rsidRPr="008A1C14" w:rsidRDefault="00A1479A" w:rsidP="006C374E">
            <w:pPr>
              <w:widowControl w:val="0"/>
              <w:spacing w:after="0" w:line="240" w:lineRule="auto"/>
              <w:jc w:val="center"/>
              <w:rPr>
                <w:rFonts w:ascii="Times New Roman" w:hAnsi="Times New Roman"/>
                <w:sz w:val="28"/>
                <w:szCs w:val="28"/>
              </w:rPr>
            </w:pPr>
            <w:r w:rsidRPr="008A1C14">
              <w:rPr>
                <w:rFonts w:ascii="Times New Roman" w:hAnsi="Times New Roman"/>
                <w:sz w:val="28"/>
                <w:szCs w:val="28"/>
              </w:rPr>
              <w:t>КЦСОН</w:t>
            </w:r>
          </w:p>
          <w:p w:rsidR="00A1479A" w:rsidRPr="008A1C14" w:rsidRDefault="00A1479A" w:rsidP="006C374E">
            <w:pPr>
              <w:widowControl w:val="0"/>
              <w:spacing w:after="0" w:line="240" w:lineRule="auto"/>
              <w:jc w:val="center"/>
              <w:rPr>
                <w:rFonts w:ascii="Times New Roman" w:hAnsi="Times New Roman"/>
                <w:sz w:val="28"/>
                <w:szCs w:val="28"/>
              </w:rPr>
            </w:pPr>
            <w:r w:rsidRPr="008A1C14">
              <w:rPr>
                <w:rFonts w:ascii="Times New Roman" w:hAnsi="Times New Roman"/>
                <w:sz w:val="28"/>
                <w:szCs w:val="28"/>
              </w:rPr>
              <w:t>УСЗН</w:t>
            </w:r>
          </w:p>
        </w:tc>
      </w:tr>
      <w:tr w:rsidR="00A1479A" w:rsidRPr="008A1C14" w:rsidTr="006C374E">
        <w:trPr>
          <w:trHeight w:val="2915"/>
        </w:trPr>
        <w:tc>
          <w:tcPr>
            <w:tcW w:w="567" w:type="dxa"/>
            <w:vAlign w:val="center"/>
          </w:tcPr>
          <w:p w:rsidR="00A1479A" w:rsidRPr="008A1C14" w:rsidRDefault="00A1479A" w:rsidP="006C374E">
            <w:pPr>
              <w:spacing w:after="0" w:line="240" w:lineRule="auto"/>
              <w:jc w:val="center"/>
              <w:rPr>
                <w:rFonts w:ascii="Times New Roman" w:hAnsi="Times New Roman"/>
                <w:sz w:val="28"/>
                <w:szCs w:val="28"/>
              </w:rPr>
            </w:pPr>
            <w:r w:rsidRPr="008A1C14">
              <w:rPr>
                <w:rFonts w:ascii="Times New Roman" w:hAnsi="Times New Roman"/>
                <w:sz w:val="28"/>
                <w:szCs w:val="28"/>
              </w:rPr>
              <w:t>4</w:t>
            </w:r>
          </w:p>
        </w:tc>
        <w:tc>
          <w:tcPr>
            <w:tcW w:w="4536" w:type="dxa"/>
          </w:tcPr>
          <w:p w:rsidR="00A1479A" w:rsidRPr="008A1C14" w:rsidRDefault="00A1479A" w:rsidP="00A1479A">
            <w:pPr>
              <w:spacing w:after="0" w:line="240" w:lineRule="auto"/>
              <w:jc w:val="both"/>
              <w:rPr>
                <w:rFonts w:ascii="Times New Roman" w:hAnsi="Times New Roman"/>
                <w:sz w:val="28"/>
                <w:szCs w:val="28"/>
              </w:rPr>
            </w:pPr>
            <w:r w:rsidRPr="008A1C14">
              <w:rPr>
                <w:rFonts w:ascii="Times New Roman" w:hAnsi="Times New Roman"/>
                <w:sz w:val="28"/>
                <w:szCs w:val="28"/>
              </w:rPr>
              <w:t xml:space="preserve">Доля инвалидов, принявших участие в социокультурных мероприятиях, от общего количества мероприятий: </w:t>
            </w:r>
          </w:p>
          <w:p w:rsidR="00A1479A" w:rsidRPr="008A1C14" w:rsidRDefault="00A1479A" w:rsidP="00A1479A">
            <w:pPr>
              <w:spacing w:after="0" w:line="240" w:lineRule="auto"/>
              <w:jc w:val="both"/>
              <w:rPr>
                <w:rFonts w:ascii="Times New Roman" w:hAnsi="Times New Roman"/>
                <w:sz w:val="28"/>
                <w:szCs w:val="28"/>
              </w:rPr>
            </w:pPr>
            <w:r w:rsidRPr="008A1C14">
              <w:rPr>
                <w:rFonts w:ascii="Times New Roman" w:hAnsi="Times New Roman"/>
                <w:sz w:val="28"/>
                <w:szCs w:val="28"/>
              </w:rPr>
              <w:t>количество социокультурных мероприятий, проведенных с участием инвалидов</w:t>
            </w:r>
            <w:r w:rsidRPr="008A1C14">
              <w:rPr>
                <w:rFonts w:ascii="Times New Roman" w:hAnsi="Times New Roman"/>
                <w:b/>
                <w:sz w:val="28"/>
                <w:szCs w:val="28"/>
              </w:rPr>
              <w:t>/</w:t>
            </w:r>
            <w:r w:rsidRPr="008A1C14">
              <w:rPr>
                <w:rFonts w:ascii="Times New Roman" w:hAnsi="Times New Roman"/>
                <w:sz w:val="28"/>
                <w:szCs w:val="28"/>
              </w:rPr>
              <w:t xml:space="preserve">общее количества мероприятий х100 процентов </w:t>
            </w:r>
          </w:p>
        </w:tc>
        <w:tc>
          <w:tcPr>
            <w:tcW w:w="1134" w:type="dxa"/>
            <w:vAlign w:val="center"/>
          </w:tcPr>
          <w:p w:rsidR="006C374E" w:rsidRDefault="006C374E" w:rsidP="006C374E">
            <w:pPr>
              <w:spacing w:line="240" w:lineRule="auto"/>
              <w:jc w:val="center"/>
              <w:rPr>
                <w:rFonts w:ascii="Times New Roman" w:hAnsi="Times New Roman"/>
                <w:sz w:val="28"/>
                <w:szCs w:val="28"/>
              </w:rPr>
            </w:pPr>
          </w:p>
          <w:p w:rsidR="00A1479A" w:rsidRPr="008A1C14" w:rsidRDefault="006C374E" w:rsidP="006C374E">
            <w:pPr>
              <w:spacing w:line="240" w:lineRule="auto"/>
              <w:jc w:val="center"/>
              <w:rPr>
                <w:rFonts w:ascii="Times New Roman" w:hAnsi="Times New Roman"/>
                <w:sz w:val="28"/>
                <w:szCs w:val="28"/>
              </w:rPr>
            </w:pPr>
            <w:r>
              <w:rPr>
                <w:rFonts w:ascii="Times New Roman" w:hAnsi="Times New Roman"/>
                <w:sz w:val="28"/>
                <w:szCs w:val="28"/>
              </w:rPr>
              <w:t>1</w:t>
            </w:r>
            <w:r w:rsidR="00A1479A" w:rsidRPr="008A1C14">
              <w:rPr>
                <w:rFonts w:ascii="Times New Roman" w:hAnsi="Times New Roman"/>
                <w:sz w:val="28"/>
                <w:szCs w:val="28"/>
              </w:rPr>
              <w:t>6,1</w:t>
            </w:r>
          </w:p>
          <w:p w:rsidR="00A1479A" w:rsidRPr="008A1C14" w:rsidRDefault="00A1479A" w:rsidP="006C374E">
            <w:pPr>
              <w:spacing w:line="240" w:lineRule="auto"/>
              <w:jc w:val="center"/>
              <w:rPr>
                <w:rFonts w:ascii="Times New Roman" w:hAnsi="Times New Roman"/>
                <w:sz w:val="28"/>
                <w:szCs w:val="28"/>
              </w:rPr>
            </w:pPr>
          </w:p>
          <w:p w:rsidR="00A1479A" w:rsidRPr="008A1C14" w:rsidRDefault="00A1479A" w:rsidP="006C374E">
            <w:pPr>
              <w:spacing w:line="240" w:lineRule="auto"/>
              <w:jc w:val="center"/>
              <w:rPr>
                <w:rFonts w:ascii="Times New Roman" w:hAnsi="Times New Roman"/>
                <w:sz w:val="28"/>
                <w:szCs w:val="28"/>
              </w:rPr>
            </w:pPr>
          </w:p>
          <w:p w:rsidR="00A1479A" w:rsidRPr="008A1C14" w:rsidRDefault="00A1479A" w:rsidP="006C374E">
            <w:pPr>
              <w:spacing w:line="240" w:lineRule="auto"/>
              <w:jc w:val="center"/>
              <w:rPr>
                <w:rFonts w:ascii="Times New Roman" w:hAnsi="Times New Roman"/>
                <w:sz w:val="28"/>
                <w:szCs w:val="28"/>
              </w:rPr>
            </w:pPr>
          </w:p>
        </w:tc>
        <w:tc>
          <w:tcPr>
            <w:tcW w:w="1134" w:type="dxa"/>
            <w:vAlign w:val="center"/>
          </w:tcPr>
          <w:p w:rsidR="006C374E" w:rsidRDefault="006C374E" w:rsidP="006C374E">
            <w:pPr>
              <w:spacing w:line="240" w:lineRule="auto"/>
              <w:jc w:val="center"/>
              <w:rPr>
                <w:rFonts w:ascii="Times New Roman" w:hAnsi="Times New Roman"/>
                <w:sz w:val="28"/>
                <w:szCs w:val="28"/>
              </w:rPr>
            </w:pPr>
          </w:p>
          <w:p w:rsidR="00A1479A" w:rsidRPr="008A1C14" w:rsidRDefault="00A1479A" w:rsidP="006C374E">
            <w:pPr>
              <w:spacing w:line="240" w:lineRule="auto"/>
              <w:jc w:val="center"/>
              <w:rPr>
                <w:rFonts w:ascii="Times New Roman" w:hAnsi="Times New Roman"/>
                <w:sz w:val="28"/>
                <w:szCs w:val="28"/>
              </w:rPr>
            </w:pPr>
            <w:r w:rsidRPr="008A1C14">
              <w:rPr>
                <w:rFonts w:ascii="Times New Roman" w:hAnsi="Times New Roman"/>
                <w:sz w:val="28"/>
                <w:szCs w:val="28"/>
              </w:rPr>
              <w:t>16,51</w:t>
            </w:r>
          </w:p>
          <w:p w:rsidR="00A1479A" w:rsidRPr="008A1C14" w:rsidRDefault="00A1479A" w:rsidP="006C374E">
            <w:pPr>
              <w:spacing w:line="240" w:lineRule="auto"/>
              <w:jc w:val="center"/>
              <w:rPr>
                <w:rFonts w:ascii="Times New Roman" w:hAnsi="Times New Roman"/>
                <w:sz w:val="28"/>
                <w:szCs w:val="28"/>
              </w:rPr>
            </w:pPr>
          </w:p>
          <w:p w:rsidR="00A1479A" w:rsidRPr="008A1C14" w:rsidRDefault="00A1479A" w:rsidP="006C374E">
            <w:pPr>
              <w:spacing w:line="240" w:lineRule="auto"/>
              <w:jc w:val="center"/>
              <w:rPr>
                <w:rFonts w:ascii="Times New Roman" w:hAnsi="Times New Roman"/>
                <w:sz w:val="28"/>
                <w:szCs w:val="28"/>
              </w:rPr>
            </w:pPr>
          </w:p>
        </w:tc>
        <w:tc>
          <w:tcPr>
            <w:tcW w:w="1134" w:type="dxa"/>
            <w:vAlign w:val="center"/>
          </w:tcPr>
          <w:p w:rsidR="00A1479A" w:rsidRPr="008A1C14" w:rsidRDefault="00A1479A" w:rsidP="006C374E">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16,9</w:t>
            </w:r>
          </w:p>
        </w:tc>
        <w:tc>
          <w:tcPr>
            <w:tcW w:w="1276" w:type="dxa"/>
            <w:vAlign w:val="center"/>
          </w:tcPr>
          <w:p w:rsidR="00A1479A" w:rsidRPr="008A1C14" w:rsidRDefault="00A1479A" w:rsidP="006C374E">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Отдел культу</w:t>
            </w:r>
            <w:r>
              <w:rPr>
                <w:rFonts w:ascii="Times New Roman" w:hAnsi="Times New Roman"/>
                <w:sz w:val="28"/>
                <w:szCs w:val="28"/>
              </w:rPr>
              <w:t xml:space="preserve"> </w:t>
            </w:r>
            <w:r w:rsidRPr="008A1C14">
              <w:rPr>
                <w:rFonts w:ascii="Times New Roman" w:hAnsi="Times New Roman"/>
                <w:sz w:val="28"/>
                <w:szCs w:val="28"/>
              </w:rPr>
              <w:t>ры</w:t>
            </w:r>
          </w:p>
          <w:p w:rsidR="00A1479A" w:rsidRPr="008A1C14" w:rsidRDefault="00A1479A" w:rsidP="006C374E">
            <w:pPr>
              <w:widowControl w:val="0"/>
              <w:spacing w:before="100" w:beforeAutospacing="1" w:after="100" w:afterAutospacing="1" w:line="240" w:lineRule="auto"/>
              <w:jc w:val="center"/>
              <w:rPr>
                <w:rFonts w:ascii="Times New Roman" w:hAnsi="Times New Roman"/>
                <w:sz w:val="28"/>
                <w:szCs w:val="28"/>
              </w:rPr>
            </w:pPr>
          </w:p>
        </w:tc>
      </w:tr>
    </w:tbl>
    <w:p w:rsidR="00A1479A" w:rsidRPr="008A1C14" w:rsidRDefault="00A1479A" w:rsidP="00A1479A">
      <w:pPr>
        <w:autoSpaceDE w:val="0"/>
        <w:autoSpaceDN w:val="0"/>
        <w:adjustRightInd w:val="0"/>
        <w:spacing w:after="0" w:line="240" w:lineRule="auto"/>
        <w:jc w:val="both"/>
        <w:rPr>
          <w:rFonts w:ascii="Times New Roman" w:hAnsi="Times New Roman"/>
          <w:sz w:val="28"/>
          <w:szCs w:val="28"/>
        </w:rPr>
      </w:pPr>
    </w:p>
    <w:p w:rsidR="006C374E" w:rsidRPr="008A1C14" w:rsidRDefault="00A1479A" w:rsidP="00A1479A">
      <w:pPr>
        <w:autoSpaceDE w:val="0"/>
        <w:autoSpaceDN w:val="0"/>
        <w:adjustRightInd w:val="0"/>
        <w:spacing w:after="0" w:line="240" w:lineRule="auto"/>
        <w:jc w:val="center"/>
        <w:rPr>
          <w:rFonts w:ascii="Times New Roman" w:hAnsi="Times New Roman"/>
          <w:sz w:val="28"/>
          <w:szCs w:val="28"/>
        </w:rPr>
      </w:pPr>
      <w:r w:rsidRPr="008A1C14">
        <w:rPr>
          <w:rFonts w:ascii="Times New Roman" w:hAnsi="Times New Roman"/>
          <w:sz w:val="28"/>
          <w:szCs w:val="28"/>
          <w:lang w:val="en-US"/>
        </w:rPr>
        <w:t>VIII</w:t>
      </w:r>
      <w:r w:rsidRPr="008A1C14">
        <w:rPr>
          <w:rFonts w:ascii="Times New Roman" w:hAnsi="Times New Roman"/>
          <w:sz w:val="28"/>
          <w:szCs w:val="28"/>
        </w:rPr>
        <w:t xml:space="preserve">. </w:t>
      </w:r>
      <w:r w:rsidR="001D1E64" w:rsidRPr="008A1C14">
        <w:rPr>
          <w:rFonts w:ascii="Times New Roman" w:hAnsi="Times New Roman"/>
          <w:sz w:val="28"/>
          <w:szCs w:val="28"/>
        </w:rPr>
        <w:t>ФИНАНСОВО-ЭКОНОМИЧЕСКОЕ ОБОСНОВАНИЕ ПОДПРОГРАММЫ</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color w:val="000000"/>
          <w:sz w:val="28"/>
          <w:szCs w:val="28"/>
          <w:shd w:val="clear" w:color="auto" w:fill="FFFFFF"/>
        </w:rPr>
        <w:t xml:space="preserve">Для реализации мероприятий по </w:t>
      </w:r>
      <w:r w:rsidRPr="008A1C14">
        <w:rPr>
          <w:rFonts w:ascii="Times New Roman" w:eastAsia="Times New Roman" w:hAnsi="Times New Roman"/>
          <w:color w:val="000000"/>
          <w:sz w:val="28"/>
          <w:szCs w:val="28"/>
          <w:lang w:eastAsia="ru-RU"/>
        </w:rPr>
        <w:t>адаптации социально-значимых объектов и обеспечения доступности услуг для инвалидов и других МГН на территории Сосновского муниципального района на 2018-2019 годы в части адаптации зданий для доступа инвалидов и МГН, приспособление входных групп, лестниц, путей движения внутри зданий, зон оказания услуг, оборудование помещений и санитарно-гигиенических комнат поручнями, приобретение и установка пандусов, подъемников, оснащение тактильными плитками, указателями и проведение иных работ, установка информационных табло для глухих и слабослышащих, видеогидов, видеотелефонов и иных приспособлений и технических средств для всех категорий инвалидов, а также организации реабилитационных мероприятий и других мероприятий, направленных на расширение творческих, образовательных и иных возможностей инвалидов произведено р</w:t>
      </w:r>
      <w:r w:rsidRPr="008A1C14">
        <w:rPr>
          <w:rFonts w:ascii="Times New Roman" w:hAnsi="Times New Roman"/>
          <w:sz w:val="28"/>
          <w:szCs w:val="28"/>
          <w:lang w:eastAsia="ru-RU"/>
        </w:rPr>
        <w:t>аспределение финансирования по приоритетным сферам жизнедеятельности инвалидов:</w:t>
      </w:r>
    </w:p>
    <w:p w:rsidR="00A1479A" w:rsidRPr="008A1C14"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984"/>
        <w:gridCol w:w="1418"/>
        <w:gridCol w:w="1276"/>
        <w:gridCol w:w="1275"/>
      </w:tblGrid>
      <w:tr w:rsidR="00A1479A" w:rsidRPr="008A1C14" w:rsidTr="006C374E">
        <w:trPr>
          <w:trHeight w:val="780"/>
        </w:trPr>
        <w:tc>
          <w:tcPr>
            <w:tcW w:w="567" w:type="dxa"/>
            <w:vMerge w:val="restart"/>
            <w:vAlign w:val="center"/>
          </w:tcPr>
          <w:p w:rsidR="00A1479A" w:rsidRPr="008A1C14" w:rsidRDefault="00A1479A" w:rsidP="006C374E">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w:t>
            </w:r>
          </w:p>
        </w:tc>
        <w:tc>
          <w:tcPr>
            <w:tcW w:w="3119" w:type="dxa"/>
            <w:vMerge w:val="restart"/>
            <w:vAlign w:val="center"/>
          </w:tcPr>
          <w:p w:rsidR="00A1479A" w:rsidRPr="008A1C14" w:rsidRDefault="00A1479A" w:rsidP="006C374E">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Наименование исполнителя подпрограммы</w:t>
            </w:r>
          </w:p>
        </w:tc>
        <w:tc>
          <w:tcPr>
            <w:tcW w:w="1984" w:type="dxa"/>
            <w:vMerge w:val="restart"/>
            <w:vAlign w:val="center"/>
          </w:tcPr>
          <w:p w:rsidR="00A1479A" w:rsidRPr="008A1C14" w:rsidRDefault="00A1479A" w:rsidP="006C374E">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Общий объем финансирова</w:t>
            </w:r>
            <w:r>
              <w:rPr>
                <w:rFonts w:ascii="Times New Roman" w:hAnsi="Times New Roman"/>
                <w:sz w:val="28"/>
                <w:szCs w:val="28"/>
                <w:lang w:eastAsia="ru-RU"/>
              </w:rPr>
              <w:t xml:space="preserve"> </w:t>
            </w:r>
            <w:r w:rsidRPr="008A1C14">
              <w:rPr>
                <w:rFonts w:ascii="Times New Roman" w:hAnsi="Times New Roman"/>
                <w:sz w:val="28"/>
                <w:szCs w:val="28"/>
                <w:lang w:eastAsia="ru-RU"/>
              </w:rPr>
              <w:t>ния на 2018-2020 годы</w:t>
            </w:r>
          </w:p>
        </w:tc>
        <w:tc>
          <w:tcPr>
            <w:tcW w:w="3969" w:type="dxa"/>
            <w:gridSpan w:val="3"/>
            <w:tcBorders>
              <w:top w:val="single" w:sz="4" w:space="0" w:color="auto"/>
              <w:bottom w:val="single" w:sz="4" w:space="0" w:color="auto"/>
              <w:right w:val="single" w:sz="4" w:space="0" w:color="auto"/>
            </w:tcBorders>
            <w:shd w:val="clear" w:color="auto" w:fill="auto"/>
            <w:vAlign w:val="center"/>
          </w:tcPr>
          <w:p w:rsidR="00A1479A" w:rsidRPr="008A1C14" w:rsidRDefault="00A1479A" w:rsidP="006C374E">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Объем финансирования по годам</w:t>
            </w:r>
          </w:p>
        </w:tc>
      </w:tr>
      <w:tr w:rsidR="00A1479A" w:rsidRPr="008A1C14" w:rsidTr="00A1479A">
        <w:trPr>
          <w:trHeight w:val="465"/>
        </w:trPr>
        <w:tc>
          <w:tcPr>
            <w:tcW w:w="567" w:type="dxa"/>
            <w:vMerge/>
          </w:tcPr>
          <w:p w:rsidR="00A1479A" w:rsidRPr="008A1C14" w:rsidRDefault="00A1479A" w:rsidP="006C374E">
            <w:pPr>
              <w:spacing w:after="0" w:line="240" w:lineRule="auto"/>
              <w:jc w:val="both"/>
              <w:rPr>
                <w:rFonts w:ascii="Times New Roman" w:hAnsi="Times New Roman"/>
                <w:sz w:val="28"/>
                <w:szCs w:val="28"/>
                <w:lang w:eastAsia="ru-RU"/>
              </w:rPr>
            </w:pPr>
          </w:p>
        </w:tc>
        <w:tc>
          <w:tcPr>
            <w:tcW w:w="3119" w:type="dxa"/>
            <w:vMerge/>
          </w:tcPr>
          <w:p w:rsidR="00A1479A" w:rsidRPr="008A1C14" w:rsidRDefault="00A1479A" w:rsidP="006C374E">
            <w:pPr>
              <w:spacing w:after="0" w:line="240" w:lineRule="auto"/>
              <w:jc w:val="both"/>
              <w:rPr>
                <w:rFonts w:ascii="Times New Roman" w:hAnsi="Times New Roman"/>
                <w:sz w:val="28"/>
                <w:szCs w:val="28"/>
                <w:lang w:eastAsia="ru-RU"/>
              </w:rPr>
            </w:pPr>
          </w:p>
        </w:tc>
        <w:tc>
          <w:tcPr>
            <w:tcW w:w="1984" w:type="dxa"/>
            <w:vMerge/>
          </w:tcPr>
          <w:p w:rsidR="00A1479A" w:rsidRPr="008A1C14" w:rsidRDefault="00A1479A" w:rsidP="006C374E">
            <w:pPr>
              <w:spacing w:after="0" w:line="240" w:lineRule="auto"/>
              <w:jc w:val="center"/>
              <w:rPr>
                <w:rFonts w:ascii="Times New Roman" w:hAnsi="Times New Roman"/>
                <w:sz w:val="28"/>
                <w:szCs w:val="28"/>
                <w:lang w:eastAsia="ru-RU"/>
              </w:rPr>
            </w:pPr>
          </w:p>
        </w:tc>
        <w:tc>
          <w:tcPr>
            <w:tcW w:w="1418" w:type="dxa"/>
            <w:tcBorders>
              <w:top w:val="single" w:sz="4" w:space="0" w:color="auto"/>
            </w:tcBorders>
          </w:tcPr>
          <w:p w:rsidR="00A1479A" w:rsidRPr="008A1C14" w:rsidRDefault="00A1479A" w:rsidP="006C374E">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2018 год</w:t>
            </w:r>
          </w:p>
        </w:tc>
        <w:tc>
          <w:tcPr>
            <w:tcW w:w="1276" w:type="dxa"/>
            <w:tcBorders>
              <w:top w:val="single" w:sz="4" w:space="0" w:color="auto"/>
            </w:tcBorders>
          </w:tcPr>
          <w:p w:rsidR="00A1479A" w:rsidRPr="008A1C14" w:rsidRDefault="00A1479A" w:rsidP="006C374E">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2019 год</w:t>
            </w:r>
          </w:p>
        </w:tc>
        <w:tc>
          <w:tcPr>
            <w:tcW w:w="1275" w:type="dxa"/>
            <w:tcBorders>
              <w:top w:val="single" w:sz="4" w:space="0" w:color="auto"/>
            </w:tcBorders>
          </w:tcPr>
          <w:p w:rsidR="00A1479A" w:rsidRPr="008A1C14" w:rsidRDefault="00A1479A" w:rsidP="006C374E">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2020 год</w:t>
            </w:r>
          </w:p>
        </w:tc>
      </w:tr>
      <w:tr w:rsidR="00A1479A" w:rsidRPr="008A1C14" w:rsidTr="002A6DD9">
        <w:tc>
          <w:tcPr>
            <w:tcW w:w="567" w:type="dxa"/>
          </w:tcPr>
          <w:p w:rsidR="00A1479A" w:rsidRPr="008A1C14" w:rsidRDefault="00A1479A" w:rsidP="006C374E">
            <w:pPr>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1</w:t>
            </w:r>
          </w:p>
        </w:tc>
        <w:tc>
          <w:tcPr>
            <w:tcW w:w="3119" w:type="dxa"/>
          </w:tcPr>
          <w:p w:rsidR="00A1479A" w:rsidRPr="008A1C14" w:rsidRDefault="00A1479A" w:rsidP="006C374E">
            <w:pPr>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УСЗН</w:t>
            </w:r>
          </w:p>
        </w:tc>
        <w:tc>
          <w:tcPr>
            <w:tcW w:w="1984" w:type="dxa"/>
            <w:vAlign w:val="center"/>
          </w:tcPr>
          <w:p w:rsidR="00A1479A" w:rsidRPr="008A1C14" w:rsidRDefault="002A6DD9" w:rsidP="002A6D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55</w:t>
            </w:r>
            <w:r w:rsidR="00A1479A">
              <w:rPr>
                <w:rFonts w:ascii="Times New Roman" w:hAnsi="Times New Roman"/>
                <w:sz w:val="28"/>
                <w:szCs w:val="28"/>
                <w:lang w:eastAsia="ru-RU"/>
              </w:rPr>
              <w:t>3,17</w:t>
            </w:r>
          </w:p>
        </w:tc>
        <w:tc>
          <w:tcPr>
            <w:tcW w:w="1418" w:type="dxa"/>
            <w:vAlign w:val="center"/>
          </w:tcPr>
          <w:p w:rsidR="00A1479A" w:rsidRPr="008A1C14" w:rsidRDefault="00A1479A" w:rsidP="002A6DD9">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185,0</w:t>
            </w:r>
          </w:p>
        </w:tc>
        <w:tc>
          <w:tcPr>
            <w:tcW w:w="1276" w:type="dxa"/>
            <w:vAlign w:val="center"/>
          </w:tcPr>
          <w:p w:rsidR="00A1479A" w:rsidRPr="008A1C14" w:rsidRDefault="00A1479A" w:rsidP="002A6D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183,17</w:t>
            </w:r>
          </w:p>
        </w:tc>
        <w:tc>
          <w:tcPr>
            <w:tcW w:w="1275" w:type="dxa"/>
            <w:vAlign w:val="center"/>
          </w:tcPr>
          <w:p w:rsidR="00A1479A" w:rsidRPr="008A1C14" w:rsidRDefault="002A6DD9" w:rsidP="002A6D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185</w:t>
            </w:r>
            <w:r w:rsidR="00A1479A" w:rsidRPr="008A1C14">
              <w:rPr>
                <w:rFonts w:ascii="Times New Roman" w:hAnsi="Times New Roman"/>
                <w:sz w:val="28"/>
                <w:szCs w:val="28"/>
                <w:lang w:eastAsia="ru-RU"/>
              </w:rPr>
              <w:t>,0</w:t>
            </w:r>
          </w:p>
        </w:tc>
      </w:tr>
      <w:tr w:rsidR="00A1479A" w:rsidRPr="008A1C14" w:rsidTr="002A6DD9">
        <w:tc>
          <w:tcPr>
            <w:tcW w:w="567" w:type="dxa"/>
          </w:tcPr>
          <w:p w:rsidR="00A1479A" w:rsidRPr="008A1C14" w:rsidRDefault="00A1479A" w:rsidP="006C374E">
            <w:pPr>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2</w:t>
            </w:r>
          </w:p>
        </w:tc>
        <w:tc>
          <w:tcPr>
            <w:tcW w:w="3119" w:type="dxa"/>
          </w:tcPr>
          <w:p w:rsidR="00A1479A" w:rsidRPr="008A1C14" w:rsidRDefault="00A1479A" w:rsidP="006C374E">
            <w:pPr>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Управление образования</w:t>
            </w:r>
          </w:p>
        </w:tc>
        <w:tc>
          <w:tcPr>
            <w:tcW w:w="1984" w:type="dxa"/>
            <w:vAlign w:val="center"/>
          </w:tcPr>
          <w:p w:rsidR="00A1479A" w:rsidRPr="008A1C14" w:rsidRDefault="002A6DD9" w:rsidP="002A6D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r w:rsidR="00A1479A" w:rsidRPr="008A1C14">
              <w:rPr>
                <w:rFonts w:ascii="Times New Roman" w:hAnsi="Times New Roman"/>
                <w:sz w:val="28"/>
                <w:szCs w:val="28"/>
                <w:lang w:eastAsia="ru-RU"/>
              </w:rPr>
              <w:t>00,0</w:t>
            </w:r>
          </w:p>
        </w:tc>
        <w:tc>
          <w:tcPr>
            <w:tcW w:w="1418" w:type="dxa"/>
            <w:vAlign w:val="center"/>
          </w:tcPr>
          <w:p w:rsidR="00A1479A" w:rsidRPr="008A1C14" w:rsidRDefault="00A1479A" w:rsidP="002A6DD9">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100,0</w:t>
            </w:r>
          </w:p>
        </w:tc>
        <w:tc>
          <w:tcPr>
            <w:tcW w:w="1276" w:type="dxa"/>
            <w:vAlign w:val="center"/>
          </w:tcPr>
          <w:p w:rsidR="00A1479A" w:rsidRPr="008A1C14" w:rsidRDefault="00A1479A" w:rsidP="002A6DD9">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100,0</w:t>
            </w:r>
          </w:p>
        </w:tc>
        <w:tc>
          <w:tcPr>
            <w:tcW w:w="1275" w:type="dxa"/>
            <w:vAlign w:val="center"/>
          </w:tcPr>
          <w:p w:rsidR="00A1479A" w:rsidRPr="008A1C14" w:rsidRDefault="00A1479A" w:rsidP="002A6DD9">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0,0</w:t>
            </w:r>
          </w:p>
        </w:tc>
      </w:tr>
      <w:tr w:rsidR="00A1479A" w:rsidRPr="008A1C14" w:rsidTr="002A6DD9">
        <w:tc>
          <w:tcPr>
            <w:tcW w:w="567" w:type="dxa"/>
          </w:tcPr>
          <w:p w:rsidR="00A1479A" w:rsidRPr="008A1C14" w:rsidRDefault="00A1479A" w:rsidP="006C374E">
            <w:pPr>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3</w:t>
            </w:r>
          </w:p>
        </w:tc>
        <w:tc>
          <w:tcPr>
            <w:tcW w:w="3119" w:type="dxa"/>
          </w:tcPr>
          <w:p w:rsidR="00A1479A" w:rsidRPr="008A1C14" w:rsidRDefault="00A1479A" w:rsidP="006C374E">
            <w:pPr>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Отдел культуры</w:t>
            </w:r>
          </w:p>
        </w:tc>
        <w:tc>
          <w:tcPr>
            <w:tcW w:w="1984" w:type="dxa"/>
            <w:vAlign w:val="center"/>
          </w:tcPr>
          <w:p w:rsidR="00A1479A" w:rsidRPr="008A1C14" w:rsidRDefault="002A6DD9" w:rsidP="002A6D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w:t>
            </w:r>
            <w:r w:rsidR="00A1479A">
              <w:rPr>
                <w:rFonts w:ascii="Times New Roman" w:hAnsi="Times New Roman"/>
                <w:sz w:val="28"/>
                <w:szCs w:val="28"/>
                <w:lang w:eastAsia="ru-RU"/>
              </w:rPr>
              <w:t>0,0</w:t>
            </w:r>
          </w:p>
        </w:tc>
        <w:tc>
          <w:tcPr>
            <w:tcW w:w="1418" w:type="dxa"/>
            <w:vAlign w:val="center"/>
          </w:tcPr>
          <w:p w:rsidR="00A1479A" w:rsidRPr="008A1C14" w:rsidRDefault="00A1479A" w:rsidP="002A6DD9">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30,0</w:t>
            </w:r>
          </w:p>
        </w:tc>
        <w:tc>
          <w:tcPr>
            <w:tcW w:w="1276" w:type="dxa"/>
            <w:vAlign w:val="center"/>
          </w:tcPr>
          <w:p w:rsidR="00A1479A" w:rsidRPr="008A1C14" w:rsidRDefault="00A1479A" w:rsidP="002A6D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r w:rsidRPr="008A1C14">
              <w:rPr>
                <w:rFonts w:ascii="Times New Roman" w:hAnsi="Times New Roman"/>
                <w:sz w:val="28"/>
                <w:szCs w:val="28"/>
                <w:lang w:eastAsia="ru-RU"/>
              </w:rPr>
              <w:t>0,0</w:t>
            </w:r>
          </w:p>
        </w:tc>
        <w:tc>
          <w:tcPr>
            <w:tcW w:w="1275" w:type="dxa"/>
            <w:vAlign w:val="center"/>
          </w:tcPr>
          <w:p w:rsidR="00A1479A" w:rsidRPr="008A1C14" w:rsidRDefault="002A6DD9" w:rsidP="002A6D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r w:rsidR="00A1479A" w:rsidRPr="008A1C14">
              <w:rPr>
                <w:rFonts w:ascii="Times New Roman" w:hAnsi="Times New Roman"/>
                <w:sz w:val="28"/>
                <w:szCs w:val="28"/>
                <w:lang w:eastAsia="ru-RU"/>
              </w:rPr>
              <w:t>0,0</w:t>
            </w:r>
          </w:p>
        </w:tc>
      </w:tr>
      <w:tr w:rsidR="00A1479A" w:rsidRPr="008A1C14" w:rsidTr="002A6DD9">
        <w:tc>
          <w:tcPr>
            <w:tcW w:w="3686" w:type="dxa"/>
            <w:gridSpan w:val="2"/>
          </w:tcPr>
          <w:p w:rsidR="00A1479A" w:rsidRPr="008A1C14" w:rsidRDefault="00A1479A" w:rsidP="006C374E">
            <w:pPr>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       Итого:</w:t>
            </w:r>
          </w:p>
        </w:tc>
        <w:tc>
          <w:tcPr>
            <w:tcW w:w="1984" w:type="dxa"/>
            <w:vAlign w:val="center"/>
          </w:tcPr>
          <w:p w:rsidR="00A1479A" w:rsidRPr="008A1C14" w:rsidRDefault="002A6DD9" w:rsidP="002A6DD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843,17</w:t>
            </w:r>
          </w:p>
        </w:tc>
        <w:tc>
          <w:tcPr>
            <w:tcW w:w="1418" w:type="dxa"/>
            <w:vAlign w:val="center"/>
          </w:tcPr>
          <w:p w:rsidR="00A1479A" w:rsidRPr="008A1C14" w:rsidRDefault="00A1479A" w:rsidP="002A6DD9">
            <w:pPr>
              <w:spacing w:after="0" w:line="240" w:lineRule="auto"/>
              <w:jc w:val="center"/>
              <w:rPr>
                <w:rFonts w:ascii="Times New Roman" w:hAnsi="Times New Roman"/>
                <w:b/>
                <w:sz w:val="28"/>
                <w:szCs w:val="28"/>
                <w:lang w:eastAsia="ru-RU"/>
              </w:rPr>
            </w:pPr>
            <w:r w:rsidRPr="008A1C14">
              <w:rPr>
                <w:rFonts w:ascii="Times New Roman" w:hAnsi="Times New Roman"/>
                <w:b/>
                <w:sz w:val="28"/>
                <w:szCs w:val="28"/>
                <w:lang w:eastAsia="ru-RU"/>
              </w:rPr>
              <w:t>315,0</w:t>
            </w:r>
          </w:p>
        </w:tc>
        <w:tc>
          <w:tcPr>
            <w:tcW w:w="1276" w:type="dxa"/>
            <w:vAlign w:val="center"/>
          </w:tcPr>
          <w:p w:rsidR="00A1479A" w:rsidRPr="008A1C14" w:rsidRDefault="00A1479A" w:rsidP="002A6DD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313,17</w:t>
            </w:r>
          </w:p>
        </w:tc>
        <w:tc>
          <w:tcPr>
            <w:tcW w:w="1275" w:type="dxa"/>
            <w:vAlign w:val="center"/>
          </w:tcPr>
          <w:p w:rsidR="00A1479A" w:rsidRPr="008A1C14" w:rsidRDefault="002A6DD9" w:rsidP="002A6DD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215</w:t>
            </w:r>
            <w:r w:rsidR="00A1479A" w:rsidRPr="008A1C14">
              <w:rPr>
                <w:rFonts w:ascii="Times New Roman" w:hAnsi="Times New Roman"/>
                <w:b/>
                <w:sz w:val="28"/>
                <w:szCs w:val="28"/>
                <w:lang w:eastAsia="ru-RU"/>
              </w:rPr>
              <w:t>,0</w:t>
            </w:r>
          </w:p>
        </w:tc>
      </w:tr>
    </w:tbl>
    <w:p w:rsidR="00A1479A" w:rsidRPr="008A1C14" w:rsidRDefault="00A1479A" w:rsidP="00A1479A">
      <w:pPr>
        <w:autoSpaceDE w:val="0"/>
        <w:autoSpaceDN w:val="0"/>
        <w:adjustRightInd w:val="0"/>
        <w:spacing w:after="0" w:line="240" w:lineRule="auto"/>
        <w:jc w:val="center"/>
        <w:rPr>
          <w:rFonts w:ascii="Times New Roman" w:hAnsi="Times New Roman"/>
          <w:sz w:val="28"/>
          <w:szCs w:val="28"/>
        </w:rPr>
      </w:pPr>
      <w:r w:rsidRPr="008A1C14">
        <w:rPr>
          <w:rFonts w:ascii="Times New Roman" w:hAnsi="Times New Roman"/>
          <w:sz w:val="28"/>
          <w:szCs w:val="28"/>
          <w:lang w:val="en-US"/>
        </w:rPr>
        <w:lastRenderedPageBreak/>
        <w:t>IX</w:t>
      </w:r>
      <w:r w:rsidRPr="008A1C14">
        <w:rPr>
          <w:rFonts w:ascii="Times New Roman" w:hAnsi="Times New Roman"/>
          <w:sz w:val="28"/>
          <w:szCs w:val="28"/>
        </w:rPr>
        <w:t xml:space="preserve">. </w:t>
      </w:r>
      <w:r w:rsidR="001D1E64" w:rsidRPr="008A1C14">
        <w:rPr>
          <w:rFonts w:ascii="Times New Roman" w:hAnsi="Times New Roman"/>
          <w:sz w:val="28"/>
          <w:szCs w:val="28"/>
        </w:rPr>
        <w:t>МЕТОДИКА ОЦЕНКИ  ЭФФЕКТИВНОСТИ ПОДПРОГРАММЫ</w:t>
      </w:r>
    </w:p>
    <w:p w:rsidR="00A1479A" w:rsidRPr="008A1C14"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Эффективность реализации программы определяется степенью достижения следующего показателя Подпрограммы:</w:t>
      </w:r>
    </w:p>
    <w:p w:rsidR="00A1479A" w:rsidRPr="008A1C14"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решение задачи «Обеспечения доступности зданий и сооружений  в сферах жизнедеятельности инвалидов и других МГН на территории Сосновского района»:</w:t>
      </w:r>
    </w:p>
    <w:p w:rsidR="00A1479A" w:rsidRPr="008A1C14"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1) Доля организаций, включенных в реестр первоочередных объектов социальной инфраструктуры, в которых созданы условия доступности для инвалидов и МГН, от общей численности организаций и учреждений района в реестре.</w:t>
      </w:r>
    </w:p>
    <w:p w:rsidR="00A1479A" w:rsidRPr="008A1C14"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Показатель определяется по формуле на основе данных мониторинга:</w:t>
      </w:r>
    </w:p>
    <w:p w:rsidR="00A1479A" w:rsidRPr="008A1C14"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 Доргу = Коргд / Оорг x 100 %, где:</w:t>
      </w:r>
    </w:p>
    <w:p w:rsidR="00A1479A" w:rsidRPr="008A1C14"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 Доргу - доля организаций, в которых созданы условия доступности для инвалидов и МГН;</w:t>
      </w:r>
    </w:p>
    <w:p w:rsidR="00A1479A" w:rsidRPr="008A1C14"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Коргд - количество организаций, в которых созданы условия доступности для инвалидов и МГН;</w:t>
      </w:r>
    </w:p>
    <w:p w:rsidR="00A1479A" w:rsidRPr="008A1C14"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Оорг - общее количество организаций, включенных в реестр приоритетных объектов социальной инфраструктуры Сосновского района;</w:t>
      </w:r>
    </w:p>
    <w:p w:rsidR="00A1479A" w:rsidRPr="008A1C14"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Сбор информации для измерения показателей достижения результатов будет осуществляться по данным мониторингов, проводимых УСЗН.</w:t>
      </w:r>
    </w:p>
    <w:p w:rsidR="00A1479A" w:rsidRPr="008A1C14"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Достижение целевых индикативных показателей Подпрограммы зависит от объемов финансирования и реализации мероприятий Подпрограммы.</w:t>
      </w:r>
    </w:p>
    <w:p w:rsidR="00A1479A" w:rsidRDefault="00A1479A" w:rsidP="002A6DD9">
      <w:pPr>
        <w:spacing w:after="0"/>
      </w:pPr>
    </w:p>
    <w:p w:rsidR="00A1479A" w:rsidRDefault="00A1479A" w:rsidP="00A1479A">
      <w:pPr>
        <w:rPr>
          <w:rFonts w:ascii="Times New Roman" w:hAnsi="Times New Roman" w:cs="Times New Roman"/>
          <w:sz w:val="28"/>
          <w:szCs w:val="28"/>
        </w:rPr>
      </w:pPr>
      <w:r>
        <w:rPr>
          <w:rFonts w:ascii="Times New Roman" w:hAnsi="Times New Roman" w:cs="Times New Roman"/>
          <w:sz w:val="28"/>
          <w:szCs w:val="28"/>
        </w:rPr>
        <w:br w:type="page"/>
      </w:r>
    </w:p>
    <w:p w:rsidR="00A1479A" w:rsidRDefault="00A1479A" w:rsidP="00A1479A">
      <w:pPr>
        <w:rPr>
          <w:rFonts w:ascii="Times New Roman" w:hAnsi="Times New Roman" w:cs="Times New Roman"/>
          <w:sz w:val="28"/>
          <w:szCs w:val="28"/>
        </w:rPr>
        <w:sectPr w:rsidR="00A1479A" w:rsidSect="006C374E">
          <w:headerReference w:type="default" r:id="rId47"/>
          <w:pgSz w:w="11906" w:h="16838"/>
          <w:pgMar w:top="1134" w:right="851" w:bottom="1134" w:left="1418" w:header="709" w:footer="709" w:gutter="0"/>
          <w:cols w:space="708"/>
          <w:titlePg/>
          <w:docGrid w:linePitch="360"/>
        </w:sectPr>
      </w:pPr>
    </w:p>
    <w:p w:rsidR="00A1479A" w:rsidRPr="00AC1459" w:rsidRDefault="00A1479A" w:rsidP="00A1479A">
      <w:pPr>
        <w:spacing w:before="100" w:beforeAutospacing="1" w:after="100" w:afterAutospacing="1" w:line="240" w:lineRule="auto"/>
        <w:ind w:left="10065" w:right="102"/>
        <w:contextualSpacing/>
        <w:rPr>
          <w:rFonts w:ascii="Times New Roman" w:hAnsi="Times New Roman"/>
          <w:sz w:val="28"/>
          <w:szCs w:val="28"/>
        </w:rPr>
      </w:pPr>
      <w:r w:rsidRPr="00AC1459">
        <w:rPr>
          <w:rFonts w:ascii="Times New Roman" w:hAnsi="Times New Roman"/>
          <w:sz w:val="28"/>
          <w:szCs w:val="28"/>
        </w:rPr>
        <w:lastRenderedPageBreak/>
        <w:t xml:space="preserve">ПРИЛОЖЕНИЕ  </w:t>
      </w:r>
    </w:p>
    <w:p w:rsidR="00A1479A" w:rsidRPr="00AC1459" w:rsidRDefault="00A1479A" w:rsidP="00A1479A">
      <w:pPr>
        <w:spacing w:before="100" w:beforeAutospacing="1" w:after="100" w:afterAutospacing="1" w:line="240" w:lineRule="auto"/>
        <w:ind w:left="10065"/>
        <w:contextualSpacing/>
        <w:jc w:val="both"/>
        <w:rPr>
          <w:rFonts w:ascii="Times New Roman" w:hAnsi="Times New Roman"/>
          <w:sz w:val="28"/>
          <w:szCs w:val="28"/>
        </w:rPr>
      </w:pPr>
      <w:r w:rsidRPr="00AC1459">
        <w:rPr>
          <w:rFonts w:ascii="Times New Roman" w:hAnsi="Times New Roman"/>
          <w:sz w:val="28"/>
          <w:szCs w:val="28"/>
        </w:rPr>
        <w:t>к Подпрограмме «Формирование  доступной среды  для инвалидов и мало</w:t>
      </w:r>
      <w:r>
        <w:rPr>
          <w:rFonts w:ascii="Times New Roman" w:hAnsi="Times New Roman"/>
          <w:sz w:val="28"/>
          <w:szCs w:val="28"/>
        </w:rPr>
        <w:t xml:space="preserve"> </w:t>
      </w:r>
      <w:r w:rsidRPr="00AC1459">
        <w:rPr>
          <w:rFonts w:ascii="Times New Roman" w:hAnsi="Times New Roman"/>
          <w:sz w:val="28"/>
          <w:szCs w:val="28"/>
        </w:rPr>
        <w:t>мобильных групп населения в Сосновском муниципальном районе»  на  2018-2020 годы</w:t>
      </w:r>
    </w:p>
    <w:p w:rsidR="00A1479A" w:rsidRPr="00AC1459" w:rsidRDefault="00A1479A" w:rsidP="00A1479A">
      <w:pPr>
        <w:tabs>
          <w:tab w:val="left" w:pos="12375"/>
        </w:tabs>
        <w:spacing w:before="100" w:beforeAutospacing="1" w:after="100" w:afterAutospacing="1" w:line="240" w:lineRule="auto"/>
        <w:ind w:left="10065"/>
        <w:contextualSpacing/>
        <w:rPr>
          <w:rFonts w:ascii="Times New Roman" w:hAnsi="Times New Roman"/>
          <w:sz w:val="28"/>
          <w:szCs w:val="28"/>
        </w:rPr>
      </w:pPr>
      <w:r w:rsidRPr="00AC1459">
        <w:rPr>
          <w:rFonts w:ascii="Times New Roman" w:hAnsi="Times New Roman"/>
          <w:sz w:val="28"/>
          <w:szCs w:val="28"/>
        </w:rPr>
        <w:tab/>
      </w:r>
    </w:p>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Перечень мероприятий</w:t>
      </w:r>
    </w:p>
    <w:p w:rsidR="00A1479A" w:rsidRPr="00AC1459" w:rsidRDefault="00A1479A" w:rsidP="00A1479A">
      <w:pPr>
        <w:spacing w:before="100" w:beforeAutospacing="1" w:after="100" w:afterAutospacing="1" w:line="240" w:lineRule="auto"/>
        <w:ind w:left="567"/>
        <w:contextualSpacing/>
        <w:jc w:val="center"/>
        <w:rPr>
          <w:rFonts w:ascii="Times New Roman" w:hAnsi="Times New Roman"/>
          <w:sz w:val="28"/>
          <w:szCs w:val="28"/>
        </w:rPr>
      </w:pPr>
      <w:r w:rsidRPr="00AC1459">
        <w:rPr>
          <w:rFonts w:ascii="Times New Roman" w:hAnsi="Times New Roman"/>
          <w:sz w:val="28"/>
          <w:szCs w:val="28"/>
        </w:rPr>
        <w:t>Подпрограммы «Формирование доступной среды  для инвалидов</w:t>
      </w:r>
    </w:p>
    <w:p w:rsidR="00A1479A" w:rsidRPr="00AC1459" w:rsidRDefault="00A1479A" w:rsidP="00A1479A">
      <w:pPr>
        <w:spacing w:before="100" w:beforeAutospacing="1" w:after="100" w:afterAutospacing="1" w:line="240" w:lineRule="auto"/>
        <w:ind w:left="567"/>
        <w:contextualSpacing/>
        <w:jc w:val="center"/>
        <w:rPr>
          <w:rFonts w:ascii="Times New Roman" w:hAnsi="Times New Roman"/>
          <w:sz w:val="28"/>
          <w:szCs w:val="28"/>
        </w:rPr>
      </w:pPr>
      <w:r w:rsidRPr="00AC1459">
        <w:rPr>
          <w:rFonts w:ascii="Times New Roman" w:hAnsi="Times New Roman"/>
          <w:sz w:val="28"/>
          <w:szCs w:val="28"/>
        </w:rPr>
        <w:t xml:space="preserve"> и мало</w:t>
      </w:r>
      <w:r>
        <w:rPr>
          <w:rFonts w:ascii="Times New Roman" w:hAnsi="Times New Roman"/>
          <w:sz w:val="28"/>
          <w:szCs w:val="28"/>
        </w:rPr>
        <w:t xml:space="preserve"> </w:t>
      </w:r>
      <w:r w:rsidRPr="00AC1459">
        <w:rPr>
          <w:rFonts w:ascii="Times New Roman" w:hAnsi="Times New Roman"/>
          <w:sz w:val="28"/>
          <w:szCs w:val="28"/>
        </w:rPr>
        <w:t xml:space="preserve">мобильных групп населения  в Сосновском муниципальном районе» </w:t>
      </w:r>
    </w:p>
    <w:p w:rsidR="00A1479A" w:rsidRPr="00AC1459" w:rsidRDefault="00A1479A" w:rsidP="00A1479A">
      <w:pPr>
        <w:spacing w:before="100" w:beforeAutospacing="1" w:after="100" w:afterAutospacing="1" w:line="240" w:lineRule="auto"/>
        <w:ind w:left="567"/>
        <w:contextualSpacing/>
        <w:jc w:val="center"/>
        <w:rPr>
          <w:rFonts w:ascii="Times New Roman" w:hAnsi="Times New Roman"/>
          <w:sz w:val="28"/>
          <w:szCs w:val="28"/>
        </w:rPr>
      </w:pPr>
      <w:r w:rsidRPr="00AC1459">
        <w:rPr>
          <w:rFonts w:ascii="Times New Roman" w:hAnsi="Times New Roman"/>
          <w:sz w:val="28"/>
          <w:szCs w:val="28"/>
        </w:rPr>
        <w:t>на 2018-2020 годы</w:t>
      </w:r>
    </w:p>
    <w:p w:rsidR="00A1479A" w:rsidRPr="00AC1459" w:rsidRDefault="00A1479A" w:rsidP="00A1479A">
      <w:pPr>
        <w:spacing w:before="100" w:beforeAutospacing="1" w:after="100" w:afterAutospacing="1" w:line="240" w:lineRule="auto"/>
        <w:ind w:left="567"/>
        <w:contextualSpacing/>
        <w:jc w:val="center"/>
        <w:rPr>
          <w:rFonts w:ascii="Times New Roman" w:hAnsi="Times New Roman"/>
          <w:sz w:val="28"/>
          <w:szCs w:val="28"/>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5392"/>
        <w:gridCol w:w="1559"/>
        <w:gridCol w:w="1701"/>
        <w:gridCol w:w="1701"/>
        <w:gridCol w:w="1701"/>
        <w:gridCol w:w="1701"/>
      </w:tblGrid>
      <w:tr w:rsidR="00A1479A" w:rsidRPr="00AC1459" w:rsidTr="001D1E64">
        <w:trPr>
          <w:trHeight w:val="1122"/>
        </w:trPr>
        <w:tc>
          <w:tcPr>
            <w:tcW w:w="561" w:type="dxa"/>
            <w:tcBorders>
              <w:left w:val="single" w:sz="4" w:space="0" w:color="auto"/>
              <w:bottom w:val="single" w:sz="4" w:space="0" w:color="auto"/>
              <w:right w:val="single" w:sz="4" w:space="0" w:color="auto"/>
            </w:tcBorders>
            <w:vAlign w:val="center"/>
          </w:tcPr>
          <w:p w:rsidR="00A1479A" w:rsidRPr="00AC1459" w:rsidRDefault="00A1479A" w:rsidP="00694346">
            <w:pPr>
              <w:spacing w:after="0" w:line="240" w:lineRule="auto"/>
              <w:jc w:val="center"/>
              <w:rPr>
                <w:rFonts w:ascii="Times New Roman" w:hAnsi="Times New Roman"/>
                <w:sz w:val="28"/>
                <w:szCs w:val="28"/>
              </w:rPr>
            </w:pPr>
            <w:r w:rsidRPr="00AC1459">
              <w:rPr>
                <w:rFonts w:ascii="Times New Roman" w:hAnsi="Times New Roman"/>
                <w:sz w:val="28"/>
                <w:szCs w:val="28"/>
              </w:rPr>
              <w:t>п/п</w:t>
            </w:r>
          </w:p>
        </w:tc>
        <w:tc>
          <w:tcPr>
            <w:tcW w:w="5392" w:type="dxa"/>
            <w:tcBorders>
              <w:left w:val="single" w:sz="4" w:space="0" w:color="auto"/>
              <w:bottom w:val="single" w:sz="4" w:space="0" w:color="auto"/>
              <w:right w:val="single" w:sz="4" w:space="0" w:color="auto"/>
            </w:tcBorders>
            <w:vAlign w:val="center"/>
          </w:tcPr>
          <w:p w:rsidR="00A1479A" w:rsidRPr="00AC1459" w:rsidRDefault="00A1479A" w:rsidP="00694346">
            <w:pPr>
              <w:spacing w:after="0" w:line="240" w:lineRule="auto"/>
              <w:jc w:val="center"/>
              <w:rPr>
                <w:rFonts w:ascii="Times New Roman" w:hAnsi="Times New Roman"/>
                <w:sz w:val="28"/>
                <w:szCs w:val="28"/>
              </w:rPr>
            </w:pPr>
            <w:r w:rsidRPr="00AC1459">
              <w:rPr>
                <w:rFonts w:ascii="Times New Roman" w:hAnsi="Times New Roman"/>
                <w:sz w:val="28"/>
                <w:szCs w:val="28"/>
              </w:rPr>
              <w:t>Наименование</w:t>
            </w:r>
          </w:p>
          <w:p w:rsidR="00A1479A" w:rsidRPr="00AC1459" w:rsidRDefault="00A1479A" w:rsidP="00694346">
            <w:pPr>
              <w:spacing w:after="0" w:line="240" w:lineRule="auto"/>
              <w:jc w:val="center"/>
              <w:rPr>
                <w:rFonts w:ascii="Times New Roman" w:hAnsi="Times New Roman"/>
                <w:sz w:val="28"/>
                <w:szCs w:val="28"/>
              </w:rPr>
            </w:pPr>
            <w:r w:rsidRPr="00AC1459">
              <w:rPr>
                <w:rFonts w:ascii="Times New Roman" w:hAnsi="Times New Roman"/>
                <w:sz w:val="28"/>
                <w:szCs w:val="28"/>
              </w:rPr>
              <w:t>мероприятий</w:t>
            </w:r>
          </w:p>
        </w:tc>
        <w:tc>
          <w:tcPr>
            <w:tcW w:w="1559" w:type="dxa"/>
            <w:tcBorders>
              <w:left w:val="single" w:sz="4" w:space="0" w:color="auto"/>
              <w:bottom w:val="single" w:sz="4" w:space="0" w:color="auto"/>
              <w:right w:val="single" w:sz="4" w:space="0" w:color="auto"/>
            </w:tcBorders>
            <w:vAlign w:val="center"/>
          </w:tcPr>
          <w:p w:rsidR="00A1479A" w:rsidRPr="00AC1459" w:rsidRDefault="00A1479A" w:rsidP="00694346">
            <w:pPr>
              <w:jc w:val="center"/>
              <w:rPr>
                <w:rFonts w:ascii="Times New Roman" w:hAnsi="Times New Roman"/>
                <w:sz w:val="28"/>
                <w:szCs w:val="28"/>
              </w:rPr>
            </w:pPr>
            <w:r w:rsidRPr="00AC1459">
              <w:rPr>
                <w:rFonts w:ascii="Times New Roman" w:hAnsi="Times New Roman"/>
                <w:sz w:val="28"/>
                <w:szCs w:val="28"/>
              </w:rPr>
              <w:t>Объем финансирования</w:t>
            </w:r>
          </w:p>
        </w:tc>
        <w:tc>
          <w:tcPr>
            <w:tcW w:w="1701" w:type="dxa"/>
            <w:tcBorders>
              <w:top w:val="single" w:sz="4" w:space="0" w:color="auto"/>
              <w:left w:val="single" w:sz="4" w:space="0" w:color="auto"/>
              <w:right w:val="single" w:sz="4" w:space="0" w:color="auto"/>
            </w:tcBorders>
            <w:vAlign w:val="center"/>
          </w:tcPr>
          <w:p w:rsidR="00A1479A" w:rsidRPr="00AC1459" w:rsidRDefault="00A1479A" w:rsidP="00694346">
            <w:pPr>
              <w:spacing w:after="0" w:line="240" w:lineRule="auto"/>
              <w:jc w:val="center"/>
              <w:rPr>
                <w:rFonts w:ascii="Times New Roman" w:hAnsi="Times New Roman"/>
                <w:sz w:val="28"/>
                <w:szCs w:val="28"/>
              </w:rPr>
            </w:pPr>
            <w:r w:rsidRPr="00AC1459">
              <w:rPr>
                <w:rFonts w:ascii="Times New Roman" w:hAnsi="Times New Roman"/>
                <w:sz w:val="28"/>
                <w:szCs w:val="28"/>
              </w:rPr>
              <w:t>Объем финансирования</w:t>
            </w:r>
          </w:p>
          <w:p w:rsidR="00A1479A" w:rsidRPr="00AC1459" w:rsidRDefault="00A1479A" w:rsidP="00694346">
            <w:pPr>
              <w:spacing w:after="0" w:line="240" w:lineRule="auto"/>
              <w:jc w:val="center"/>
              <w:rPr>
                <w:rFonts w:ascii="Times New Roman" w:hAnsi="Times New Roman"/>
                <w:sz w:val="28"/>
                <w:szCs w:val="28"/>
              </w:rPr>
            </w:pPr>
            <w:r w:rsidRPr="00AC1459">
              <w:rPr>
                <w:rFonts w:ascii="Times New Roman" w:hAnsi="Times New Roman"/>
                <w:sz w:val="28"/>
                <w:szCs w:val="28"/>
              </w:rPr>
              <w:t>на 2018 г.</w:t>
            </w:r>
          </w:p>
        </w:tc>
        <w:tc>
          <w:tcPr>
            <w:tcW w:w="1701" w:type="dxa"/>
            <w:tcBorders>
              <w:top w:val="single" w:sz="4" w:space="0" w:color="auto"/>
              <w:left w:val="single" w:sz="4" w:space="0" w:color="auto"/>
              <w:right w:val="single" w:sz="4" w:space="0" w:color="auto"/>
            </w:tcBorders>
            <w:vAlign w:val="center"/>
          </w:tcPr>
          <w:p w:rsidR="00A1479A" w:rsidRPr="00AC1459" w:rsidRDefault="00A1479A" w:rsidP="00694346">
            <w:pPr>
              <w:spacing w:after="0" w:line="240" w:lineRule="auto"/>
              <w:jc w:val="center"/>
              <w:rPr>
                <w:rFonts w:ascii="Times New Roman" w:hAnsi="Times New Roman"/>
                <w:sz w:val="28"/>
                <w:szCs w:val="28"/>
              </w:rPr>
            </w:pPr>
            <w:r w:rsidRPr="00AC1459">
              <w:rPr>
                <w:rFonts w:ascii="Times New Roman" w:hAnsi="Times New Roman"/>
                <w:sz w:val="28"/>
                <w:szCs w:val="28"/>
              </w:rPr>
              <w:t>Объем финансирования</w:t>
            </w:r>
          </w:p>
          <w:p w:rsidR="00A1479A" w:rsidRPr="00AC1459" w:rsidRDefault="00A1479A" w:rsidP="00694346">
            <w:pPr>
              <w:spacing w:after="0" w:line="240" w:lineRule="auto"/>
              <w:jc w:val="center"/>
              <w:rPr>
                <w:rFonts w:ascii="Times New Roman" w:hAnsi="Times New Roman"/>
                <w:sz w:val="28"/>
                <w:szCs w:val="28"/>
              </w:rPr>
            </w:pPr>
            <w:r w:rsidRPr="00AC1459">
              <w:rPr>
                <w:rFonts w:ascii="Times New Roman" w:hAnsi="Times New Roman"/>
                <w:sz w:val="28"/>
                <w:szCs w:val="28"/>
              </w:rPr>
              <w:t>на 2019 г.</w:t>
            </w:r>
          </w:p>
        </w:tc>
        <w:tc>
          <w:tcPr>
            <w:tcW w:w="1701" w:type="dxa"/>
            <w:tcBorders>
              <w:top w:val="single" w:sz="4" w:space="0" w:color="auto"/>
              <w:left w:val="single" w:sz="4" w:space="0" w:color="auto"/>
              <w:right w:val="single" w:sz="4" w:space="0" w:color="auto"/>
            </w:tcBorders>
            <w:vAlign w:val="center"/>
          </w:tcPr>
          <w:p w:rsidR="00A1479A" w:rsidRPr="00AC1459" w:rsidRDefault="00A1479A" w:rsidP="00694346">
            <w:pPr>
              <w:spacing w:after="0" w:line="240" w:lineRule="auto"/>
              <w:jc w:val="center"/>
              <w:rPr>
                <w:rFonts w:ascii="Times New Roman" w:hAnsi="Times New Roman"/>
                <w:sz w:val="28"/>
                <w:szCs w:val="28"/>
              </w:rPr>
            </w:pPr>
            <w:r w:rsidRPr="00AC1459">
              <w:rPr>
                <w:rFonts w:ascii="Times New Roman" w:hAnsi="Times New Roman"/>
                <w:sz w:val="28"/>
                <w:szCs w:val="28"/>
              </w:rPr>
              <w:t>Объем финансирования</w:t>
            </w:r>
          </w:p>
          <w:p w:rsidR="00A1479A" w:rsidRPr="00AC1459" w:rsidRDefault="00A1479A" w:rsidP="00694346">
            <w:pPr>
              <w:spacing w:after="0" w:line="240" w:lineRule="auto"/>
              <w:jc w:val="center"/>
              <w:rPr>
                <w:rFonts w:ascii="Times New Roman" w:hAnsi="Times New Roman"/>
                <w:sz w:val="28"/>
                <w:szCs w:val="28"/>
              </w:rPr>
            </w:pPr>
            <w:r w:rsidRPr="00AC1459">
              <w:rPr>
                <w:rFonts w:ascii="Times New Roman" w:hAnsi="Times New Roman"/>
                <w:sz w:val="28"/>
                <w:szCs w:val="28"/>
              </w:rPr>
              <w:t>на 2020 г.</w:t>
            </w:r>
          </w:p>
        </w:tc>
        <w:tc>
          <w:tcPr>
            <w:tcW w:w="1701" w:type="dxa"/>
            <w:tcBorders>
              <w:top w:val="single" w:sz="4" w:space="0" w:color="auto"/>
              <w:left w:val="single" w:sz="4" w:space="0" w:color="auto"/>
              <w:right w:val="single" w:sz="4" w:space="0" w:color="auto"/>
            </w:tcBorders>
            <w:vAlign w:val="center"/>
          </w:tcPr>
          <w:p w:rsidR="00A1479A" w:rsidRPr="00AC1459" w:rsidRDefault="00A1479A" w:rsidP="00694346">
            <w:pPr>
              <w:spacing w:after="0" w:line="240" w:lineRule="auto"/>
              <w:jc w:val="center"/>
              <w:rPr>
                <w:rFonts w:ascii="Times New Roman" w:hAnsi="Times New Roman"/>
                <w:sz w:val="28"/>
                <w:szCs w:val="28"/>
              </w:rPr>
            </w:pPr>
            <w:r w:rsidRPr="00AC1459">
              <w:rPr>
                <w:rFonts w:ascii="Times New Roman" w:hAnsi="Times New Roman"/>
                <w:sz w:val="28"/>
                <w:szCs w:val="28"/>
              </w:rPr>
              <w:t>Исполнители/</w:t>
            </w:r>
          </w:p>
          <w:p w:rsidR="00A1479A" w:rsidRPr="00AC1459" w:rsidRDefault="00A1479A" w:rsidP="00694346">
            <w:pPr>
              <w:jc w:val="center"/>
              <w:rPr>
                <w:rFonts w:ascii="Times New Roman" w:hAnsi="Times New Roman"/>
                <w:sz w:val="28"/>
                <w:szCs w:val="28"/>
              </w:rPr>
            </w:pPr>
            <w:r w:rsidRPr="00AC1459">
              <w:rPr>
                <w:rFonts w:ascii="Times New Roman" w:hAnsi="Times New Roman"/>
                <w:sz w:val="28"/>
                <w:szCs w:val="28"/>
              </w:rPr>
              <w:t>Участники</w:t>
            </w:r>
          </w:p>
        </w:tc>
      </w:tr>
      <w:tr w:rsidR="00A1479A" w:rsidRPr="00AC1459" w:rsidTr="00E40701">
        <w:trPr>
          <w:trHeight w:val="337"/>
        </w:trPr>
        <w:tc>
          <w:tcPr>
            <w:tcW w:w="14316" w:type="dxa"/>
            <w:gridSpan w:val="7"/>
            <w:tcBorders>
              <w:left w:val="single" w:sz="4" w:space="0" w:color="auto"/>
              <w:bottom w:val="single" w:sz="4" w:space="0" w:color="auto"/>
              <w:right w:val="single" w:sz="4" w:space="0" w:color="auto"/>
            </w:tcBorders>
            <w:vAlign w:val="center"/>
          </w:tcPr>
          <w:p w:rsidR="00A1479A" w:rsidRPr="00AC1459" w:rsidRDefault="00A1479A" w:rsidP="00E40701">
            <w:pPr>
              <w:spacing w:line="280" w:lineRule="exact"/>
              <w:ind w:left="1800"/>
              <w:jc w:val="center"/>
              <w:rPr>
                <w:rFonts w:ascii="Times New Roman" w:hAnsi="Times New Roman"/>
                <w:b/>
                <w:sz w:val="28"/>
                <w:szCs w:val="28"/>
              </w:rPr>
            </w:pPr>
            <w:r w:rsidRPr="00AC1459">
              <w:rPr>
                <w:rFonts w:ascii="Times New Roman" w:hAnsi="Times New Roman"/>
                <w:b/>
                <w:sz w:val="28"/>
                <w:szCs w:val="28"/>
              </w:rPr>
              <w:t>Информационно-статистическое обеспечение задач Подпрограммы</w:t>
            </w:r>
          </w:p>
        </w:tc>
      </w:tr>
      <w:tr w:rsidR="00A1479A" w:rsidRPr="00AC1459" w:rsidTr="00E40701">
        <w:trPr>
          <w:trHeight w:val="3972"/>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Организация и осуществление мониторинга демографического состава и социально-экономического положения инвалидов и мало</w:t>
            </w:r>
            <w:r>
              <w:rPr>
                <w:rFonts w:ascii="Times New Roman" w:hAnsi="Times New Roman"/>
                <w:sz w:val="28"/>
                <w:szCs w:val="28"/>
              </w:rPr>
              <w:t xml:space="preserve"> </w:t>
            </w:r>
            <w:r w:rsidRPr="00AC1459">
              <w:rPr>
                <w:rFonts w:ascii="Times New Roman" w:hAnsi="Times New Roman"/>
                <w:sz w:val="28"/>
                <w:szCs w:val="28"/>
              </w:rPr>
              <w:t>мобильных групп населения:</w:t>
            </w:r>
          </w:p>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проведение анкетирования инвалидов с целью определения требований, предъявляемых различными группами инвалидов к пространственной среде;</w:t>
            </w:r>
          </w:p>
          <w:p w:rsidR="00A1479A" w:rsidRPr="00AC1459" w:rsidRDefault="00A1479A" w:rsidP="00E40701">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проведение анкетирования инвалидов с целью определения степени оценки эффективности Программы</w:t>
            </w:r>
            <w:r w:rsidR="00E4070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Координационный  совет*</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Выявление проблем, связанных с </w:t>
            </w:r>
            <w:r w:rsidRPr="00AC1459">
              <w:rPr>
                <w:rFonts w:ascii="Times New Roman" w:hAnsi="Times New Roman"/>
                <w:sz w:val="28"/>
                <w:szCs w:val="28"/>
              </w:rPr>
              <w:lastRenderedPageBreak/>
              <w:t>беспрепятственным доступом инвалидов к объектам социальной инфраструктуры;</w:t>
            </w:r>
          </w:p>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оценки состояния проблемы приспособления среды жизнедеятельности к потребностям мало</w:t>
            </w:r>
            <w:r>
              <w:rPr>
                <w:rFonts w:ascii="Times New Roman" w:hAnsi="Times New Roman"/>
                <w:sz w:val="28"/>
                <w:szCs w:val="28"/>
              </w:rPr>
              <w:t xml:space="preserve"> </w:t>
            </w:r>
            <w:r w:rsidRPr="00AC1459">
              <w:rPr>
                <w:rFonts w:ascii="Times New Roman" w:hAnsi="Times New Roman"/>
                <w:sz w:val="28"/>
                <w:szCs w:val="28"/>
              </w:rPr>
              <w:t>мобильных групп населения и инвалидов в Сосновском муниципальном районе;</w:t>
            </w:r>
          </w:p>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классификации инвалидов по видам заболеваний и двигательной активности; </w:t>
            </w:r>
          </w:p>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анализ социальных, архитектурно-строительных и других факторов, препятствующих интеграции инвалидов в общество;</w:t>
            </w:r>
          </w:p>
        </w:tc>
        <w:tc>
          <w:tcPr>
            <w:tcW w:w="1559"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 xml:space="preserve">без </w:t>
            </w:r>
            <w:r w:rsidRPr="00AC1459">
              <w:rPr>
                <w:rFonts w:ascii="Times New Roman" w:hAnsi="Times New Roman"/>
                <w:sz w:val="28"/>
                <w:szCs w:val="28"/>
              </w:rPr>
              <w:lastRenderedPageBreak/>
              <w:t>финансирования</w:t>
            </w:r>
          </w:p>
        </w:tc>
        <w:tc>
          <w:tcPr>
            <w:tcW w:w="1701"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p>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p>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Координаци</w:t>
            </w:r>
            <w:r w:rsidRPr="00AC1459">
              <w:rPr>
                <w:rFonts w:ascii="Times New Roman" w:hAnsi="Times New Roman"/>
                <w:sz w:val="28"/>
                <w:szCs w:val="28"/>
              </w:rPr>
              <w:lastRenderedPageBreak/>
              <w:t>онный  совет</w:t>
            </w:r>
          </w:p>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p>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p>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p>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ЦРБ*</w:t>
            </w:r>
          </w:p>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p>
          <w:p w:rsidR="00A1479A" w:rsidRPr="00AC1459" w:rsidRDefault="00A1479A" w:rsidP="00A1479A">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КДСиА*</w:t>
            </w:r>
          </w:p>
        </w:tc>
      </w:tr>
      <w:tr w:rsidR="00A1479A" w:rsidRPr="00AC1459" w:rsidTr="00E40701">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3</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color w:val="000000"/>
                <w:sz w:val="28"/>
                <w:szCs w:val="28"/>
              </w:rPr>
              <w:t>Подготовка и проведение инвентаризации, паспортизации и классификации действующих объектов социальной инфраструктуры с целью их последующей модернизации (дооборудования)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Координационный  совет</w:t>
            </w:r>
          </w:p>
        </w:tc>
      </w:tr>
      <w:tr w:rsidR="00A1479A" w:rsidRPr="00AC1459" w:rsidTr="00E40701">
        <w:trPr>
          <w:trHeight w:val="943"/>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4</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both"/>
              <w:rPr>
                <w:rFonts w:ascii="Times New Roman" w:hAnsi="Times New Roman"/>
                <w:b/>
                <w:sz w:val="28"/>
                <w:szCs w:val="28"/>
              </w:rPr>
            </w:pPr>
            <w:r w:rsidRPr="00AC1459">
              <w:rPr>
                <w:rFonts w:ascii="Times New Roman" w:hAnsi="Times New Roman"/>
                <w:sz w:val="28"/>
                <w:szCs w:val="28"/>
              </w:rPr>
              <w:t>Раннее выявление детей с ограниченными возможностями здоровья и оказание им помощи и поддержки, постановка на учет по осуществлению комплексного сопровождения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ЦРБ</w:t>
            </w:r>
          </w:p>
          <w:p w:rsidR="00A1479A" w:rsidRPr="00AC1459" w:rsidRDefault="00A1479A"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694346" w:rsidRPr="00AC1459" w:rsidTr="001D1E64">
        <w:trPr>
          <w:trHeight w:val="483"/>
        </w:trPr>
        <w:tc>
          <w:tcPr>
            <w:tcW w:w="5953" w:type="dxa"/>
            <w:gridSpan w:val="2"/>
            <w:tcBorders>
              <w:top w:val="single" w:sz="4" w:space="0" w:color="auto"/>
              <w:left w:val="single" w:sz="4" w:space="0" w:color="auto"/>
              <w:bottom w:val="single" w:sz="4" w:space="0" w:color="auto"/>
              <w:right w:val="single" w:sz="4" w:space="0" w:color="auto"/>
            </w:tcBorders>
            <w:vAlign w:val="center"/>
          </w:tcPr>
          <w:p w:rsidR="00694346" w:rsidRPr="00AC1459" w:rsidRDefault="00694346" w:rsidP="00694346">
            <w:pPr>
              <w:widowControl w:val="0"/>
              <w:autoSpaceDE w:val="0"/>
              <w:autoSpaceDN w:val="0"/>
              <w:adjustRightInd w:val="0"/>
              <w:spacing w:before="100" w:beforeAutospacing="1" w:after="0" w:line="240" w:lineRule="auto"/>
              <w:contextualSpacing/>
              <w:jc w:val="center"/>
              <w:rPr>
                <w:rFonts w:ascii="Times New Roman" w:hAnsi="Times New Roman"/>
                <w:color w:val="000000"/>
                <w:sz w:val="28"/>
                <w:szCs w:val="28"/>
              </w:rPr>
            </w:pPr>
            <w:r w:rsidRPr="00AC1459">
              <w:rPr>
                <w:rFonts w:ascii="Times New Roman" w:hAnsi="Times New Roman"/>
                <w:b/>
                <w:color w:val="000000"/>
                <w:sz w:val="28"/>
                <w:szCs w:val="28"/>
              </w:rPr>
              <w:t xml:space="preserve">ИТОГО  затраты по разделу </w:t>
            </w:r>
            <w:r w:rsidRPr="00AC1459">
              <w:rPr>
                <w:rFonts w:ascii="Times New Roman" w:hAnsi="Times New Roman"/>
                <w:b/>
                <w:color w:val="000000"/>
                <w:sz w:val="28"/>
                <w:szCs w:val="28"/>
                <w:lang w:val="en-US"/>
              </w:rPr>
              <w:t>I</w:t>
            </w:r>
          </w:p>
        </w:tc>
        <w:tc>
          <w:tcPr>
            <w:tcW w:w="1559" w:type="dxa"/>
            <w:tcBorders>
              <w:top w:val="single" w:sz="4" w:space="0" w:color="auto"/>
              <w:left w:val="single" w:sz="4" w:space="0" w:color="auto"/>
              <w:bottom w:val="single" w:sz="4" w:space="0" w:color="auto"/>
              <w:right w:val="single" w:sz="4" w:space="0" w:color="auto"/>
            </w:tcBorders>
            <w:vAlign w:val="center"/>
          </w:tcPr>
          <w:p w:rsidR="00694346" w:rsidRPr="00AC1459" w:rsidRDefault="00694346" w:rsidP="00694346">
            <w:pPr>
              <w:spacing w:before="100" w:beforeAutospacing="1" w:after="100" w:afterAutospacing="1" w:line="240" w:lineRule="auto"/>
              <w:ind w:firstLine="52"/>
              <w:contextualSpacing/>
              <w:jc w:val="center"/>
              <w:rPr>
                <w:rFonts w:ascii="Times New Roman" w:hAnsi="Times New Roman"/>
                <w:sz w:val="28"/>
                <w:szCs w:val="28"/>
              </w:rPr>
            </w:pPr>
            <w:r>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694346" w:rsidRPr="00AC1459" w:rsidRDefault="00694346"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694346" w:rsidRPr="00AC1459" w:rsidRDefault="00694346"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694346" w:rsidRPr="00AC1459" w:rsidRDefault="00694346"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694346" w:rsidRPr="00694346" w:rsidRDefault="00694346" w:rsidP="00694346">
            <w:pPr>
              <w:spacing w:before="100" w:beforeAutospacing="1" w:after="100" w:afterAutospacing="1" w:line="240" w:lineRule="auto"/>
              <w:contextualSpacing/>
              <w:jc w:val="center"/>
              <w:rPr>
                <w:rFonts w:ascii="Times New Roman" w:hAnsi="Times New Roman"/>
                <w:b/>
                <w:sz w:val="28"/>
                <w:szCs w:val="28"/>
              </w:rPr>
            </w:pPr>
            <w:r w:rsidRPr="00694346">
              <w:rPr>
                <w:rFonts w:ascii="Times New Roman" w:hAnsi="Times New Roman"/>
                <w:b/>
                <w:sz w:val="28"/>
                <w:szCs w:val="28"/>
              </w:rPr>
              <w:t>х</w:t>
            </w:r>
          </w:p>
        </w:tc>
      </w:tr>
      <w:tr w:rsidR="00A1479A" w:rsidRPr="00AC1459" w:rsidTr="00694346">
        <w:trPr>
          <w:trHeight w:val="497"/>
        </w:trPr>
        <w:tc>
          <w:tcPr>
            <w:tcW w:w="14316" w:type="dxa"/>
            <w:gridSpan w:val="7"/>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line="280" w:lineRule="exact"/>
              <w:jc w:val="center"/>
              <w:rPr>
                <w:rFonts w:ascii="Times New Roman" w:hAnsi="Times New Roman"/>
                <w:b/>
                <w:sz w:val="28"/>
                <w:szCs w:val="28"/>
              </w:rPr>
            </w:pPr>
            <w:r w:rsidRPr="00AC1459">
              <w:rPr>
                <w:rFonts w:ascii="Times New Roman" w:hAnsi="Times New Roman"/>
                <w:b/>
                <w:sz w:val="28"/>
                <w:szCs w:val="28"/>
                <w:lang w:val="en-US"/>
              </w:rPr>
              <w:t>II</w:t>
            </w:r>
            <w:r w:rsidRPr="00AC1459">
              <w:rPr>
                <w:rFonts w:ascii="Times New Roman" w:hAnsi="Times New Roman"/>
                <w:b/>
                <w:sz w:val="28"/>
                <w:szCs w:val="28"/>
              </w:rPr>
              <w:t>. Организационное и проектное обеспечение Подпрограммы</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5</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Организация деятельности Координационного совета по организации доступной среды для инвалидов и мало</w:t>
            </w:r>
            <w:r>
              <w:rPr>
                <w:rFonts w:ascii="Times New Roman" w:hAnsi="Times New Roman"/>
                <w:sz w:val="28"/>
                <w:szCs w:val="28"/>
              </w:rPr>
              <w:t xml:space="preserve"> </w:t>
            </w:r>
            <w:r w:rsidRPr="00AC1459">
              <w:rPr>
                <w:rFonts w:ascii="Times New Roman" w:hAnsi="Times New Roman"/>
                <w:sz w:val="28"/>
                <w:szCs w:val="28"/>
              </w:rPr>
              <w:t xml:space="preserve">мобильных групп населения Сосновского муниципального района при </w:t>
            </w:r>
            <w:r w:rsidRPr="00AC1459">
              <w:rPr>
                <w:rFonts w:ascii="Times New Roman" w:hAnsi="Times New Roman"/>
                <w:sz w:val="28"/>
                <w:szCs w:val="28"/>
              </w:rPr>
              <w:lastRenderedPageBreak/>
              <w:t>администрации района, осуществляющего координацию и контроль за созданием доступной среды в районе, взаимодействие всех участников</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contextualSpacing/>
              <w:jc w:val="center"/>
              <w:rPr>
                <w:rFonts w:ascii="Times New Roman" w:hAnsi="Times New Roman"/>
                <w:sz w:val="28"/>
                <w:szCs w:val="28"/>
              </w:rPr>
            </w:pPr>
            <w:r w:rsidRPr="00AC1459">
              <w:rPr>
                <w:rFonts w:ascii="Times New Roman" w:hAnsi="Times New Roman"/>
                <w:sz w:val="28"/>
                <w:szCs w:val="28"/>
              </w:rPr>
              <w:t>Координационный  совет*</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6</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Организация инструктирования сотрудников подведомственных организаций и учреждений по вопросам обеспечения доступности для инвалидов услуг и объектов, на которых они предоставляются, оказания при этом необходимой помощи с целью изменения отношения к инвалидам и людям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Все исполнители и  участники программы</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7</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Формирование банка данных нормативных правовых документов по проблеме беспрепятственного доступа инвалидов к объектам социальной инфраструктуры с учетом региональных требований и особенностей застройки территории Сосновского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КДСиА</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8</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Организация контроля за соблюдением действующих в данной области регламентов, норм, нормативов, стандартов</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КДСиА</w:t>
            </w:r>
          </w:p>
        </w:tc>
      </w:tr>
      <w:tr w:rsidR="00A1479A" w:rsidRPr="00AC1459" w:rsidTr="001D1E64">
        <w:trPr>
          <w:trHeight w:val="1219"/>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9</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Ведение учета строящихся и реконструируемых объектов социальной инфраструктуры, планируемых к введению в эксплуатацию в 2018-2019 годах с выполнением мер по обеспечению условий жизнедеятельности инвалидов</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694346">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КДСиА</w:t>
            </w:r>
          </w:p>
        </w:tc>
      </w:tr>
      <w:tr w:rsidR="00694346" w:rsidRPr="00AC1459" w:rsidTr="001D1E64">
        <w:tc>
          <w:tcPr>
            <w:tcW w:w="5953" w:type="dxa"/>
            <w:gridSpan w:val="2"/>
            <w:tcBorders>
              <w:top w:val="single" w:sz="4" w:space="0" w:color="auto"/>
              <w:left w:val="single" w:sz="4" w:space="0" w:color="auto"/>
              <w:bottom w:val="single" w:sz="4" w:space="0" w:color="auto"/>
              <w:right w:val="single" w:sz="4" w:space="0" w:color="auto"/>
            </w:tcBorders>
          </w:tcPr>
          <w:p w:rsidR="00694346" w:rsidRPr="00AC1459" w:rsidRDefault="00694346" w:rsidP="00A1479A">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 xml:space="preserve">ИТОГО затраты по разделу </w:t>
            </w:r>
            <w:r w:rsidRPr="00AC1459">
              <w:rPr>
                <w:rFonts w:ascii="Times New Roman" w:hAnsi="Times New Roman"/>
                <w:b/>
                <w:sz w:val="28"/>
                <w:szCs w:val="28"/>
                <w:lang w:val="en-US"/>
              </w:rPr>
              <w:t>II</w:t>
            </w:r>
          </w:p>
        </w:tc>
        <w:tc>
          <w:tcPr>
            <w:tcW w:w="1559" w:type="dxa"/>
            <w:tcBorders>
              <w:top w:val="single" w:sz="4" w:space="0" w:color="auto"/>
              <w:left w:val="single" w:sz="4" w:space="0" w:color="auto"/>
              <w:bottom w:val="single" w:sz="4" w:space="0" w:color="auto"/>
              <w:right w:val="single" w:sz="4" w:space="0" w:color="auto"/>
            </w:tcBorders>
          </w:tcPr>
          <w:p w:rsidR="00694346" w:rsidRPr="00AC1459" w:rsidRDefault="00694346" w:rsidP="00A1479A">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694346" w:rsidRPr="00AC1459" w:rsidRDefault="00694346" w:rsidP="00A1479A">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694346" w:rsidRPr="00AC1459" w:rsidRDefault="00694346" w:rsidP="00A1479A">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694346" w:rsidRPr="00AC1459" w:rsidRDefault="00694346" w:rsidP="00A1479A">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694346" w:rsidRPr="00AC1459" w:rsidRDefault="00694346" w:rsidP="00A1479A">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х</w:t>
            </w:r>
          </w:p>
        </w:tc>
      </w:tr>
      <w:tr w:rsidR="00A1479A" w:rsidRPr="00AC1459" w:rsidTr="007B41C1">
        <w:tc>
          <w:tcPr>
            <w:tcW w:w="14316" w:type="dxa"/>
            <w:gridSpan w:val="7"/>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0" w:line="240" w:lineRule="auto"/>
              <w:jc w:val="center"/>
              <w:rPr>
                <w:rFonts w:ascii="Times New Roman" w:hAnsi="Times New Roman"/>
                <w:b/>
                <w:sz w:val="28"/>
                <w:szCs w:val="28"/>
              </w:rPr>
            </w:pPr>
            <w:r w:rsidRPr="00AC1459">
              <w:rPr>
                <w:rFonts w:ascii="Times New Roman" w:hAnsi="Times New Roman"/>
                <w:b/>
                <w:sz w:val="28"/>
                <w:szCs w:val="28"/>
                <w:lang w:val="en-US"/>
              </w:rPr>
              <w:lastRenderedPageBreak/>
              <w:t>III</w:t>
            </w:r>
            <w:r w:rsidRPr="00AC1459">
              <w:rPr>
                <w:rFonts w:ascii="Times New Roman" w:hAnsi="Times New Roman"/>
                <w:b/>
                <w:sz w:val="28"/>
                <w:szCs w:val="28"/>
              </w:rPr>
              <w:t>. Формирование доступной среды в учреждениях социальной сферы. Оснащение  среды жизнедеятельности инвалидов техническими средствами реабилитации и средствами, облегчающими их  жизнедеятельность, проведение реабилитационных мероприятий МУ Комплексный центр социального обслуживания населения Сосновского района</w:t>
            </w:r>
          </w:p>
        </w:tc>
      </w:tr>
      <w:tr w:rsidR="00A1479A" w:rsidRPr="00AC1459" w:rsidTr="001D1E64">
        <w:trPr>
          <w:trHeight w:val="1036"/>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0" w:line="240" w:lineRule="auto"/>
              <w:contextualSpacing/>
              <w:jc w:val="center"/>
              <w:rPr>
                <w:rFonts w:ascii="Times New Roman" w:hAnsi="Times New Roman"/>
                <w:sz w:val="28"/>
                <w:szCs w:val="28"/>
              </w:rPr>
            </w:pPr>
            <w:r w:rsidRPr="00AC1459">
              <w:rPr>
                <w:rFonts w:ascii="Times New Roman" w:hAnsi="Times New Roman"/>
                <w:sz w:val="28"/>
                <w:szCs w:val="28"/>
              </w:rPr>
              <w:t>10</w:t>
            </w:r>
          </w:p>
        </w:tc>
        <w:tc>
          <w:tcPr>
            <w:tcW w:w="5392" w:type="dxa"/>
            <w:tcBorders>
              <w:top w:val="single" w:sz="4" w:space="0" w:color="auto"/>
              <w:left w:val="single" w:sz="4" w:space="0" w:color="auto"/>
              <w:bottom w:val="single" w:sz="4" w:space="0" w:color="auto"/>
              <w:right w:val="single" w:sz="4" w:space="0" w:color="auto"/>
            </w:tcBorders>
          </w:tcPr>
          <w:p w:rsidR="005474B7" w:rsidRDefault="00A1479A" w:rsidP="005474B7">
            <w:pPr>
              <w:spacing w:after="0" w:line="240" w:lineRule="auto"/>
              <w:jc w:val="both"/>
              <w:outlineLvl w:val="0"/>
              <w:rPr>
                <w:rFonts w:ascii="Times New Roman" w:hAnsi="Times New Roman"/>
                <w:sz w:val="28"/>
                <w:szCs w:val="28"/>
              </w:rPr>
            </w:pPr>
            <w:r w:rsidRPr="00AC1459">
              <w:rPr>
                <w:rFonts w:ascii="Times New Roman" w:hAnsi="Times New Roman"/>
                <w:sz w:val="28"/>
                <w:szCs w:val="28"/>
              </w:rPr>
              <w:t>Адаптация здания УСЗН для доступа инвалидов и мало</w:t>
            </w:r>
            <w:r>
              <w:rPr>
                <w:rFonts w:ascii="Times New Roman" w:hAnsi="Times New Roman"/>
                <w:sz w:val="28"/>
                <w:szCs w:val="28"/>
              </w:rPr>
              <w:t xml:space="preserve"> </w:t>
            </w:r>
            <w:r w:rsidRPr="00AC1459">
              <w:rPr>
                <w:rFonts w:ascii="Times New Roman" w:hAnsi="Times New Roman"/>
                <w:sz w:val="28"/>
                <w:szCs w:val="28"/>
              </w:rPr>
              <w:t>мобильных групп населения</w:t>
            </w:r>
            <w:r w:rsidR="005474B7">
              <w:rPr>
                <w:rFonts w:ascii="Times New Roman" w:hAnsi="Times New Roman"/>
                <w:sz w:val="28"/>
                <w:szCs w:val="28"/>
              </w:rPr>
              <w:t>:</w:t>
            </w:r>
          </w:p>
          <w:p w:rsidR="00A1479A" w:rsidRPr="00AC1459" w:rsidRDefault="00A1479A" w:rsidP="005474B7">
            <w:pPr>
              <w:spacing w:after="0" w:line="240" w:lineRule="auto"/>
              <w:jc w:val="both"/>
              <w:outlineLvl w:val="0"/>
              <w:rPr>
                <w:rFonts w:ascii="Times New Roman" w:hAnsi="Times New Roman"/>
                <w:sz w:val="28"/>
                <w:szCs w:val="28"/>
              </w:rPr>
            </w:pPr>
            <w:r w:rsidRPr="00AC1459">
              <w:rPr>
                <w:rFonts w:ascii="Times New Roman" w:hAnsi="Times New Roman"/>
                <w:sz w:val="28"/>
                <w:szCs w:val="28"/>
              </w:rPr>
              <w:t>2018 год – адаптация входной зоны: приобретение и монтаж входной двери с учетом требований доступности для инвалидов и мало</w:t>
            </w:r>
            <w:r>
              <w:rPr>
                <w:rFonts w:ascii="Times New Roman" w:hAnsi="Times New Roman"/>
                <w:sz w:val="28"/>
                <w:szCs w:val="28"/>
              </w:rPr>
              <w:t xml:space="preserve"> </w:t>
            </w:r>
            <w:r w:rsidRPr="00AC1459">
              <w:rPr>
                <w:rFonts w:ascii="Times New Roman" w:hAnsi="Times New Roman"/>
                <w:sz w:val="28"/>
                <w:szCs w:val="28"/>
              </w:rPr>
              <w:t>мобильных групп населения;</w:t>
            </w:r>
          </w:p>
          <w:p w:rsidR="00A1479A" w:rsidRPr="00AC1459" w:rsidRDefault="00A1479A" w:rsidP="005474B7">
            <w:pPr>
              <w:spacing w:after="0" w:line="240" w:lineRule="auto"/>
              <w:contextualSpacing/>
              <w:jc w:val="both"/>
              <w:rPr>
                <w:rFonts w:ascii="Times New Roman" w:hAnsi="Times New Roman"/>
                <w:sz w:val="28"/>
                <w:szCs w:val="28"/>
              </w:rPr>
            </w:pPr>
            <w:r w:rsidRPr="00AC1459">
              <w:rPr>
                <w:rFonts w:ascii="Times New Roman" w:hAnsi="Times New Roman"/>
                <w:sz w:val="28"/>
                <w:szCs w:val="28"/>
              </w:rPr>
              <w:t>2019 год – приобретение информационных систем для слабослышащих и слабовидящих: индукционной петли, бегущей строки; выполнение иных мероприятий по адаптации здания УСЗН для доступа инвалидов и мало</w:t>
            </w:r>
            <w:r>
              <w:rPr>
                <w:rFonts w:ascii="Times New Roman" w:hAnsi="Times New Roman"/>
                <w:sz w:val="28"/>
                <w:szCs w:val="28"/>
              </w:rPr>
              <w:t xml:space="preserve"> </w:t>
            </w:r>
            <w:r w:rsidRPr="00AC1459">
              <w:rPr>
                <w:rFonts w:ascii="Times New Roman" w:hAnsi="Times New Roman"/>
                <w:sz w:val="28"/>
                <w:szCs w:val="28"/>
              </w:rPr>
              <w:t xml:space="preserve">мобильных групп населения </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98334D" w:rsidP="00A1479A">
            <w:pPr>
              <w:spacing w:after="100" w:afterAutospacing="1" w:line="240" w:lineRule="auto"/>
              <w:contextualSpacing/>
              <w:jc w:val="center"/>
              <w:rPr>
                <w:rFonts w:ascii="Times New Roman" w:hAnsi="Times New Roman"/>
                <w:sz w:val="28"/>
                <w:szCs w:val="28"/>
              </w:rPr>
            </w:pPr>
            <w:r>
              <w:rPr>
                <w:rFonts w:ascii="Times New Roman" w:hAnsi="Times New Roman"/>
                <w:sz w:val="28"/>
                <w:szCs w:val="28"/>
              </w:rPr>
              <w:t>9</w:t>
            </w:r>
            <w:r w:rsidR="00A1479A">
              <w:rPr>
                <w:rFonts w:ascii="Times New Roman" w:hAnsi="Times New Roman"/>
                <w:sz w:val="28"/>
                <w:szCs w:val="28"/>
              </w:rPr>
              <w:t>3,17</w:t>
            </w:r>
          </w:p>
        </w:tc>
        <w:tc>
          <w:tcPr>
            <w:tcW w:w="1701" w:type="dxa"/>
            <w:tcBorders>
              <w:top w:val="single" w:sz="4" w:space="0" w:color="auto"/>
              <w:left w:val="single" w:sz="4" w:space="0" w:color="auto"/>
              <w:bottom w:val="single" w:sz="4" w:space="0" w:color="auto"/>
              <w:right w:val="single" w:sz="4" w:space="0" w:color="auto"/>
            </w:tcBorders>
            <w:vAlign w:val="center"/>
          </w:tcPr>
          <w:p w:rsidR="00E40701" w:rsidRDefault="00E40701" w:rsidP="00A1479A">
            <w:pPr>
              <w:spacing w:after="100" w:afterAutospacing="1" w:line="240" w:lineRule="auto"/>
              <w:contextualSpacing/>
              <w:jc w:val="center"/>
              <w:rPr>
                <w:rFonts w:ascii="Times New Roman" w:hAnsi="Times New Roman"/>
                <w:sz w:val="28"/>
                <w:szCs w:val="28"/>
              </w:rPr>
            </w:pPr>
          </w:p>
          <w:p w:rsidR="00A1479A" w:rsidRPr="00AC1459" w:rsidRDefault="00A1479A" w:rsidP="00A1479A">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40,0</w:t>
            </w:r>
          </w:p>
          <w:p w:rsidR="00A1479A" w:rsidRPr="00AC1459" w:rsidRDefault="00A1479A" w:rsidP="00A1479A">
            <w:pPr>
              <w:spacing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40701" w:rsidRDefault="00E40701" w:rsidP="00A1479A">
            <w:pPr>
              <w:spacing w:after="100" w:afterAutospacing="1" w:line="240" w:lineRule="auto"/>
              <w:contextualSpacing/>
              <w:jc w:val="center"/>
              <w:rPr>
                <w:rFonts w:ascii="Times New Roman" w:hAnsi="Times New Roman"/>
                <w:sz w:val="28"/>
                <w:szCs w:val="28"/>
              </w:rPr>
            </w:pPr>
          </w:p>
          <w:p w:rsidR="00A1479A" w:rsidRPr="00AC1459" w:rsidRDefault="00A1479A" w:rsidP="00A1479A">
            <w:pPr>
              <w:spacing w:after="100" w:afterAutospacing="1" w:line="240" w:lineRule="auto"/>
              <w:contextualSpacing/>
              <w:jc w:val="center"/>
              <w:rPr>
                <w:rFonts w:ascii="Times New Roman" w:hAnsi="Times New Roman"/>
                <w:sz w:val="28"/>
                <w:szCs w:val="28"/>
              </w:rPr>
            </w:pPr>
            <w:r>
              <w:rPr>
                <w:rFonts w:ascii="Times New Roman" w:hAnsi="Times New Roman"/>
                <w:sz w:val="28"/>
                <w:szCs w:val="28"/>
              </w:rPr>
              <w:t>13,17</w:t>
            </w:r>
          </w:p>
          <w:p w:rsidR="00A1479A" w:rsidRPr="00AC1459" w:rsidRDefault="00A1479A" w:rsidP="00A1479A">
            <w:pPr>
              <w:spacing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7B41C1" w:rsidP="00A1479A">
            <w:pPr>
              <w:spacing w:after="100" w:afterAutospacing="1" w:line="240" w:lineRule="auto"/>
              <w:contextualSpacing/>
              <w:jc w:val="center"/>
              <w:rPr>
                <w:rFonts w:ascii="Times New Roman" w:hAnsi="Times New Roman"/>
                <w:sz w:val="28"/>
                <w:szCs w:val="28"/>
              </w:rPr>
            </w:pPr>
            <w:r>
              <w:rPr>
                <w:rFonts w:ascii="Times New Roman" w:hAnsi="Times New Roman"/>
                <w:sz w:val="28"/>
                <w:szCs w:val="28"/>
              </w:rPr>
              <w:t>40,0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УСЗН</w:t>
            </w:r>
          </w:p>
        </w:tc>
      </w:tr>
      <w:tr w:rsidR="00A1479A" w:rsidRPr="00AC1459" w:rsidTr="001D1E64">
        <w:trPr>
          <w:trHeight w:val="1036"/>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11</w:t>
            </w:r>
          </w:p>
        </w:tc>
        <w:tc>
          <w:tcPr>
            <w:tcW w:w="5392" w:type="dxa"/>
            <w:tcBorders>
              <w:top w:val="single" w:sz="4" w:space="0" w:color="auto"/>
              <w:left w:val="single" w:sz="4" w:space="0" w:color="auto"/>
              <w:bottom w:val="single" w:sz="4" w:space="0" w:color="auto"/>
              <w:right w:val="single" w:sz="4" w:space="0" w:color="auto"/>
            </w:tcBorders>
          </w:tcPr>
          <w:p w:rsidR="005474B7" w:rsidRDefault="00A1479A" w:rsidP="005474B7">
            <w:pPr>
              <w:spacing w:after="0" w:line="240" w:lineRule="auto"/>
              <w:jc w:val="both"/>
              <w:outlineLvl w:val="0"/>
              <w:rPr>
                <w:rFonts w:ascii="Times New Roman" w:hAnsi="Times New Roman"/>
                <w:sz w:val="28"/>
                <w:szCs w:val="28"/>
              </w:rPr>
            </w:pPr>
            <w:r w:rsidRPr="00AC1459">
              <w:rPr>
                <w:rFonts w:ascii="Times New Roman" w:hAnsi="Times New Roman"/>
                <w:sz w:val="28"/>
                <w:szCs w:val="28"/>
              </w:rPr>
              <w:t>Адаптация здания КЦСОН для доступа инвалидов и мало</w:t>
            </w:r>
            <w:r>
              <w:rPr>
                <w:rFonts w:ascii="Times New Roman" w:hAnsi="Times New Roman"/>
                <w:sz w:val="28"/>
                <w:szCs w:val="28"/>
              </w:rPr>
              <w:t xml:space="preserve"> </w:t>
            </w:r>
            <w:r w:rsidRPr="00AC1459">
              <w:rPr>
                <w:rFonts w:ascii="Times New Roman" w:hAnsi="Times New Roman"/>
                <w:sz w:val="28"/>
                <w:szCs w:val="28"/>
              </w:rPr>
              <w:t>мобильных групп населения</w:t>
            </w:r>
            <w:r w:rsidR="005474B7">
              <w:rPr>
                <w:rFonts w:ascii="Times New Roman" w:hAnsi="Times New Roman"/>
                <w:sz w:val="28"/>
                <w:szCs w:val="28"/>
              </w:rPr>
              <w:t>:</w:t>
            </w:r>
          </w:p>
          <w:p w:rsidR="00A1479A" w:rsidRPr="00AC1459" w:rsidRDefault="00A1479A" w:rsidP="005474B7">
            <w:pPr>
              <w:spacing w:after="0" w:line="240" w:lineRule="auto"/>
              <w:jc w:val="both"/>
              <w:outlineLvl w:val="0"/>
              <w:rPr>
                <w:rFonts w:ascii="Times New Roman" w:hAnsi="Times New Roman"/>
                <w:sz w:val="28"/>
                <w:szCs w:val="28"/>
              </w:rPr>
            </w:pPr>
            <w:r w:rsidRPr="00AC1459">
              <w:rPr>
                <w:rFonts w:ascii="Times New Roman" w:hAnsi="Times New Roman"/>
                <w:sz w:val="28"/>
                <w:szCs w:val="28"/>
              </w:rPr>
              <w:t>2018 год - приобретение: светозвуковых маяков для улицы и здания;  мнемосхемы, пиктограмм и табличек со шрифтом Брайля;</w:t>
            </w:r>
          </w:p>
          <w:p w:rsidR="00A1479A" w:rsidRPr="00AC1459" w:rsidRDefault="00A1479A" w:rsidP="005474B7">
            <w:pPr>
              <w:spacing w:after="0" w:line="240" w:lineRule="auto"/>
              <w:jc w:val="both"/>
              <w:outlineLvl w:val="0"/>
              <w:rPr>
                <w:rFonts w:ascii="Times New Roman" w:hAnsi="Times New Roman"/>
                <w:sz w:val="28"/>
                <w:szCs w:val="28"/>
              </w:rPr>
            </w:pPr>
            <w:r w:rsidRPr="00AC1459">
              <w:rPr>
                <w:rFonts w:ascii="Times New Roman" w:hAnsi="Times New Roman"/>
                <w:sz w:val="28"/>
                <w:szCs w:val="28"/>
              </w:rPr>
              <w:t>2019 год - приобретение и</w:t>
            </w:r>
            <w:hyperlink r:id="rId48" w:history="1">
              <w:r w:rsidRPr="00AC1459">
                <w:rPr>
                  <w:rFonts w:ascii="Times New Roman" w:hAnsi="Times New Roman"/>
                  <w:sz w:val="28"/>
                  <w:szCs w:val="28"/>
                </w:rPr>
                <w:t>ндукционной системы для слабослышащих –переносная система "Исток А2"</w:t>
              </w:r>
            </w:hyperlink>
          </w:p>
        </w:tc>
        <w:tc>
          <w:tcPr>
            <w:tcW w:w="1559" w:type="dxa"/>
            <w:tcBorders>
              <w:top w:val="single" w:sz="4" w:space="0" w:color="auto"/>
              <w:left w:val="single" w:sz="4" w:space="0" w:color="auto"/>
              <w:bottom w:val="single" w:sz="4" w:space="0" w:color="auto"/>
              <w:right w:val="single" w:sz="4" w:space="0" w:color="auto"/>
            </w:tcBorders>
            <w:vAlign w:val="center"/>
          </w:tcPr>
          <w:p w:rsidR="00E40701" w:rsidRDefault="00E40701" w:rsidP="00A1479A">
            <w:pPr>
              <w:spacing w:after="100" w:afterAutospacing="1" w:line="240" w:lineRule="auto"/>
              <w:contextualSpacing/>
              <w:jc w:val="center"/>
              <w:rPr>
                <w:rFonts w:ascii="Times New Roman" w:hAnsi="Times New Roman"/>
                <w:sz w:val="28"/>
                <w:szCs w:val="28"/>
              </w:rPr>
            </w:pPr>
          </w:p>
          <w:p w:rsidR="00E40701" w:rsidRDefault="00E40701" w:rsidP="00A1479A">
            <w:pPr>
              <w:spacing w:after="100" w:afterAutospacing="1" w:line="240" w:lineRule="auto"/>
              <w:contextualSpacing/>
              <w:jc w:val="center"/>
              <w:rPr>
                <w:rFonts w:ascii="Times New Roman" w:hAnsi="Times New Roman"/>
                <w:sz w:val="28"/>
                <w:szCs w:val="28"/>
              </w:rPr>
            </w:pPr>
          </w:p>
          <w:p w:rsidR="00A1479A" w:rsidRPr="00AC1459" w:rsidRDefault="0098334D" w:rsidP="00A1479A">
            <w:pPr>
              <w:spacing w:after="100" w:afterAutospacing="1" w:line="240" w:lineRule="auto"/>
              <w:contextualSpacing/>
              <w:jc w:val="center"/>
              <w:rPr>
                <w:rFonts w:ascii="Times New Roman" w:hAnsi="Times New Roman"/>
                <w:sz w:val="28"/>
                <w:szCs w:val="28"/>
              </w:rPr>
            </w:pPr>
            <w:r>
              <w:rPr>
                <w:rFonts w:ascii="Times New Roman" w:hAnsi="Times New Roman"/>
                <w:sz w:val="28"/>
                <w:szCs w:val="28"/>
              </w:rPr>
              <w:t>65</w:t>
            </w:r>
            <w:r w:rsidR="00A1479A" w:rsidRPr="00AC1459">
              <w:rPr>
                <w:rFonts w:ascii="Times New Roman" w:hAnsi="Times New Roman"/>
                <w:sz w:val="28"/>
                <w:szCs w:val="28"/>
              </w:rPr>
              <w:t>,0</w:t>
            </w:r>
          </w:p>
          <w:p w:rsidR="00A1479A" w:rsidRPr="00AC1459" w:rsidRDefault="00A1479A" w:rsidP="00A1479A">
            <w:pPr>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40701" w:rsidRDefault="00E40701" w:rsidP="00A1479A">
            <w:pPr>
              <w:spacing w:after="100" w:afterAutospacing="1" w:line="240" w:lineRule="auto"/>
              <w:contextualSpacing/>
              <w:jc w:val="center"/>
              <w:rPr>
                <w:rFonts w:ascii="Times New Roman" w:hAnsi="Times New Roman"/>
                <w:sz w:val="28"/>
                <w:szCs w:val="28"/>
              </w:rPr>
            </w:pPr>
          </w:p>
          <w:p w:rsidR="00E40701" w:rsidRDefault="00E40701" w:rsidP="00A1479A">
            <w:pPr>
              <w:spacing w:after="100" w:afterAutospacing="1" w:line="240" w:lineRule="auto"/>
              <w:contextualSpacing/>
              <w:jc w:val="center"/>
              <w:rPr>
                <w:rFonts w:ascii="Times New Roman" w:hAnsi="Times New Roman"/>
                <w:sz w:val="28"/>
                <w:szCs w:val="28"/>
              </w:rPr>
            </w:pPr>
          </w:p>
          <w:p w:rsidR="00E40701" w:rsidRDefault="00E40701" w:rsidP="00A1479A">
            <w:pPr>
              <w:spacing w:after="100" w:afterAutospacing="1" w:line="240" w:lineRule="auto"/>
              <w:contextualSpacing/>
              <w:jc w:val="center"/>
              <w:rPr>
                <w:rFonts w:ascii="Times New Roman" w:hAnsi="Times New Roman"/>
                <w:sz w:val="28"/>
                <w:szCs w:val="28"/>
              </w:rPr>
            </w:pPr>
          </w:p>
          <w:p w:rsidR="00A1479A" w:rsidRPr="00AC1459" w:rsidRDefault="00A1479A" w:rsidP="00A1479A">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20,0</w:t>
            </w:r>
          </w:p>
          <w:p w:rsidR="00A1479A" w:rsidRPr="00AC1459" w:rsidRDefault="00A1479A" w:rsidP="00A1479A">
            <w:pPr>
              <w:spacing w:after="0" w:line="240" w:lineRule="auto"/>
              <w:jc w:val="center"/>
              <w:outlineLvl w:val="0"/>
              <w:rPr>
                <w:rFonts w:ascii="Times New Roman" w:hAnsi="Times New Roman"/>
                <w:sz w:val="28"/>
                <w:szCs w:val="28"/>
              </w:rPr>
            </w:pPr>
          </w:p>
          <w:p w:rsidR="00A1479A" w:rsidRPr="00AC1459" w:rsidRDefault="00A1479A" w:rsidP="00A1479A">
            <w:pPr>
              <w:spacing w:after="0" w:line="240" w:lineRule="auto"/>
              <w:jc w:val="center"/>
              <w:outlineLvl w:val="0"/>
              <w:rPr>
                <w:rFonts w:ascii="Times New Roman" w:hAnsi="Times New Roman"/>
                <w:sz w:val="28"/>
                <w:szCs w:val="28"/>
              </w:rPr>
            </w:pPr>
          </w:p>
          <w:p w:rsidR="00A1479A" w:rsidRPr="00AC1459" w:rsidRDefault="00A1479A" w:rsidP="00A1479A">
            <w:pPr>
              <w:spacing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40701" w:rsidRDefault="00E40701" w:rsidP="00A1479A">
            <w:pPr>
              <w:spacing w:after="100" w:afterAutospacing="1" w:line="240" w:lineRule="auto"/>
              <w:contextualSpacing/>
              <w:jc w:val="center"/>
              <w:rPr>
                <w:rFonts w:ascii="Times New Roman" w:hAnsi="Times New Roman"/>
                <w:sz w:val="28"/>
                <w:szCs w:val="28"/>
              </w:rPr>
            </w:pPr>
          </w:p>
          <w:p w:rsidR="00E40701" w:rsidRDefault="00E40701" w:rsidP="00A1479A">
            <w:pPr>
              <w:spacing w:after="100" w:afterAutospacing="1" w:line="240" w:lineRule="auto"/>
              <w:contextualSpacing/>
              <w:jc w:val="center"/>
              <w:rPr>
                <w:rFonts w:ascii="Times New Roman" w:hAnsi="Times New Roman"/>
                <w:sz w:val="28"/>
                <w:szCs w:val="28"/>
              </w:rPr>
            </w:pPr>
          </w:p>
          <w:p w:rsidR="00A1479A" w:rsidRPr="00AC1459" w:rsidRDefault="00A1479A" w:rsidP="00A1479A">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25,0</w:t>
            </w:r>
          </w:p>
          <w:p w:rsidR="00A1479A" w:rsidRPr="00AC1459" w:rsidRDefault="00A1479A" w:rsidP="00A1479A">
            <w:pPr>
              <w:spacing w:after="100" w:afterAutospacing="1" w:line="240" w:lineRule="auto"/>
              <w:contextualSpacing/>
              <w:jc w:val="center"/>
              <w:rPr>
                <w:rFonts w:ascii="Times New Roman" w:hAnsi="Times New Roman"/>
                <w:sz w:val="28"/>
                <w:szCs w:val="28"/>
              </w:rPr>
            </w:pPr>
          </w:p>
          <w:p w:rsidR="00A1479A" w:rsidRPr="00AC1459" w:rsidRDefault="00A1479A" w:rsidP="00A1479A">
            <w:pPr>
              <w:spacing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98334D" w:rsidP="00197536">
            <w:pPr>
              <w:spacing w:after="100" w:afterAutospacing="1" w:line="240" w:lineRule="auto"/>
              <w:contextualSpacing/>
              <w:jc w:val="center"/>
              <w:rPr>
                <w:rFonts w:ascii="Times New Roman" w:hAnsi="Times New Roman"/>
                <w:sz w:val="28"/>
                <w:szCs w:val="28"/>
              </w:rPr>
            </w:pPr>
            <w:r>
              <w:rPr>
                <w:rFonts w:ascii="Times New Roman" w:hAnsi="Times New Roman"/>
                <w:sz w:val="28"/>
                <w:szCs w:val="28"/>
              </w:rPr>
              <w:t>2</w:t>
            </w:r>
            <w:r w:rsidR="00197536">
              <w:rPr>
                <w:rFonts w:ascii="Times New Roman" w:hAnsi="Times New Roman"/>
                <w:sz w:val="28"/>
                <w:szCs w:val="28"/>
              </w:rPr>
              <w:t>5</w:t>
            </w:r>
            <w:r w:rsidR="00A1479A" w:rsidRPr="00AC1459">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A1479A" w:rsidRPr="00AC1459" w:rsidTr="001D1E64">
        <w:trPr>
          <w:trHeight w:val="1036"/>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12</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7B41C1">
            <w:pPr>
              <w:spacing w:after="100" w:afterAutospacing="1" w:line="240" w:lineRule="auto"/>
              <w:outlineLvl w:val="0"/>
              <w:rPr>
                <w:rFonts w:ascii="Times New Roman" w:hAnsi="Times New Roman"/>
                <w:sz w:val="28"/>
                <w:szCs w:val="28"/>
              </w:rPr>
            </w:pPr>
            <w:r w:rsidRPr="00AC1459">
              <w:rPr>
                <w:rFonts w:ascii="Times New Roman" w:hAnsi="Times New Roman"/>
                <w:sz w:val="28"/>
                <w:szCs w:val="28"/>
              </w:rPr>
              <w:t>Проведение культурно-реабилитационных мероприятий  на базе  отделения дневного пребывания МУ «КЦСОН</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334D">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8</w:t>
            </w:r>
            <w:r w:rsidR="0098334D">
              <w:rPr>
                <w:rFonts w:ascii="Times New Roman" w:hAnsi="Times New Roman"/>
                <w:sz w:val="28"/>
                <w:szCs w:val="28"/>
              </w:rPr>
              <w:t>0</w:t>
            </w:r>
            <w:r w:rsidRPr="00AC1459">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25,0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197536" w:rsidP="00A1479A">
            <w:pPr>
              <w:spacing w:after="100" w:afterAutospacing="1" w:line="240" w:lineRule="auto"/>
              <w:contextualSpacing/>
              <w:jc w:val="center"/>
              <w:rPr>
                <w:rFonts w:ascii="Times New Roman" w:hAnsi="Times New Roman"/>
                <w:sz w:val="28"/>
                <w:szCs w:val="28"/>
              </w:rPr>
            </w:pPr>
            <w:r>
              <w:rPr>
                <w:rFonts w:ascii="Times New Roman" w:hAnsi="Times New Roman"/>
                <w:sz w:val="28"/>
                <w:szCs w:val="28"/>
              </w:rPr>
              <w:t>3</w:t>
            </w:r>
            <w:r w:rsidR="0098334D">
              <w:rPr>
                <w:rFonts w:ascii="Times New Roman" w:hAnsi="Times New Roman"/>
                <w:sz w:val="28"/>
                <w:szCs w:val="28"/>
              </w:rPr>
              <w:t>5</w:t>
            </w:r>
            <w:r w:rsidR="00A1479A" w:rsidRPr="00AC1459">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A1479A" w:rsidRPr="00AC1459" w:rsidTr="00E40701">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13</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7B41C1">
            <w:pPr>
              <w:spacing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Предоставление услуги «Социальное такси»</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jc w:val="center"/>
              <w:rPr>
                <w:sz w:val="28"/>
                <w:szCs w:val="28"/>
              </w:rPr>
            </w:pPr>
            <w:r w:rsidRPr="00AC1459">
              <w:rPr>
                <w:rFonts w:ascii="Times New Roman" w:hAnsi="Times New Roman"/>
                <w:sz w:val="28"/>
                <w:szCs w:val="28"/>
              </w:rPr>
              <w:t>1</w:t>
            </w:r>
            <w:r w:rsidR="0098334D">
              <w:rPr>
                <w:rFonts w:ascii="Times New Roman" w:hAnsi="Times New Roman"/>
                <w:sz w:val="28"/>
                <w:szCs w:val="28"/>
              </w:rPr>
              <w:t>8</w:t>
            </w:r>
            <w:r w:rsidRPr="00AC1459">
              <w:rPr>
                <w:rFonts w:ascii="Times New Roman" w:hAnsi="Times New Roman"/>
                <w:sz w:val="28"/>
                <w:szCs w:val="28"/>
              </w:rPr>
              <w:t>5,0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65,0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197536" w:rsidP="00E40701">
            <w:pPr>
              <w:spacing w:after="100" w:afterAutospacing="1" w:line="240" w:lineRule="auto"/>
              <w:contextualSpacing/>
              <w:jc w:val="center"/>
              <w:rPr>
                <w:rFonts w:ascii="Times New Roman" w:hAnsi="Times New Roman"/>
                <w:sz w:val="28"/>
                <w:szCs w:val="28"/>
              </w:rPr>
            </w:pPr>
            <w:r>
              <w:rPr>
                <w:rFonts w:ascii="Times New Roman" w:hAnsi="Times New Roman"/>
                <w:sz w:val="28"/>
                <w:szCs w:val="28"/>
              </w:rPr>
              <w:t>5</w:t>
            </w:r>
            <w:r w:rsidR="00A1479A" w:rsidRPr="00AC1459">
              <w:rPr>
                <w:rFonts w:ascii="Times New Roman" w:hAnsi="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334D">
            <w:pPr>
              <w:spacing w:after="0" w:line="240" w:lineRule="auto"/>
              <w:contextualSpacing/>
              <w:jc w:val="center"/>
              <w:rPr>
                <w:rFonts w:ascii="Times New Roman" w:hAnsi="Times New Roman"/>
                <w:sz w:val="28"/>
                <w:szCs w:val="28"/>
              </w:rPr>
            </w:pPr>
            <w:r w:rsidRPr="00AC1459">
              <w:rPr>
                <w:rFonts w:ascii="Times New Roman" w:hAnsi="Times New Roman"/>
                <w:sz w:val="28"/>
                <w:szCs w:val="28"/>
              </w:rPr>
              <w:t>14</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98334D">
            <w:pPr>
              <w:spacing w:after="0" w:line="240" w:lineRule="auto"/>
              <w:contextualSpacing/>
              <w:jc w:val="both"/>
              <w:rPr>
                <w:rFonts w:ascii="Times New Roman" w:hAnsi="Times New Roman"/>
                <w:sz w:val="28"/>
                <w:szCs w:val="28"/>
              </w:rPr>
            </w:pPr>
            <w:r w:rsidRPr="00AC1459">
              <w:rPr>
                <w:rFonts w:ascii="Times New Roman" w:hAnsi="Times New Roman"/>
                <w:sz w:val="28"/>
                <w:szCs w:val="28"/>
              </w:rPr>
              <w:t>Развитие социального пункта проката технических средств реабилитации для временного обеспечения инвалидов, а также лиц, перенесших травмы, хирургические операции, страдающих заболеваниями и нуждающихся в технических средствах на период выздоровления, - на основании заключения (справки) лечебно-профилактического учреждения</w:t>
            </w:r>
          </w:p>
          <w:p w:rsidR="00A1479A" w:rsidRPr="00AC1459" w:rsidRDefault="00A1479A" w:rsidP="0098334D">
            <w:pPr>
              <w:spacing w:after="0" w:line="240" w:lineRule="auto"/>
              <w:contextualSpacing/>
              <w:jc w:val="both"/>
              <w:rPr>
                <w:rFonts w:ascii="Times New Roman" w:hAnsi="Times New Roman"/>
                <w:sz w:val="28"/>
                <w:szCs w:val="28"/>
              </w:rPr>
            </w:pPr>
            <w:r w:rsidRPr="00AC1459">
              <w:rPr>
                <w:rFonts w:ascii="Times New Roman" w:hAnsi="Times New Roman"/>
                <w:sz w:val="28"/>
                <w:szCs w:val="28"/>
              </w:rPr>
              <w:t>2018 год - приобретение о</w:t>
            </w:r>
            <w:hyperlink r:id="rId49" w:history="1">
              <w:r w:rsidRPr="00AC1459">
                <w:rPr>
                  <w:rFonts w:ascii="Times New Roman" w:hAnsi="Times New Roman"/>
                  <w:sz w:val="28"/>
                  <w:szCs w:val="28"/>
                </w:rPr>
                <w:t>ртопедических матрасов и подушек</w:t>
              </w:r>
            </w:hyperlink>
            <w:r w:rsidRPr="00AC1459">
              <w:rPr>
                <w:rFonts w:ascii="Times New Roman" w:hAnsi="Times New Roman"/>
                <w:sz w:val="28"/>
                <w:szCs w:val="28"/>
              </w:rPr>
              <w:t>;</w:t>
            </w:r>
          </w:p>
          <w:p w:rsidR="00A1479A" w:rsidRPr="00AC1459" w:rsidRDefault="00A1479A" w:rsidP="0098334D">
            <w:pPr>
              <w:spacing w:after="0" w:line="240" w:lineRule="auto"/>
              <w:contextualSpacing/>
              <w:jc w:val="both"/>
              <w:rPr>
                <w:rFonts w:ascii="Times New Roman" w:hAnsi="Times New Roman"/>
                <w:sz w:val="28"/>
                <w:szCs w:val="28"/>
              </w:rPr>
            </w:pPr>
            <w:r w:rsidRPr="00AC1459">
              <w:rPr>
                <w:rFonts w:ascii="Times New Roman" w:hAnsi="Times New Roman"/>
                <w:sz w:val="28"/>
                <w:szCs w:val="28"/>
              </w:rPr>
              <w:t>2019 год - приобретение кресл</w:t>
            </w:r>
            <w:r w:rsidR="0098334D">
              <w:rPr>
                <w:rFonts w:ascii="Times New Roman" w:hAnsi="Times New Roman"/>
                <w:sz w:val="28"/>
                <w:szCs w:val="28"/>
              </w:rPr>
              <w:t>а</w:t>
            </w:r>
            <w:r w:rsidRPr="00AC1459">
              <w:rPr>
                <w:rFonts w:ascii="Times New Roman" w:hAnsi="Times New Roman"/>
                <w:sz w:val="28"/>
                <w:szCs w:val="28"/>
              </w:rPr>
              <w:t>-коляски, ходунков;</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334D">
            <w:pPr>
              <w:spacing w:after="0" w:line="240" w:lineRule="auto"/>
              <w:jc w:val="center"/>
              <w:rPr>
                <w:rFonts w:ascii="Times New Roman" w:hAnsi="Times New Roman"/>
                <w:sz w:val="28"/>
                <w:szCs w:val="28"/>
              </w:rPr>
            </w:pPr>
            <w:r w:rsidRPr="00AC1459">
              <w:rPr>
                <w:rFonts w:ascii="Times New Roman" w:hAnsi="Times New Roman"/>
                <w:sz w:val="28"/>
                <w:szCs w:val="28"/>
              </w:rPr>
              <w:t>5</w:t>
            </w:r>
            <w:r w:rsidR="0098334D">
              <w:rPr>
                <w:rFonts w:ascii="Times New Roman" w:hAnsi="Times New Roman"/>
                <w:sz w:val="28"/>
                <w:szCs w:val="28"/>
              </w:rPr>
              <w:t>0</w:t>
            </w:r>
            <w:r w:rsidRPr="00AC1459">
              <w:rPr>
                <w:rFonts w:ascii="Times New Roman" w:hAnsi="Times New Roman"/>
                <w:sz w:val="28"/>
                <w:szCs w:val="28"/>
              </w:rPr>
              <w:t>,0</w:t>
            </w:r>
          </w:p>
          <w:p w:rsidR="00A1479A" w:rsidRPr="00AC1459" w:rsidRDefault="00A1479A" w:rsidP="0098334D">
            <w:pPr>
              <w:spacing w:after="0" w:line="240" w:lineRule="auto"/>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334D">
            <w:pPr>
              <w:spacing w:after="0" w:line="240" w:lineRule="auto"/>
              <w:contextualSpacing/>
              <w:jc w:val="center"/>
              <w:rPr>
                <w:rFonts w:ascii="Times New Roman" w:hAnsi="Times New Roman"/>
                <w:sz w:val="28"/>
                <w:szCs w:val="28"/>
              </w:rPr>
            </w:pPr>
            <w:r w:rsidRPr="00AC1459">
              <w:rPr>
                <w:rFonts w:ascii="Times New Roman" w:hAnsi="Times New Roman"/>
                <w:sz w:val="28"/>
                <w:szCs w:val="28"/>
              </w:rPr>
              <w:t>15,0</w:t>
            </w:r>
          </w:p>
          <w:p w:rsidR="00A1479A" w:rsidRPr="00AC1459" w:rsidRDefault="00A1479A" w:rsidP="0098334D">
            <w:pPr>
              <w:spacing w:after="0"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40701" w:rsidRDefault="00E40701" w:rsidP="0098334D">
            <w:pPr>
              <w:spacing w:after="0" w:line="240" w:lineRule="auto"/>
              <w:contextualSpacing/>
              <w:jc w:val="center"/>
              <w:rPr>
                <w:rFonts w:ascii="Times New Roman" w:hAnsi="Times New Roman"/>
                <w:sz w:val="28"/>
                <w:szCs w:val="28"/>
              </w:rPr>
            </w:pPr>
          </w:p>
          <w:p w:rsidR="00A1479A" w:rsidRPr="00AC1459" w:rsidRDefault="00A1479A" w:rsidP="0098334D">
            <w:pPr>
              <w:spacing w:after="0" w:line="240" w:lineRule="auto"/>
              <w:contextualSpacing/>
              <w:jc w:val="center"/>
              <w:rPr>
                <w:rFonts w:ascii="Times New Roman" w:hAnsi="Times New Roman"/>
                <w:sz w:val="28"/>
                <w:szCs w:val="28"/>
              </w:rPr>
            </w:pPr>
            <w:r w:rsidRPr="00AC1459">
              <w:rPr>
                <w:rFonts w:ascii="Times New Roman" w:hAnsi="Times New Roman"/>
                <w:sz w:val="28"/>
                <w:szCs w:val="28"/>
              </w:rPr>
              <w:t>20,0</w:t>
            </w:r>
          </w:p>
          <w:p w:rsidR="00A1479A" w:rsidRPr="00AC1459" w:rsidRDefault="00A1479A" w:rsidP="0098334D">
            <w:pPr>
              <w:spacing w:after="0" w:line="240" w:lineRule="auto"/>
              <w:contextualSpacing/>
              <w:jc w:val="center"/>
              <w:rPr>
                <w:rFonts w:ascii="Times New Roman" w:hAnsi="Times New Roman"/>
                <w:sz w:val="28"/>
                <w:szCs w:val="28"/>
              </w:rPr>
            </w:pPr>
          </w:p>
          <w:p w:rsidR="00A1479A" w:rsidRPr="00AC1459" w:rsidRDefault="00A1479A" w:rsidP="0098334D">
            <w:pPr>
              <w:spacing w:after="0"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98334D" w:rsidP="0098334D">
            <w:pPr>
              <w:spacing w:after="0" w:line="240" w:lineRule="auto"/>
              <w:contextualSpacing/>
              <w:jc w:val="center"/>
              <w:rPr>
                <w:rFonts w:ascii="Times New Roman" w:hAnsi="Times New Roman"/>
                <w:sz w:val="28"/>
                <w:szCs w:val="28"/>
              </w:rPr>
            </w:pPr>
            <w:r>
              <w:rPr>
                <w:rFonts w:ascii="Times New Roman" w:hAnsi="Times New Roman"/>
                <w:sz w:val="28"/>
                <w:szCs w:val="28"/>
              </w:rPr>
              <w:t>5</w:t>
            </w:r>
            <w:r w:rsidR="00A1479A" w:rsidRPr="00AC1459">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334D">
            <w:pPr>
              <w:spacing w:after="0"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E40701" w:rsidRPr="00AC1459" w:rsidTr="005C7906">
        <w:tc>
          <w:tcPr>
            <w:tcW w:w="561" w:type="dxa"/>
            <w:tcBorders>
              <w:top w:val="single" w:sz="4" w:space="0" w:color="auto"/>
              <w:left w:val="single" w:sz="4" w:space="0" w:color="auto"/>
              <w:bottom w:val="single" w:sz="4" w:space="0" w:color="auto"/>
              <w:right w:val="single" w:sz="4" w:space="0" w:color="auto"/>
            </w:tcBorders>
            <w:vAlign w:val="center"/>
          </w:tcPr>
          <w:p w:rsidR="00E40701" w:rsidRPr="00AC1459" w:rsidRDefault="00E40701" w:rsidP="00625585">
            <w:pPr>
              <w:spacing w:after="0" w:line="240" w:lineRule="auto"/>
              <w:contextualSpacing/>
              <w:jc w:val="center"/>
              <w:rPr>
                <w:rFonts w:ascii="Times New Roman" w:hAnsi="Times New Roman"/>
                <w:sz w:val="28"/>
                <w:szCs w:val="28"/>
              </w:rPr>
            </w:pPr>
            <w:r w:rsidRPr="00AC1459">
              <w:rPr>
                <w:rFonts w:ascii="Times New Roman" w:hAnsi="Times New Roman"/>
                <w:sz w:val="28"/>
                <w:szCs w:val="28"/>
              </w:rPr>
              <w:t>15</w:t>
            </w:r>
          </w:p>
        </w:tc>
        <w:tc>
          <w:tcPr>
            <w:tcW w:w="5392" w:type="dxa"/>
            <w:tcBorders>
              <w:top w:val="single" w:sz="4" w:space="0" w:color="auto"/>
              <w:left w:val="single" w:sz="4" w:space="0" w:color="auto"/>
              <w:bottom w:val="single" w:sz="4" w:space="0" w:color="auto"/>
              <w:right w:val="single" w:sz="4" w:space="0" w:color="auto"/>
            </w:tcBorders>
            <w:vAlign w:val="center"/>
          </w:tcPr>
          <w:p w:rsidR="00E40701" w:rsidRPr="00AC1459" w:rsidRDefault="00E40701" w:rsidP="00625585">
            <w:pPr>
              <w:tabs>
                <w:tab w:val="left" w:pos="0"/>
              </w:tabs>
              <w:spacing w:after="0" w:line="240" w:lineRule="auto"/>
              <w:rPr>
                <w:rFonts w:ascii="Times New Roman" w:hAnsi="Times New Roman"/>
                <w:sz w:val="28"/>
                <w:szCs w:val="28"/>
              </w:rPr>
            </w:pPr>
            <w:r w:rsidRPr="00AC1459">
              <w:rPr>
                <w:rFonts w:ascii="Times New Roman" w:hAnsi="Times New Roman"/>
                <w:sz w:val="28"/>
                <w:szCs w:val="28"/>
              </w:rPr>
              <w:t>Приобретение реабилитационного оборудования для социально-психологической  реабилитации, для занятий  адаптивной физической культурой, для социокультурной реабилитации</w:t>
            </w:r>
          </w:p>
          <w:p w:rsidR="00E40701" w:rsidRPr="00AC1459" w:rsidRDefault="00E40701" w:rsidP="00625585">
            <w:pPr>
              <w:spacing w:before="100" w:beforeAutospacing="1" w:after="0" w:line="240" w:lineRule="auto"/>
              <w:contextualSpacing/>
              <w:rPr>
                <w:rFonts w:ascii="Times New Roman" w:hAnsi="Times New Roman"/>
                <w:sz w:val="28"/>
                <w:szCs w:val="28"/>
              </w:rPr>
            </w:pPr>
            <w:r w:rsidRPr="00AC1459">
              <w:rPr>
                <w:rFonts w:ascii="Times New Roman" w:hAnsi="Times New Roman"/>
                <w:sz w:val="28"/>
                <w:szCs w:val="28"/>
              </w:rPr>
              <w:t>2018 год - приобретение светового и тактильно-развивающего оборудования для детей-инвалидов для сенсорной комнаты;</w:t>
            </w:r>
          </w:p>
          <w:p w:rsidR="00E40701" w:rsidRPr="00AC1459" w:rsidRDefault="00E40701" w:rsidP="00625585">
            <w:pPr>
              <w:spacing w:after="0" w:line="240" w:lineRule="auto"/>
              <w:rPr>
                <w:rFonts w:ascii="Times New Roman" w:hAnsi="Times New Roman"/>
                <w:sz w:val="28"/>
                <w:szCs w:val="28"/>
              </w:rPr>
            </w:pPr>
            <w:r w:rsidRPr="00AC1459">
              <w:rPr>
                <w:rFonts w:ascii="Times New Roman" w:hAnsi="Times New Roman"/>
                <w:sz w:val="28"/>
                <w:szCs w:val="28"/>
              </w:rPr>
              <w:t xml:space="preserve">2019 год – приобретение массажного </w:t>
            </w:r>
            <w:r w:rsidRPr="00AC1459">
              <w:rPr>
                <w:rFonts w:ascii="Times New Roman" w:hAnsi="Times New Roman"/>
                <w:sz w:val="28"/>
                <w:szCs w:val="28"/>
              </w:rPr>
              <w:lastRenderedPageBreak/>
              <w:t>оборудования для восстановления функций организма</w:t>
            </w:r>
          </w:p>
        </w:tc>
        <w:tc>
          <w:tcPr>
            <w:tcW w:w="1559" w:type="dxa"/>
            <w:tcBorders>
              <w:top w:val="single" w:sz="4" w:space="0" w:color="auto"/>
              <w:left w:val="single" w:sz="4" w:space="0" w:color="auto"/>
              <w:bottom w:val="single" w:sz="4" w:space="0" w:color="auto"/>
              <w:right w:val="single" w:sz="4" w:space="0" w:color="auto"/>
            </w:tcBorders>
            <w:vAlign w:val="center"/>
          </w:tcPr>
          <w:p w:rsidR="00E40701" w:rsidRDefault="00E40701" w:rsidP="00625585">
            <w:pPr>
              <w:spacing w:before="100" w:beforeAutospacing="1" w:after="0" w:line="240" w:lineRule="auto"/>
              <w:contextualSpacing/>
              <w:jc w:val="center"/>
              <w:rPr>
                <w:rFonts w:ascii="Times New Roman" w:hAnsi="Times New Roman"/>
                <w:sz w:val="28"/>
                <w:szCs w:val="28"/>
              </w:rPr>
            </w:pPr>
          </w:p>
          <w:p w:rsidR="00E40701" w:rsidRPr="00AC1459" w:rsidRDefault="00E40701" w:rsidP="00625585">
            <w:pPr>
              <w:spacing w:before="100" w:beforeAutospacing="1" w:after="0" w:line="240" w:lineRule="auto"/>
              <w:contextualSpacing/>
              <w:jc w:val="center"/>
              <w:rPr>
                <w:rFonts w:ascii="Times New Roman" w:hAnsi="Times New Roman"/>
                <w:sz w:val="28"/>
                <w:szCs w:val="28"/>
              </w:rPr>
            </w:pPr>
            <w:r>
              <w:rPr>
                <w:rFonts w:ascii="Times New Roman" w:hAnsi="Times New Roman"/>
                <w:sz w:val="28"/>
                <w:szCs w:val="28"/>
              </w:rPr>
              <w:t>65</w:t>
            </w:r>
            <w:r w:rsidRPr="00AC1459">
              <w:rPr>
                <w:rFonts w:ascii="Times New Roman" w:hAnsi="Times New Roman"/>
                <w:sz w:val="28"/>
                <w:szCs w:val="28"/>
              </w:rPr>
              <w:t>,0</w:t>
            </w:r>
          </w:p>
          <w:p w:rsidR="00E40701" w:rsidRPr="00AC1459" w:rsidRDefault="00E40701" w:rsidP="00625585">
            <w:pPr>
              <w:spacing w:before="100" w:beforeAutospacing="1" w:after="0"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40701" w:rsidRDefault="00E40701" w:rsidP="00625585">
            <w:pPr>
              <w:spacing w:before="100" w:beforeAutospacing="1" w:after="0" w:line="240" w:lineRule="auto"/>
              <w:contextualSpacing/>
              <w:jc w:val="center"/>
              <w:rPr>
                <w:rFonts w:ascii="Times New Roman" w:hAnsi="Times New Roman"/>
                <w:sz w:val="28"/>
                <w:szCs w:val="28"/>
              </w:rPr>
            </w:pPr>
          </w:p>
          <w:p w:rsidR="00E40701" w:rsidRPr="00AC1459" w:rsidRDefault="00E40701" w:rsidP="00625585">
            <w:pPr>
              <w:spacing w:before="100" w:beforeAutospacing="1" w:after="0" w:line="240" w:lineRule="auto"/>
              <w:contextualSpacing/>
              <w:jc w:val="center"/>
              <w:rPr>
                <w:rFonts w:ascii="Times New Roman" w:hAnsi="Times New Roman"/>
                <w:sz w:val="28"/>
                <w:szCs w:val="28"/>
              </w:rPr>
            </w:pPr>
            <w:r w:rsidRPr="00AC1459">
              <w:rPr>
                <w:rFonts w:ascii="Times New Roman" w:hAnsi="Times New Roman"/>
                <w:sz w:val="28"/>
                <w:szCs w:val="28"/>
              </w:rPr>
              <w:t>20,0</w:t>
            </w:r>
          </w:p>
          <w:p w:rsidR="00E40701" w:rsidRPr="00AC1459" w:rsidRDefault="00E40701" w:rsidP="00625585">
            <w:pPr>
              <w:spacing w:before="100" w:beforeAutospacing="1" w:after="0"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40701" w:rsidRDefault="00E40701" w:rsidP="00625585">
            <w:pPr>
              <w:spacing w:before="100" w:beforeAutospacing="1" w:after="0" w:line="240" w:lineRule="auto"/>
              <w:contextualSpacing/>
              <w:jc w:val="center"/>
              <w:rPr>
                <w:rFonts w:ascii="Times New Roman" w:hAnsi="Times New Roman"/>
                <w:sz w:val="28"/>
                <w:szCs w:val="28"/>
              </w:rPr>
            </w:pPr>
          </w:p>
          <w:p w:rsidR="00E40701" w:rsidRPr="00AC1459" w:rsidRDefault="00E40701" w:rsidP="00625585">
            <w:pPr>
              <w:spacing w:before="100" w:beforeAutospacing="1" w:after="0" w:line="240" w:lineRule="auto"/>
              <w:contextualSpacing/>
              <w:jc w:val="center"/>
              <w:rPr>
                <w:rFonts w:ascii="Times New Roman" w:hAnsi="Times New Roman"/>
                <w:sz w:val="28"/>
                <w:szCs w:val="28"/>
              </w:rPr>
            </w:pPr>
            <w:r w:rsidRPr="00AC1459">
              <w:rPr>
                <w:rFonts w:ascii="Times New Roman" w:hAnsi="Times New Roman"/>
                <w:sz w:val="28"/>
                <w:szCs w:val="28"/>
              </w:rPr>
              <w:t>25,0</w:t>
            </w:r>
          </w:p>
          <w:p w:rsidR="00E40701" w:rsidRPr="00AC1459" w:rsidRDefault="00E40701" w:rsidP="00625585">
            <w:pPr>
              <w:pStyle w:val="1"/>
              <w:shd w:val="clear" w:color="auto" w:fill="FFFFFF"/>
              <w:spacing w:before="0" w:after="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40701" w:rsidRPr="00AC1459" w:rsidRDefault="00E40701" w:rsidP="00625585">
            <w:pPr>
              <w:spacing w:before="100" w:beforeAutospacing="1" w:after="0" w:line="240" w:lineRule="auto"/>
              <w:contextualSpacing/>
              <w:jc w:val="center"/>
              <w:rPr>
                <w:rFonts w:ascii="Times New Roman" w:hAnsi="Times New Roman"/>
                <w:sz w:val="28"/>
                <w:szCs w:val="28"/>
              </w:rPr>
            </w:pPr>
            <w:r>
              <w:rPr>
                <w:rFonts w:ascii="Times New Roman" w:hAnsi="Times New Roman"/>
                <w:sz w:val="28"/>
                <w:szCs w:val="28"/>
              </w:rPr>
              <w:t>30</w:t>
            </w:r>
            <w:r w:rsidRPr="00AC1459">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E40701" w:rsidRPr="00AC1459" w:rsidRDefault="00E40701" w:rsidP="00625585">
            <w:pPr>
              <w:spacing w:before="100" w:beforeAutospacing="1" w:after="0"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A1479A" w:rsidRPr="00AC1459" w:rsidTr="001D1E64">
        <w:trPr>
          <w:trHeight w:val="877"/>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0"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16</w:t>
            </w:r>
          </w:p>
        </w:tc>
        <w:tc>
          <w:tcPr>
            <w:tcW w:w="5392" w:type="dxa"/>
            <w:tcBorders>
              <w:top w:val="single" w:sz="4" w:space="0" w:color="auto"/>
              <w:left w:val="single" w:sz="4" w:space="0" w:color="auto"/>
              <w:bottom w:val="single" w:sz="4" w:space="0" w:color="auto"/>
              <w:right w:val="single" w:sz="4" w:space="0" w:color="auto"/>
            </w:tcBorders>
            <w:vAlign w:val="center"/>
          </w:tcPr>
          <w:p w:rsidR="00A1479A" w:rsidRDefault="00A1479A" w:rsidP="007B41C1">
            <w:pPr>
              <w:spacing w:after="0" w:line="240" w:lineRule="auto"/>
              <w:rPr>
                <w:rFonts w:ascii="Times New Roman" w:hAnsi="Times New Roman"/>
                <w:sz w:val="28"/>
                <w:szCs w:val="28"/>
              </w:rPr>
            </w:pPr>
            <w:r w:rsidRPr="00AC1459">
              <w:rPr>
                <w:rFonts w:ascii="Times New Roman" w:hAnsi="Times New Roman"/>
                <w:sz w:val="28"/>
                <w:szCs w:val="28"/>
              </w:rPr>
              <w:t>Пополнение  комнаты   социально-бытовой адаптации техническими средствами реабилитации</w:t>
            </w:r>
          </w:p>
          <w:p w:rsidR="00A1479A" w:rsidRPr="00AC1459" w:rsidRDefault="00A1479A" w:rsidP="007B41C1">
            <w:pPr>
              <w:spacing w:after="0" w:line="240" w:lineRule="auto"/>
              <w:rPr>
                <w:rFonts w:ascii="Times New Roman" w:hAnsi="Times New Roman"/>
                <w:sz w:val="28"/>
                <w:szCs w:val="28"/>
              </w:rPr>
            </w:pPr>
            <w:r w:rsidRPr="00AC1459">
              <w:rPr>
                <w:rFonts w:ascii="Times New Roman" w:hAnsi="Times New Roman"/>
                <w:sz w:val="28"/>
                <w:szCs w:val="28"/>
              </w:rPr>
              <w:t>2018 год - приобретение санитарно-гигиенических средств для ухода за лежачими больными (гели, шампуни, щетки, пены и т.д.;</w:t>
            </w:r>
          </w:p>
          <w:p w:rsidR="00A1479A" w:rsidRPr="00AC1459" w:rsidRDefault="00A1479A" w:rsidP="007B41C1">
            <w:pPr>
              <w:pStyle w:val="1"/>
              <w:shd w:val="clear" w:color="auto" w:fill="FFFFFF"/>
              <w:spacing w:before="0" w:after="0"/>
              <w:jc w:val="left"/>
              <w:rPr>
                <w:rFonts w:ascii="Times New Roman" w:eastAsia="Calibri" w:hAnsi="Times New Roman" w:cs="Times New Roman"/>
                <w:b w:val="0"/>
                <w:bCs w:val="0"/>
                <w:color w:val="auto"/>
                <w:sz w:val="28"/>
                <w:szCs w:val="28"/>
              </w:rPr>
            </w:pPr>
            <w:r w:rsidRPr="00AC1459">
              <w:rPr>
                <w:rFonts w:ascii="Times New Roman" w:hAnsi="Times New Roman" w:cs="Times New Roman"/>
                <w:b w:val="0"/>
                <w:color w:val="auto"/>
                <w:sz w:val="28"/>
                <w:szCs w:val="28"/>
              </w:rPr>
              <w:t>2019 год</w:t>
            </w:r>
            <w:r w:rsidRPr="00AC1459">
              <w:rPr>
                <w:rFonts w:ascii="Times New Roman" w:hAnsi="Times New Roman" w:cs="Times New Roman"/>
                <w:color w:val="auto"/>
                <w:sz w:val="28"/>
                <w:szCs w:val="28"/>
              </w:rPr>
              <w:t xml:space="preserve"> - </w:t>
            </w:r>
            <w:r w:rsidRPr="00AC1459">
              <w:rPr>
                <w:rFonts w:ascii="Times New Roman" w:hAnsi="Times New Roman" w:cs="Times New Roman"/>
                <w:b w:val="0"/>
                <w:color w:val="auto"/>
                <w:sz w:val="28"/>
                <w:szCs w:val="28"/>
              </w:rPr>
              <w:t>п</w:t>
            </w:r>
            <w:r w:rsidRPr="00AC1459">
              <w:rPr>
                <w:rFonts w:ascii="Times New Roman" w:eastAsia="Calibri" w:hAnsi="Times New Roman" w:cs="Times New Roman"/>
                <w:b w:val="0"/>
                <w:bCs w:val="0"/>
                <w:color w:val="auto"/>
                <w:sz w:val="28"/>
                <w:szCs w:val="28"/>
              </w:rPr>
              <w:t>риобретение подъемных устройств, параподиумов:  ремни для подъема;  подъемные устройства для ванны;  устройства для перемещения инвалидов;  бандажи и корсеты и др.</w:t>
            </w:r>
          </w:p>
        </w:tc>
        <w:tc>
          <w:tcPr>
            <w:tcW w:w="1559" w:type="dxa"/>
            <w:tcBorders>
              <w:top w:val="single" w:sz="4" w:space="0" w:color="auto"/>
              <w:left w:val="single" w:sz="4" w:space="0" w:color="auto"/>
              <w:bottom w:val="single" w:sz="4" w:space="0" w:color="auto"/>
              <w:right w:val="single" w:sz="4" w:space="0" w:color="auto"/>
            </w:tcBorders>
            <w:vAlign w:val="center"/>
          </w:tcPr>
          <w:p w:rsidR="00E40701" w:rsidRDefault="00E40701" w:rsidP="007B41C1">
            <w:pPr>
              <w:spacing w:after="0" w:line="240" w:lineRule="auto"/>
              <w:jc w:val="center"/>
              <w:rPr>
                <w:rFonts w:ascii="Times New Roman" w:hAnsi="Times New Roman"/>
                <w:sz w:val="28"/>
                <w:szCs w:val="28"/>
              </w:rPr>
            </w:pPr>
          </w:p>
          <w:p w:rsidR="00A1479A" w:rsidRPr="00AC1459" w:rsidRDefault="00A1479A" w:rsidP="007B41C1">
            <w:pPr>
              <w:spacing w:after="0" w:line="240" w:lineRule="auto"/>
              <w:jc w:val="center"/>
              <w:rPr>
                <w:rFonts w:ascii="Times New Roman" w:hAnsi="Times New Roman"/>
                <w:sz w:val="28"/>
                <w:szCs w:val="28"/>
              </w:rPr>
            </w:pPr>
            <w:r w:rsidRPr="00AC1459">
              <w:rPr>
                <w:rFonts w:ascii="Times New Roman" w:hAnsi="Times New Roman"/>
                <w:sz w:val="28"/>
                <w:szCs w:val="28"/>
              </w:rPr>
              <w:t>15,0</w:t>
            </w:r>
          </w:p>
          <w:p w:rsidR="00A1479A" w:rsidRPr="00AC1459" w:rsidRDefault="00A1479A" w:rsidP="007B41C1">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40701" w:rsidRDefault="00E40701" w:rsidP="007B41C1">
            <w:pPr>
              <w:spacing w:after="0" w:line="240" w:lineRule="auto"/>
              <w:contextualSpacing/>
              <w:jc w:val="center"/>
              <w:rPr>
                <w:rFonts w:ascii="Times New Roman" w:hAnsi="Times New Roman"/>
                <w:sz w:val="28"/>
                <w:szCs w:val="28"/>
              </w:rPr>
            </w:pPr>
          </w:p>
          <w:p w:rsidR="00A1479A" w:rsidRPr="00AC1459" w:rsidRDefault="00A1479A" w:rsidP="007B41C1">
            <w:pPr>
              <w:spacing w:after="0" w:line="240" w:lineRule="auto"/>
              <w:contextualSpacing/>
              <w:jc w:val="center"/>
              <w:rPr>
                <w:rFonts w:ascii="Times New Roman" w:hAnsi="Times New Roman"/>
                <w:sz w:val="28"/>
                <w:szCs w:val="28"/>
              </w:rPr>
            </w:pPr>
            <w:r w:rsidRPr="00AC1459">
              <w:rPr>
                <w:rFonts w:ascii="Times New Roman" w:hAnsi="Times New Roman"/>
                <w:sz w:val="28"/>
                <w:szCs w:val="28"/>
              </w:rPr>
              <w:t>5,0</w:t>
            </w:r>
          </w:p>
          <w:p w:rsidR="00A1479A" w:rsidRPr="00AC1459" w:rsidRDefault="00A1479A" w:rsidP="007B41C1">
            <w:pPr>
              <w:spacing w:after="0"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474B7" w:rsidRDefault="005474B7" w:rsidP="007B41C1">
            <w:pPr>
              <w:spacing w:after="0" w:line="240" w:lineRule="auto"/>
              <w:contextualSpacing/>
              <w:jc w:val="center"/>
              <w:rPr>
                <w:rFonts w:ascii="Times New Roman" w:hAnsi="Times New Roman"/>
                <w:sz w:val="28"/>
                <w:szCs w:val="28"/>
              </w:rPr>
            </w:pPr>
          </w:p>
          <w:p w:rsidR="00E40701" w:rsidRDefault="00E40701" w:rsidP="007B41C1">
            <w:pPr>
              <w:spacing w:after="0" w:line="240" w:lineRule="auto"/>
              <w:contextualSpacing/>
              <w:jc w:val="center"/>
              <w:rPr>
                <w:rFonts w:ascii="Times New Roman" w:hAnsi="Times New Roman"/>
                <w:sz w:val="28"/>
                <w:szCs w:val="28"/>
              </w:rPr>
            </w:pPr>
          </w:p>
          <w:p w:rsidR="00A1479A" w:rsidRPr="00AC1459" w:rsidRDefault="00A1479A" w:rsidP="007B41C1">
            <w:pPr>
              <w:spacing w:after="0" w:line="240" w:lineRule="auto"/>
              <w:contextualSpacing/>
              <w:jc w:val="center"/>
              <w:rPr>
                <w:rFonts w:ascii="Times New Roman" w:hAnsi="Times New Roman"/>
                <w:sz w:val="28"/>
                <w:szCs w:val="28"/>
              </w:rPr>
            </w:pPr>
            <w:r w:rsidRPr="00AC1459">
              <w:rPr>
                <w:rFonts w:ascii="Times New Roman" w:hAnsi="Times New Roman"/>
                <w:sz w:val="28"/>
                <w:szCs w:val="28"/>
              </w:rPr>
              <w:t>5,0</w:t>
            </w:r>
          </w:p>
          <w:p w:rsidR="00A1479A" w:rsidRPr="00AC1459" w:rsidRDefault="00A1479A" w:rsidP="007B41C1">
            <w:pPr>
              <w:spacing w:after="0" w:line="240" w:lineRule="auto"/>
              <w:contextualSpacing/>
              <w:jc w:val="center"/>
              <w:rPr>
                <w:rFonts w:ascii="Times New Roman" w:hAnsi="Times New Roman"/>
                <w:sz w:val="28"/>
                <w:szCs w:val="28"/>
              </w:rPr>
            </w:pPr>
          </w:p>
          <w:p w:rsidR="00A1479A" w:rsidRPr="00AC1459" w:rsidRDefault="00A1479A" w:rsidP="007B41C1">
            <w:pPr>
              <w:spacing w:after="0"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197536" w:rsidP="007B41C1">
            <w:pPr>
              <w:spacing w:after="0" w:line="240" w:lineRule="auto"/>
              <w:contextualSpacing/>
              <w:jc w:val="center"/>
              <w:rPr>
                <w:rFonts w:ascii="Times New Roman" w:hAnsi="Times New Roman"/>
                <w:sz w:val="28"/>
                <w:szCs w:val="28"/>
              </w:rPr>
            </w:pPr>
            <w:r>
              <w:rPr>
                <w:rFonts w:ascii="Times New Roman" w:hAnsi="Times New Roman"/>
                <w:sz w:val="28"/>
                <w:szCs w:val="28"/>
              </w:rPr>
              <w:t>0</w:t>
            </w:r>
            <w:r w:rsidR="00A1479A" w:rsidRPr="00AC1459">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0"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0" w:line="240" w:lineRule="auto"/>
              <w:contextualSpacing/>
              <w:jc w:val="center"/>
              <w:rPr>
                <w:rFonts w:ascii="Times New Roman" w:hAnsi="Times New Roman"/>
                <w:sz w:val="28"/>
                <w:szCs w:val="28"/>
              </w:rPr>
            </w:pPr>
            <w:r w:rsidRPr="00AC1459">
              <w:rPr>
                <w:rFonts w:ascii="Times New Roman" w:hAnsi="Times New Roman"/>
                <w:sz w:val="28"/>
                <w:szCs w:val="28"/>
              </w:rPr>
              <w:t>17</w:t>
            </w:r>
          </w:p>
        </w:tc>
        <w:tc>
          <w:tcPr>
            <w:tcW w:w="5392"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before="100" w:beforeAutospacing="1" w:after="0" w:line="240" w:lineRule="auto"/>
              <w:rPr>
                <w:rFonts w:ascii="Times New Roman" w:hAnsi="Times New Roman"/>
                <w:sz w:val="28"/>
                <w:szCs w:val="28"/>
              </w:rPr>
            </w:pPr>
            <w:r w:rsidRPr="00AC1459">
              <w:rPr>
                <w:rFonts w:ascii="Times New Roman" w:hAnsi="Times New Roman"/>
                <w:sz w:val="28"/>
                <w:szCs w:val="28"/>
              </w:rPr>
              <w:t xml:space="preserve">Осуществление деятельности клубов общения для инвалидов </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before="100" w:beforeAutospacing="1" w:after="0"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before="100" w:beforeAutospacing="1" w:after="0"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before="100" w:beforeAutospacing="1" w:after="0"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before="100" w:beforeAutospacing="1" w:after="0"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before="100" w:beforeAutospacing="1" w:after="0"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985C53" w:rsidRPr="00AC1459" w:rsidTr="001D1E64">
        <w:trPr>
          <w:trHeight w:val="327"/>
        </w:trPr>
        <w:tc>
          <w:tcPr>
            <w:tcW w:w="5953" w:type="dxa"/>
            <w:gridSpan w:val="2"/>
            <w:tcBorders>
              <w:top w:val="single" w:sz="4" w:space="0" w:color="auto"/>
              <w:left w:val="single" w:sz="4" w:space="0" w:color="auto"/>
              <w:bottom w:val="single" w:sz="4" w:space="0" w:color="auto"/>
              <w:right w:val="single" w:sz="4" w:space="0" w:color="auto"/>
            </w:tcBorders>
          </w:tcPr>
          <w:p w:rsidR="00985C53" w:rsidRPr="00AC1459" w:rsidRDefault="00985C53" w:rsidP="00A1479A">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b/>
                <w:sz w:val="28"/>
                <w:szCs w:val="28"/>
              </w:rPr>
              <w:t xml:space="preserve">ИТОГО затраты по разделу </w:t>
            </w:r>
            <w:r w:rsidRPr="00AC1459">
              <w:rPr>
                <w:rFonts w:ascii="Times New Roman" w:hAnsi="Times New Roman"/>
                <w:b/>
                <w:sz w:val="28"/>
                <w:szCs w:val="28"/>
                <w:lang w:val="en-US"/>
              </w:rPr>
              <w:t>III</w:t>
            </w:r>
          </w:p>
        </w:tc>
        <w:tc>
          <w:tcPr>
            <w:tcW w:w="1559" w:type="dxa"/>
            <w:tcBorders>
              <w:top w:val="single" w:sz="4" w:space="0" w:color="auto"/>
              <w:left w:val="single" w:sz="4" w:space="0" w:color="auto"/>
              <w:bottom w:val="single" w:sz="4" w:space="0" w:color="auto"/>
              <w:right w:val="single" w:sz="4" w:space="0" w:color="auto"/>
            </w:tcBorders>
            <w:vAlign w:val="center"/>
          </w:tcPr>
          <w:p w:rsidR="00985C53" w:rsidRPr="00AC1459" w:rsidRDefault="00985C53" w:rsidP="00A1479A">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553,17</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AC1459" w:rsidRDefault="00985C53" w:rsidP="00A1479A">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185,0</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AC1459" w:rsidRDefault="00985C53" w:rsidP="00A1479A">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183,17</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AC1459" w:rsidRDefault="00985C53" w:rsidP="00A1479A">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18</w:t>
            </w:r>
            <w:r w:rsidRPr="00AC1459">
              <w:rPr>
                <w:rFonts w:ascii="Times New Roman" w:hAnsi="Times New Roman"/>
                <w:b/>
                <w:sz w:val="28"/>
                <w:szCs w:val="28"/>
              </w:rPr>
              <w:t>5,0</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AC1459" w:rsidRDefault="00985C53" w:rsidP="00A1479A">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х</w:t>
            </w:r>
          </w:p>
        </w:tc>
      </w:tr>
      <w:tr w:rsidR="00A1479A" w:rsidRPr="00AC1459" w:rsidTr="007B41C1">
        <w:tc>
          <w:tcPr>
            <w:tcW w:w="14316" w:type="dxa"/>
            <w:gridSpan w:val="7"/>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0" w:line="240" w:lineRule="auto"/>
              <w:jc w:val="center"/>
              <w:rPr>
                <w:rFonts w:ascii="Times New Roman" w:hAnsi="Times New Roman"/>
                <w:b/>
                <w:sz w:val="28"/>
                <w:szCs w:val="28"/>
              </w:rPr>
            </w:pPr>
            <w:r w:rsidRPr="00AC1459">
              <w:rPr>
                <w:rFonts w:ascii="Times New Roman" w:hAnsi="Times New Roman"/>
                <w:b/>
                <w:sz w:val="28"/>
                <w:szCs w:val="28"/>
                <w:lang w:val="en-US"/>
              </w:rPr>
              <w:t>IV</w:t>
            </w:r>
            <w:r w:rsidRPr="00AC1459">
              <w:rPr>
                <w:rFonts w:ascii="Times New Roman" w:hAnsi="Times New Roman"/>
                <w:b/>
                <w:sz w:val="28"/>
                <w:szCs w:val="28"/>
              </w:rPr>
              <w:t>. Формирование доступной среды  для инвалидов  в сфере здравоохранения Сосновского муниципального района. Совершенствование системы реабилитации инвалидов войны, инвалидов боевых действий и детей-инвалидов</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0" w:line="240" w:lineRule="auto"/>
              <w:contextualSpacing/>
              <w:jc w:val="center"/>
              <w:rPr>
                <w:rFonts w:ascii="Times New Roman" w:hAnsi="Times New Roman"/>
                <w:sz w:val="28"/>
                <w:szCs w:val="28"/>
              </w:rPr>
            </w:pPr>
            <w:r w:rsidRPr="00AC1459">
              <w:rPr>
                <w:rFonts w:ascii="Times New Roman" w:hAnsi="Times New Roman"/>
                <w:sz w:val="28"/>
                <w:szCs w:val="28"/>
              </w:rPr>
              <w:t>18</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Ведение баз данных об инвалидах войны и инвалидах боевых действий, проживающих в Сосновском муниципальном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contextualSpacing/>
              <w:jc w:val="center"/>
              <w:rPr>
                <w:rFonts w:ascii="Times New Roman" w:hAnsi="Times New Roman"/>
                <w:sz w:val="28"/>
                <w:szCs w:val="28"/>
              </w:rPr>
            </w:pPr>
            <w:r w:rsidRPr="00AC1459">
              <w:rPr>
                <w:rFonts w:ascii="Times New Roman" w:hAnsi="Times New Roman"/>
                <w:sz w:val="28"/>
                <w:szCs w:val="28"/>
              </w:rPr>
              <w:t>ЦРБ</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19</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Уточнение потребности инвалидов войны и инвалидов  боевых действий в конкретных видах медицинской, социальной   реабилитации   </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contextualSpacing/>
              <w:jc w:val="center"/>
              <w:rPr>
                <w:rFonts w:ascii="Times New Roman" w:hAnsi="Times New Roman"/>
                <w:sz w:val="28"/>
                <w:szCs w:val="28"/>
              </w:rPr>
            </w:pPr>
            <w:r w:rsidRPr="00AC1459">
              <w:rPr>
                <w:rFonts w:ascii="Times New Roman" w:hAnsi="Times New Roman"/>
                <w:sz w:val="28"/>
                <w:szCs w:val="28"/>
              </w:rPr>
              <w:t>ЦРБ</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20</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Ведение районного регистра детей-инвалидов, проживающих в Сосновском </w:t>
            </w:r>
            <w:r w:rsidRPr="00AC1459">
              <w:rPr>
                <w:rFonts w:ascii="Times New Roman" w:hAnsi="Times New Roman"/>
                <w:sz w:val="28"/>
                <w:szCs w:val="28"/>
              </w:rPr>
              <w:lastRenderedPageBreak/>
              <w:t>муниципальном районе, нуждающихся в дополнительных мерах социальной поддержки, в том числе уточнение потребностей в конкретных видах медицинской помощи</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lastRenderedPageBreak/>
              <w:t>без финансиро</w:t>
            </w:r>
            <w:r w:rsidRPr="00AC1459">
              <w:rPr>
                <w:rFonts w:ascii="Times New Roman" w:hAnsi="Times New Roman"/>
                <w:sz w:val="28"/>
                <w:szCs w:val="28"/>
              </w:rPr>
              <w:lastRenderedPageBreak/>
              <w:t>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7B41C1">
            <w:pPr>
              <w:spacing w:after="100" w:afterAutospacing="1"/>
              <w:contextualSpacing/>
              <w:jc w:val="center"/>
              <w:rPr>
                <w:rFonts w:ascii="Times New Roman" w:hAnsi="Times New Roman"/>
                <w:sz w:val="28"/>
                <w:szCs w:val="28"/>
              </w:rPr>
            </w:pPr>
            <w:r w:rsidRPr="00AC1459">
              <w:rPr>
                <w:rFonts w:ascii="Times New Roman" w:hAnsi="Times New Roman"/>
                <w:sz w:val="28"/>
                <w:szCs w:val="28"/>
              </w:rPr>
              <w:t>ЦРБ</w:t>
            </w:r>
          </w:p>
        </w:tc>
      </w:tr>
      <w:tr w:rsidR="00A1479A" w:rsidRPr="00AC1459" w:rsidTr="001D1E64">
        <w:trPr>
          <w:trHeight w:val="388"/>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1D1E64">
            <w:pPr>
              <w:spacing w:after="100" w:afterAutospacing="1" w:line="240" w:lineRule="auto"/>
              <w:contextualSpacing/>
              <w:jc w:val="center"/>
              <w:rPr>
                <w:rFonts w:ascii="Times New Roman" w:hAnsi="Times New Roman"/>
                <w:sz w:val="28"/>
                <w:szCs w:val="28"/>
              </w:rPr>
            </w:pPr>
          </w:p>
        </w:tc>
        <w:tc>
          <w:tcPr>
            <w:tcW w:w="5392"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1D1E64">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 xml:space="preserve">ИТОГО затраты по разделу </w:t>
            </w:r>
            <w:r w:rsidRPr="00AC1459">
              <w:rPr>
                <w:rFonts w:ascii="Times New Roman" w:hAnsi="Times New Roman"/>
                <w:b/>
                <w:sz w:val="28"/>
                <w:szCs w:val="28"/>
                <w:lang w:val="en-US"/>
              </w:rPr>
              <w:t>IV</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1D1E64">
            <w:pPr>
              <w:spacing w:before="100" w:beforeAutospacing="1" w:after="100" w:afterAutospacing="1" w:line="240" w:lineRule="auto"/>
              <w:ind w:firstLine="52"/>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1D1E64">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1D1E64">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1D1E64">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1D1E64">
            <w:pPr>
              <w:spacing w:before="100" w:beforeAutospacing="1" w:after="100" w:afterAutospacing="1" w:line="240" w:lineRule="auto"/>
              <w:contextualSpacing/>
              <w:jc w:val="center"/>
              <w:rPr>
                <w:rFonts w:ascii="Times New Roman" w:hAnsi="Times New Roman"/>
                <w:b/>
                <w:sz w:val="28"/>
                <w:szCs w:val="28"/>
              </w:rPr>
            </w:pPr>
          </w:p>
        </w:tc>
      </w:tr>
      <w:tr w:rsidR="00A1479A" w:rsidRPr="00AC1459" w:rsidTr="001D1E64">
        <w:trPr>
          <w:trHeight w:val="195"/>
        </w:trPr>
        <w:tc>
          <w:tcPr>
            <w:tcW w:w="14316" w:type="dxa"/>
            <w:gridSpan w:val="7"/>
            <w:tcBorders>
              <w:top w:val="single" w:sz="4" w:space="0" w:color="auto"/>
              <w:left w:val="single" w:sz="4" w:space="0" w:color="auto"/>
              <w:bottom w:val="single" w:sz="4" w:space="0" w:color="auto"/>
              <w:right w:val="single" w:sz="4" w:space="0" w:color="auto"/>
            </w:tcBorders>
            <w:vAlign w:val="center"/>
          </w:tcPr>
          <w:p w:rsidR="00A1479A" w:rsidRPr="00AC1459" w:rsidRDefault="00A1479A" w:rsidP="001D1E64">
            <w:pPr>
              <w:spacing w:line="280" w:lineRule="exact"/>
              <w:jc w:val="center"/>
              <w:rPr>
                <w:rFonts w:ascii="Times New Roman" w:hAnsi="Times New Roman"/>
                <w:b/>
                <w:sz w:val="28"/>
                <w:szCs w:val="28"/>
              </w:rPr>
            </w:pPr>
            <w:r w:rsidRPr="00AC1459">
              <w:rPr>
                <w:rFonts w:ascii="Times New Roman" w:hAnsi="Times New Roman"/>
                <w:b/>
                <w:sz w:val="28"/>
                <w:szCs w:val="28"/>
                <w:lang w:val="en-US"/>
              </w:rPr>
              <w:t>V</w:t>
            </w:r>
            <w:r w:rsidRPr="00AC1459">
              <w:rPr>
                <w:rFonts w:ascii="Times New Roman" w:hAnsi="Times New Roman"/>
                <w:b/>
                <w:sz w:val="28"/>
                <w:szCs w:val="28"/>
              </w:rPr>
              <w:t>. Формирование доступной среды в сфере образования Сосновского муниципального района</w:t>
            </w:r>
          </w:p>
        </w:tc>
      </w:tr>
      <w:tr w:rsidR="00A1479A" w:rsidRPr="00AC1459" w:rsidTr="001D1E64">
        <w:trPr>
          <w:trHeight w:val="841"/>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21</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after="0" w:line="240" w:lineRule="auto"/>
              <w:jc w:val="both"/>
              <w:rPr>
                <w:rFonts w:ascii="Times New Roman" w:hAnsi="Times New Roman"/>
                <w:sz w:val="28"/>
                <w:szCs w:val="28"/>
              </w:rPr>
            </w:pPr>
            <w:r w:rsidRPr="00AC1459">
              <w:rPr>
                <w:rFonts w:ascii="Times New Roman" w:hAnsi="Times New Roman"/>
                <w:sz w:val="28"/>
                <w:szCs w:val="28"/>
              </w:rPr>
              <w:t>Адаптация зданий для доступа инвалидов и мало</w:t>
            </w:r>
            <w:r>
              <w:rPr>
                <w:rFonts w:ascii="Times New Roman" w:hAnsi="Times New Roman"/>
                <w:sz w:val="28"/>
                <w:szCs w:val="28"/>
              </w:rPr>
              <w:t xml:space="preserve"> </w:t>
            </w:r>
            <w:r w:rsidRPr="00AC1459">
              <w:rPr>
                <w:rFonts w:ascii="Times New Roman" w:hAnsi="Times New Roman"/>
                <w:sz w:val="28"/>
                <w:szCs w:val="28"/>
              </w:rPr>
              <w:t>мобильных групп населения (приспособление входных групп, лестниц, путей движения внутри зданий, зон оказания услуг, оборудование помещений и санитарно-гигиенических комнат поручнями, приобретение и установку пандусов, подъемников, оснащение тактильными плитками, рельефными указателями, звуковыми информаторами, обозначениями по системе Брайля, проведение иных работ, установку информационных табло для глухих и слабослышащих, видеотерминалов, индукционных систем, информационных дисплеев, видеогидов, видеотелефонов и иных приспособлений и технических средств для всех категорий инвалидов) с целью создания безбарьерной среды для инклюзивного образования детей-инвалидов, детей с ограниченными возможностями здоровья в дошкольных и общеобразовательных учреждениях:</w:t>
            </w:r>
          </w:p>
          <w:p w:rsidR="00A1479A" w:rsidRDefault="00A1479A" w:rsidP="00A1479A">
            <w:pPr>
              <w:spacing w:after="0" w:line="240" w:lineRule="auto"/>
              <w:jc w:val="both"/>
              <w:rPr>
                <w:rFonts w:ascii="Times New Roman" w:hAnsi="Times New Roman"/>
                <w:sz w:val="28"/>
                <w:szCs w:val="28"/>
              </w:rPr>
            </w:pPr>
            <w:r w:rsidRPr="00AC1459">
              <w:rPr>
                <w:rFonts w:ascii="Times New Roman" w:hAnsi="Times New Roman"/>
                <w:sz w:val="28"/>
                <w:szCs w:val="28"/>
              </w:rPr>
              <w:lastRenderedPageBreak/>
              <w:t>2018 год - разработка проектно-сметной документации и утверждение ее в установленном законом порядке  на текущий ремонт входной группы с учетом требований доступности для инвалидов, ремонт входной группы,  сооружение пандуса и поручней в МОУ Кременкульская СОШ;</w:t>
            </w:r>
          </w:p>
          <w:p w:rsidR="00A1479A" w:rsidRPr="00AC1459" w:rsidRDefault="00A1479A" w:rsidP="00A1479A">
            <w:pPr>
              <w:spacing w:after="0" w:line="240" w:lineRule="auto"/>
              <w:jc w:val="both"/>
              <w:rPr>
                <w:rFonts w:ascii="Times New Roman" w:hAnsi="Times New Roman"/>
                <w:b/>
                <w:color w:val="FF0000"/>
                <w:sz w:val="28"/>
                <w:szCs w:val="28"/>
              </w:rPr>
            </w:pPr>
            <w:r w:rsidRPr="00AC1459">
              <w:rPr>
                <w:rFonts w:ascii="Times New Roman" w:hAnsi="Times New Roman"/>
                <w:sz w:val="28"/>
                <w:szCs w:val="28"/>
              </w:rPr>
              <w:t>2019 год – разработка проектно-сметной документации и утверждение ее в установленном законом порядке  на текущий ремонт входной группы с учетом требований доступности для инвалидов, ремонт входной группы,  сооружение пандуса и поручней в  МОУ Саккуловская СОШ.</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985C53" w:rsidP="00985C53">
            <w:pPr>
              <w:spacing w:before="100" w:beforeAutospacing="1" w:after="100" w:afterAutospacing="1" w:line="240" w:lineRule="auto"/>
              <w:ind w:firstLine="52"/>
              <w:contextualSpacing/>
              <w:jc w:val="center"/>
              <w:rPr>
                <w:rFonts w:ascii="Times New Roman" w:hAnsi="Times New Roman"/>
                <w:sz w:val="28"/>
                <w:szCs w:val="28"/>
              </w:rPr>
            </w:pPr>
            <w:r>
              <w:rPr>
                <w:rFonts w:ascii="Times New Roman" w:hAnsi="Times New Roman"/>
                <w:sz w:val="28"/>
                <w:szCs w:val="28"/>
              </w:rPr>
              <w:lastRenderedPageBreak/>
              <w:t>2</w:t>
            </w:r>
            <w:r w:rsidR="00A1479A" w:rsidRPr="00AC1459">
              <w:rPr>
                <w:rFonts w:ascii="Times New Roman"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Default="00985C53" w:rsidP="00985C53">
            <w:pPr>
              <w:spacing w:before="100" w:beforeAutospacing="1" w:after="100" w:afterAutospacing="1" w:line="240" w:lineRule="auto"/>
              <w:contextualSpacing/>
              <w:jc w:val="center"/>
              <w:rPr>
                <w:rFonts w:ascii="Times New Roman" w:hAnsi="Times New Roman"/>
                <w:sz w:val="28"/>
                <w:szCs w:val="28"/>
              </w:rPr>
            </w:pPr>
          </w:p>
          <w:p w:rsidR="00A1479A" w:rsidRPr="00AC1459" w:rsidRDefault="00A1479A" w:rsidP="00985C53">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100,0</w:t>
            </w:r>
          </w:p>
          <w:p w:rsidR="00A1479A" w:rsidRPr="00AC1459" w:rsidRDefault="00A1479A" w:rsidP="00985C53">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85C53" w:rsidRDefault="00985C53" w:rsidP="00985C53">
            <w:pPr>
              <w:spacing w:before="100" w:beforeAutospacing="1" w:after="100" w:afterAutospacing="1" w:line="240" w:lineRule="auto"/>
              <w:contextualSpacing/>
              <w:jc w:val="center"/>
              <w:rPr>
                <w:rFonts w:ascii="Times New Roman" w:hAnsi="Times New Roman"/>
                <w:sz w:val="28"/>
                <w:szCs w:val="28"/>
              </w:rPr>
            </w:pPr>
          </w:p>
          <w:p w:rsidR="00A1479A" w:rsidRPr="00AC1459" w:rsidRDefault="00A1479A" w:rsidP="00985C53">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100,0</w:t>
            </w:r>
          </w:p>
          <w:p w:rsidR="00A1479A" w:rsidRPr="00AC1459" w:rsidRDefault="00A1479A" w:rsidP="00985C53">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985C53" w:rsidP="00985C53">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Управление образования</w:t>
            </w:r>
          </w:p>
        </w:tc>
      </w:tr>
      <w:tr w:rsidR="00985C53" w:rsidRPr="00AC1459" w:rsidTr="001D1E64">
        <w:trPr>
          <w:trHeight w:val="409"/>
        </w:trPr>
        <w:tc>
          <w:tcPr>
            <w:tcW w:w="5953" w:type="dxa"/>
            <w:gridSpan w:val="2"/>
            <w:tcBorders>
              <w:top w:val="single" w:sz="4" w:space="0" w:color="auto"/>
              <w:left w:val="single" w:sz="4" w:space="0" w:color="auto"/>
              <w:bottom w:val="single" w:sz="4" w:space="0" w:color="auto"/>
              <w:right w:val="single" w:sz="4" w:space="0" w:color="auto"/>
            </w:tcBorders>
            <w:vAlign w:val="center"/>
          </w:tcPr>
          <w:p w:rsidR="00985C53" w:rsidRPr="00AC1459" w:rsidRDefault="00985C53" w:rsidP="00985C53">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lastRenderedPageBreak/>
              <w:t xml:space="preserve">ИТОГО затраты по разделу </w:t>
            </w:r>
            <w:r w:rsidRPr="00AC1459">
              <w:rPr>
                <w:rFonts w:ascii="Times New Roman" w:hAnsi="Times New Roman"/>
                <w:b/>
                <w:sz w:val="28"/>
                <w:szCs w:val="28"/>
                <w:lang w:val="en-US"/>
              </w:rPr>
              <w:t>V</w:t>
            </w:r>
          </w:p>
        </w:tc>
        <w:tc>
          <w:tcPr>
            <w:tcW w:w="1559" w:type="dxa"/>
            <w:tcBorders>
              <w:top w:val="single" w:sz="4" w:space="0" w:color="auto"/>
              <w:left w:val="single" w:sz="4" w:space="0" w:color="auto"/>
              <w:bottom w:val="single" w:sz="4" w:space="0" w:color="auto"/>
              <w:right w:val="single" w:sz="4" w:space="0" w:color="auto"/>
            </w:tcBorders>
          </w:tcPr>
          <w:p w:rsidR="00985C53" w:rsidRPr="00AC1459" w:rsidRDefault="00985C53" w:rsidP="00A1479A">
            <w:pPr>
              <w:spacing w:before="100" w:beforeAutospacing="1" w:after="100" w:afterAutospacing="1" w:line="240" w:lineRule="auto"/>
              <w:ind w:firstLine="52"/>
              <w:contextualSpacing/>
              <w:jc w:val="center"/>
              <w:rPr>
                <w:rFonts w:ascii="Times New Roman" w:hAnsi="Times New Roman"/>
                <w:b/>
                <w:sz w:val="28"/>
                <w:szCs w:val="28"/>
              </w:rPr>
            </w:pPr>
            <w:r>
              <w:rPr>
                <w:rFonts w:ascii="Times New Roman" w:hAnsi="Times New Roman"/>
                <w:b/>
                <w:sz w:val="28"/>
                <w:szCs w:val="28"/>
              </w:rPr>
              <w:t>2</w:t>
            </w:r>
            <w:r w:rsidRPr="00AC1459">
              <w:rPr>
                <w:rFonts w:ascii="Times New Roman" w:hAnsi="Times New Roman"/>
                <w:b/>
                <w:sz w:val="28"/>
                <w:szCs w:val="28"/>
              </w:rPr>
              <w:t>00,0</w:t>
            </w:r>
          </w:p>
        </w:tc>
        <w:tc>
          <w:tcPr>
            <w:tcW w:w="1701" w:type="dxa"/>
            <w:tcBorders>
              <w:top w:val="single" w:sz="4" w:space="0" w:color="auto"/>
              <w:left w:val="single" w:sz="4" w:space="0" w:color="auto"/>
              <w:bottom w:val="single" w:sz="4" w:space="0" w:color="auto"/>
              <w:right w:val="single" w:sz="4" w:space="0" w:color="auto"/>
            </w:tcBorders>
          </w:tcPr>
          <w:p w:rsidR="00985C53" w:rsidRPr="00AC1459" w:rsidRDefault="00985C53" w:rsidP="00A1479A">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100,0</w:t>
            </w:r>
          </w:p>
        </w:tc>
        <w:tc>
          <w:tcPr>
            <w:tcW w:w="1701" w:type="dxa"/>
            <w:tcBorders>
              <w:top w:val="single" w:sz="4" w:space="0" w:color="auto"/>
              <w:left w:val="single" w:sz="4" w:space="0" w:color="auto"/>
              <w:bottom w:val="single" w:sz="4" w:space="0" w:color="auto"/>
              <w:right w:val="single" w:sz="4" w:space="0" w:color="auto"/>
            </w:tcBorders>
          </w:tcPr>
          <w:p w:rsidR="00985C53" w:rsidRPr="00AC1459" w:rsidRDefault="00985C53" w:rsidP="00A1479A">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100,0</w:t>
            </w:r>
          </w:p>
        </w:tc>
        <w:tc>
          <w:tcPr>
            <w:tcW w:w="1701" w:type="dxa"/>
            <w:tcBorders>
              <w:top w:val="single" w:sz="4" w:space="0" w:color="auto"/>
              <w:left w:val="single" w:sz="4" w:space="0" w:color="auto"/>
              <w:bottom w:val="single" w:sz="4" w:space="0" w:color="auto"/>
              <w:right w:val="single" w:sz="4" w:space="0" w:color="auto"/>
            </w:tcBorders>
          </w:tcPr>
          <w:p w:rsidR="00985C53" w:rsidRPr="00AC1459" w:rsidRDefault="00985C53" w:rsidP="00A1479A">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AC1459" w:rsidRDefault="00256243" w:rsidP="00256243">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х</w:t>
            </w:r>
          </w:p>
        </w:tc>
      </w:tr>
      <w:tr w:rsidR="00A1479A" w:rsidRPr="00AC1459" w:rsidTr="001D1E64">
        <w:trPr>
          <w:trHeight w:val="351"/>
        </w:trPr>
        <w:tc>
          <w:tcPr>
            <w:tcW w:w="14316" w:type="dxa"/>
            <w:gridSpan w:val="7"/>
            <w:tcBorders>
              <w:top w:val="single" w:sz="4" w:space="0" w:color="auto"/>
              <w:left w:val="single" w:sz="4" w:space="0" w:color="auto"/>
              <w:bottom w:val="single" w:sz="4" w:space="0" w:color="auto"/>
              <w:right w:val="single" w:sz="4" w:space="0" w:color="auto"/>
            </w:tcBorders>
            <w:vAlign w:val="center"/>
          </w:tcPr>
          <w:p w:rsidR="00A1479A" w:rsidRPr="00AC1459" w:rsidRDefault="00A1479A" w:rsidP="001D1E64">
            <w:pPr>
              <w:spacing w:line="280" w:lineRule="exact"/>
              <w:jc w:val="center"/>
              <w:rPr>
                <w:rFonts w:ascii="Times New Roman" w:hAnsi="Times New Roman"/>
                <w:b/>
                <w:sz w:val="28"/>
                <w:szCs w:val="28"/>
              </w:rPr>
            </w:pPr>
            <w:r w:rsidRPr="00AC1459">
              <w:rPr>
                <w:rFonts w:ascii="Times New Roman" w:hAnsi="Times New Roman"/>
                <w:b/>
                <w:sz w:val="28"/>
                <w:szCs w:val="28"/>
                <w:lang w:val="en-US"/>
              </w:rPr>
              <w:t>VI</w:t>
            </w:r>
            <w:r w:rsidRPr="00AC1459">
              <w:rPr>
                <w:rFonts w:ascii="Times New Roman" w:hAnsi="Times New Roman"/>
                <w:b/>
                <w:sz w:val="28"/>
                <w:szCs w:val="28"/>
              </w:rPr>
              <w:t>. Формирование доступной среды в сфере культуры Сосновского муниципального района</w:t>
            </w:r>
          </w:p>
        </w:tc>
      </w:tr>
      <w:tr w:rsidR="00A1479A" w:rsidRPr="00AC1459" w:rsidTr="00E40701">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22</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A1479A">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Адаптация учреждений культуры для доступа инвалидов и мало</w:t>
            </w:r>
            <w:r>
              <w:rPr>
                <w:rFonts w:ascii="Times New Roman" w:hAnsi="Times New Roman"/>
                <w:sz w:val="28"/>
                <w:szCs w:val="28"/>
              </w:rPr>
              <w:t xml:space="preserve"> </w:t>
            </w:r>
            <w:r w:rsidRPr="00AC1459">
              <w:rPr>
                <w:rFonts w:ascii="Times New Roman" w:hAnsi="Times New Roman"/>
                <w:sz w:val="28"/>
                <w:szCs w:val="28"/>
              </w:rPr>
              <w:t xml:space="preserve">мобильных групп населения: </w:t>
            </w:r>
          </w:p>
          <w:p w:rsidR="00A1479A" w:rsidRPr="00AC1459" w:rsidRDefault="00A1479A" w:rsidP="00A1479A">
            <w:pPr>
              <w:spacing w:after="0" w:line="240" w:lineRule="auto"/>
              <w:contextualSpacing/>
              <w:jc w:val="both"/>
              <w:rPr>
                <w:rFonts w:ascii="Times New Roman" w:hAnsi="Times New Roman"/>
                <w:sz w:val="28"/>
                <w:szCs w:val="28"/>
              </w:rPr>
            </w:pPr>
            <w:r w:rsidRPr="00AC1459">
              <w:rPr>
                <w:rFonts w:ascii="Times New Roman" w:hAnsi="Times New Roman"/>
                <w:sz w:val="28"/>
                <w:szCs w:val="28"/>
              </w:rPr>
              <w:t>2017 год -  приобретение и  установка системы вызова в РДК, Рощинском ДК на сумму 50,0 тыс. руб.;  приобретение контрастных лент для маркировки ступеней, дверей, знаков доступности на сумму 10,0 тыс. руб.;</w:t>
            </w:r>
          </w:p>
          <w:p w:rsidR="00A1479A" w:rsidRPr="00AC1459" w:rsidRDefault="00A1479A" w:rsidP="00A1479A">
            <w:pPr>
              <w:spacing w:after="0" w:line="240" w:lineRule="auto"/>
              <w:contextualSpacing/>
              <w:jc w:val="both"/>
              <w:rPr>
                <w:rFonts w:ascii="Times New Roman" w:hAnsi="Times New Roman"/>
                <w:sz w:val="28"/>
                <w:szCs w:val="28"/>
              </w:rPr>
            </w:pPr>
            <w:r w:rsidRPr="00AC1459">
              <w:rPr>
                <w:rFonts w:ascii="Times New Roman" w:hAnsi="Times New Roman"/>
                <w:sz w:val="28"/>
                <w:szCs w:val="28"/>
              </w:rPr>
              <w:t>2018 год – приобретение и установка системы вызова в Полетаевском ДК;</w:t>
            </w:r>
          </w:p>
          <w:p w:rsidR="00A1479A" w:rsidRPr="00AC1459" w:rsidRDefault="00A1479A" w:rsidP="00A1479A">
            <w:pPr>
              <w:spacing w:after="0" w:line="240" w:lineRule="auto"/>
              <w:contextualSpacing/>
              <w:jc w:val="both"/>
              <w:rPr>
                <w:rFonts w:ascii="Times New Roman" w:hAnsi="Times New Roman"/>
                <w:sz w:val="28"/>
                <w:szCs w:val="28"/>
              </w:rPr>
            </w:pPr>
            <w:r w:rsidRPr="00AC1459">
              <w:rPr>
                <w:rFonts w:ascii="Times New Roman" w:hAnsi="Times New Roman"/>
                <w:sz w:val="28"/>
                <w:szCs w:val="28"/>
              </w:rPr>
              <w:t xml:space="preserve">2019 год – приобретение и установка </w:t>
            </w:r>
            <w:r w:rsidRPr="00AC1459">
              <w:rPr>
                <w:rFonts w:ascii="Times New Roman" w:hAnsi="Times New Roman"/>
                <w:sz w:val="28"/>
                <w:szCs w:val="28"/>
              </w:rPr>
              <w:lastRenderedPageBreak/>
              <w:t>системы вызова в Есаульском ДК</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7F1F45" w:rsidP="00E40701">
            <w:pPr>
              <w:spacing w:before="100" w:beforeAutospacing="1" w:after="100" w:afterAutospacing="1" w:line="240" w:lineRule="auto"/>
              <w:ind w:firstLine="52"/>
              <w:contextualSpacing/>
              <w:jc w:val="center"/>
              <w:rPr>
                <w:rFonts w:ascii="Times New Roman" w:hAnsi="Times New Roman"/>
                <w:sz w:val="28"/>
                <w:szCs w:val="28"/>
              </w:rPr>
            </w:pPr>
            <w:r>
              <w:rPr>
                <w:rFonts w:ascii="Times New Roman" w:hAnsi="Times New Roman"/>
                <w:sz w:val="28"/>
                <w:szCs w:val="28"/>
              </w:rPr>
              <w:lastRenderedPageBreak/>
              <w:t>9</w:t>
            </w:r>
            <w:r w:rsidR="00A1479A" w:rsidRPr="00AC1459">
              <w:rPr>
                <w:rFonts w:ascii="Times New Roman" w:hAnsi="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tcPr>
          <w:p w:rsidR="00E40701" w:rsidRDefault="00E40701" w:rsidP="00E40701">
            <w:pPr>
              <w:spacing w:after="0" w:line="240" w:lineRule="auto"/>
              <w:jc w:val="center"/>
              <w:rPr>
                <w:rFonts w:ascii="Times New Roman" w:hAnsi="Times New Roman"/>
                <w:sz w:val="28"/>
                <w:szCs w:val="28"/>
              </w:rPr>
            </w:pPr>
          </w:p>
          <w:p w:rsidR="00A1479A" w:rsidRPr="00AC1459" w:rsidRDefault="007F1F45" w:rsidP="00E40701">
            <w:pPr>
              <w:spacing w:after="0" w:line="240" w:lineRule="auto"/>
              <w:jc w:val="center"/>
              <w:rPr>
                <w:rFonts w:ascii="Times New Roman" w:hAnsi="Times New Roman"/>
                <w:sz w:val="28"/>
                <w:szCs w:val="28"/>
              </w:rPr>
            </w:pPr>
            <w:r>
              <w:rPr>
                <w:rFonts w:ascii="Times New Roman" w:hAnsi="Times New Roman"/>
                <w:sz w:val="28"/>
                <w:szCs w:val="28"/>
              </w:rPr>
              <w:t>3</w:t>
            </w:r>
            <w:r w:rsidR="00A1479A" w:rsidRPr="00AC1459">
              <w:rPr>
                <w:rFonts w:ascii="Times New Roman" w:hAnsi="Times New Roman"/>
                <w:sz w:val="28"/>
                <w:szCs w:val="28"/>
              </w:rPr>
              <w:t>0,0</w:t>
            </w:r>
          </w:p>
          <w:p w:rsidR="00A1479A" w:rsidRPr="00AC1459" w:rsidRDefault="00A1479A" w:rsidP="00E40701">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40701" w:rsidRDefault="00E40701" w:rsidP="00E40701">
            <w:pPr>
              <w:spacing w:after="0" w:line="240" w:lineRule="auto"/>
              <w:jc w:val="center"/>
              <w:rPr>
                <w:rFonts w:ascii="Times New Roman" w:hAnsi="Times New Roman"/>
                <w:sz w:val="28"/>
                <w:szCs w:val="28"/>
              </w:rPr>
            </w:pPr>
          </w:p>
          <w:p w:rsidR="00A1479A" w:rsidRPr="00AC1459" w:rsidRDefault="00A1479A" w:rsidP="00E40701">
            <w:pPr>
              <w:spacing w:after="0" w:line="240" w:lineRule="auto"/>
              <w:jc w:val="center"/>
              <w:rPr>
                <w:rFonts w:ascii="Times New Roman" w:hAnsi="Times New Roman"/>
                <w:sz w:val="28"/>
                <w:szCs w:val="28"/>
              </w:rPr>
            </w:pPr>
            <w:r>
              <w:rPr>
                <w:rFonts w:ascii="Times New Roman" w:hAnsi="Times New Roman"/>
                <w:sz w:val="28"/>
                <w:szCs w:val="28"/>
              </w:rPr>
              <w:t>3</w:t>
            </w:r>
            <w:r w:rsidRPr="00AC1459">
              <w:rPr>
                <w:rFonts w:ascii="Times New Roman" w:hAnsi="Times New Roman"/>
                <w:sz w:val="28"/>
                <w:szCs w:val="28"/>
              </w:rPr>
              <w:t>0,0</w:t>
            </w:r>
          </w:p>
          <w:p w:rsidR="00A1479A" w:rsidRPr="00AC1459" w:rsidRDefault="00A1479A" w:rsidP="00E40701">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985C53" w:rsidP="00E40701">
            <w:pPr>
              <w:spacing w:after="0" w:line="240" w:lineRule="auto"/>
              <w:jc w:val="center"/>
              <w:rPr>
                <w:rFonts w:ascii="Times New Roman" w:hAnsi="Times New Roman"/>
                <w:sz w:val="28"/>
                <w:szCs w:val="28"/>
              </w:rPr>
            </w:pPr>
            <w:r>
              <w:rPr>
                <w:rFonts w:ascii="Times New Roman" w:hAnsi="Times New Roman"/>
                <w:sz w:val="28"/>
                <w:szCs w:val="28"/>
              </w:rPr>
              <w:t>3</w:t>
            </w:r>
            <w:r w:rsidR="00A1479A" w:rsidRPr="00AC1459">
              <w:rPr>
                <w:rFonts w:ascii="Times New Roman" w:hAnsi="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E40701">
            <w:pPr>
              <w:spacing w:after="0" w:line="240" w:lineRule="auto"/>
              <w:jc w:val="center"/>
              <w:rPr>
                <w:rFonts w:ascii="Times New Roman" w:hAnsi="Times New Roman"/>
                <w:sz w:val="28"/>
                <w:szCs w:val="28"/>
              </w:rPr>
            </w:pPr>
            <w:r w:rsidRPr="00AC1459">
              <w:rPr>
                <w:rFonts w:ascii="Times New Roman" w:hAnsi="Times New Roman"/>
                <w:sz w:val="28"/>
                <w:szCs w:val="28"/>
              </w:rPr>
              <w:t>Отдел культуры</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23</w:t>
            </w:r>
          </w:p>
          <w:p w:rsidR="00A1479A" w:rsidRPr="00AC1459" w:rsidRDefault="00A1479A" w:rsidP="00985C53">
            <w:pPr>
              <w:spacing w:before="100" w:beforeAutospacing="1" w:after="100" w:afterAutospacing="1" w:line="240" w:lineRule="auto"/>
              <w:contextualSpacing/>
              <w:jc w:val="center"/>
              <w:rPr>
                <w:rFonts w:ascii="Times New Roman" w:hAnsi="Times New Roman"/>
                <w:sz w:val="28"/>
                <w:szCs w:val="28"/>
              </w:rPr>
            </w:pP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985C53">
            <w:pPr>
              <w:spacing w:after="0" w:line="240" w:lineRule="auto"/>
              <w:contextualSpacing/>
              <w:jc w:val="both"/>
              <w:rPr>
                <w:rFonts w:ascii="Times New Roman" w:hAnsi="Times New Roman"/>
                <w:sz w:val="28"/>
                <w:szCs w:val="28"/>
              </w:rPr>
            </w:pPr>
            <w:r w:rsidRPr="00AC1459">
              <w:rPr>
                <w:rFonts w:ascii="Times New Roman" w:hAnsi="Times New Roman"/>
                <w:sz w:val="28"/>
                <w:szCs w:val="28"/>
              </w:rPr>
              <w:t>Проведение социокультурных мероприятий направленных на преодоление социальной разобщенности в обществе и формирование позитивного отношения к инвалидам и другим МГН, в том числе:</w:t>
            </w:r>
          </w:p>
          <w:p w:rsidR="00A1479A" w:rsidRPr="00AC1459" w:rsidRDefault="00A1479A" w:rsidP="00985C53">
            <w:pPr>
              <w:spacing w:after="0" w:line="240" w:lineRule="auto"/>
              <w:contextualSpacing/>
              <w:jc w:val="both"/>
              <w:rPr>
                <w:rFonts w:ascii="Times New Roman" w:hAnsi="Times New Roman"/>
                <w:sz w:val="28"/>
                <w:szCs w:val="28"/>
              </w:rPr>
            </w:pPr>
            <w:r w:rsidRPr="00AC1459">
              <w:rPr>
                <w:rFonts w:ascii="Times New Roman" w:hAnsi="Times New Roman"/>
                <w:sz w:val="28"/>
                <w:szCs w:val="28"/>
              </w:rPr>
              <w:t>- Декада инвалидов</w:t>
            </w:r>
          </w:p>
          <w:p w:rsidR="00A1479A" w:rsidRPr="00AC1459" w:rsidRDefault="00A1479A" w:rsidP="00985C53">
            <w:pPr>
              <w:spacing w:after="0" w:line="240" w:lineRule="auto"/>
              <w:contextualSpacing/>
              <w:jc w:val="both"/>
              <w:rPr>
                <w:rFonts w:ascii="Times New Roman" w:hAnsi="Times New Roman"/>
                <w:sz w:val="28"/>
                <w:szCs w:val="28"/>
              </w:rPr>
            </w:pPr>
            <w:r w:rsidRPr="00AC1459">
              <w:rPr>
                <w:rFonts w:ascii="Times New Roman" w:hAnsi="Times New Roman"/>
                <w:sz w:val="28"/>
                <w:szCs w:val="28"/>
              </w:rPr>
              <w:t>- Дни села</w:t>
            </w:r>
          </w:p>
          <w:p w:rsidR="00A1479A" w:rsidRPr="00AC1459" w:rsidRDefault="00A1479A" w:rsidP="00985C53">
            <w:pPr>
              <w:spacing w:after="0" w:line="240" w:lineRule="auto"/>
              <w:contextualSpacing/>
              <w:jc w:val="both"/>
              <w:rPr>
                <w:rFonts w:ascii="Times New Roman" w:hAnsi="Times New Roman"/>
                <w:sz w:val="28"/>
                <w:szCs w:val="28"/>
              </w:rPr>
            </w:pPr>
            <w:r w:rsidRPr="00AC1459">
              <w:rPr>
                <w:rFonts w:ascii="Times New Roman" w:hAnsi="Times New Roman"/>
                <w:sz w:val="28"/>
                <w:szCs w:val="28"/>
              </w:rPr>
              <w:t>- День пожилого человека</w:t>
            </w:r>
          </w:p>
          <w:p w:rsidR="00A1479A" w:rsidRPr="00AC1459" w:rsidRDefault="00A1479A" w:rsidP="00985C53">
            <w:pPr>
              <w:spacing w:after="0" w:line="240" w:lineRule="auto"/>
              <w:contextualSpacing/>
              <w:jc w:val="both"/>
              <w:rPr>
                <w:rFonts w:ascii="Times New Roman" w:hAnsi="Times New Roman"/>
                <w:sz w:val="28"/>
                <w:szCs w:val="28"/>
              </w:rPr>
            </w:pPr>
            <w:r w:rsidRPr="00AC1459">
              <w:rPr>
                <w:rFonts w:ascii="Times New Roman" w:hAnsi="Times New Roman"/>
                <w:sz w:val="28"/>
                <w:szCs w:val="28"/>
              </w:rPr>
              <w:t>- Районные и поселенческие мероприятия, посвященные праздничным датам</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spacing w:before="100" w:beforeAutospacing="1"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color w:val="000000"/>
                <w:sz w:val="28"/>
                <w:szCs w:val="28"/>
                <w:shd w:val="clear" w:color="auto" w:fill="FFFFFF"/>
              </w:rPr>
              <w:t>МБУК МСОК*</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line="240" w:lineRule="auto"/>
              <w:contextualSpacing/>
              <w:jc w:val="center"/>
              <w:rPr>
                <w:rFonts w:ascii="Times New Roman" w:hAnsi="Times New Roman"/>
                <w:sz w:val="28"/>
                <w:szCs w:val="28"/>
              </w:rPr>
            </w:pPr>
            <w:r w:rsidRPr="00AC1459">
              <w:rPr>
                <w:rFonts w:ascii="Times New Roman" w:hAnsi="Times New Roman"/>
                <w:sz w:val="28"/>
                <w:szCs w:val="28"/>
              </w:rPr>
              <w:t>24</w:t>
            </w:r>
          </w:p>
        </w:tc>
        <w:tc>
          <w:tcPr>
            <w:tcW w:w="5392" w:type="dxa"/>
            <w:tcBorders>
              <w:top w:val="single" w:sz="4" w:space="0" w:color="auto"/>
              <w:left w:val="single" w:sz="4" w:space="0" w:color="auto"/>
              <w:bottom w:val="single" w:sz="4" w:space="0" w:color="auto"/>
              <w:right w:val="single" w:sz="4" w:space="0" w:color="auto"/>
            </w:tcBorders>
          </w:tcPr>
          <w:p w:rsidR="00A1479A" w:rsidRPr="00AC1459" w:rsidRDefault="00A1479A" w:rsidP="00985C53">
            <w:pPr>
              <w:spacing w:after="0" w:line="240" w:lineRule="auto"/>
              <w:contextualSpacing/>
              <w:jc w:val="both"/>
              <w:rPr>
                <w:rFonts w:ascii="Times New Roman" w:hAnsi="Times New Roman"/>
                <w:sz w:val="28"/>
                <w:szCs w:val="28"/>
              </w:rPr>
            </w:pPr>
            <w:r w:rsidRPr="00AC1459">
              <w:rPr>
                <w:rFonts w:ascii="Times New Roman" w:hAnsi="Times New Roman"/>
                <w:sz w:val="28"/>
                <w:szCs w:val="28"/>
              </w:rPr>
              <w:t>Организация и проведение фестиваля творчества воспитанников реабилитационных центров Челябинской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sz w:val="28"/>
                <w:szCs w:val="28"/>
              </w:rPr>
            </w:pPr>
            <w:r w:rsidRPr="00AC1459">
              <w:rPr>
                <w:rFonts w:ascii="Times New Roman" w:hAnsi="Times New Roman"/>
                <w:color w:val="000000"/>
                <w:sz w:val="28"/>
                <w:szCs w:val="28"/>
                <w:shd w:val="clear" w:color="auto" w:fill="FFFFFF"/>
              </w:rPr>
              <w:t>МБУК МСОК*</w:t>
            </w:r>
          </w:p>
        </w:tc>
      </w:tr>
      <w:tr w:rsidR="00A1479A" w:rsidRPr="00AC1459" w:rsidTr="001D1E64">
        <w:trPr>
          <w:trHeight w:val="926"/>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line="240" w:lineRule="auto"/>
              <w:contextualSpacing/>
              <w:jc w:val="center"/>
              <w:rPr>
                <w:rFonts w:ascii="Times New Roman" w:hAnsi="Times New Roman"/>
                <w:sz w:val="28"/>
                <w:szCs w:val="28"/>
              </w:rPr>
            </w:pPr>
            <w:r w:rsidRPr="00AC1459">
              <w:rPr>
                <w:rFonts w:ascii="Times New Roman" w:hAnsi="Times New Roman"/>
                <w:sz w:val="28"/>
                <w:szCs w:val="28"/>
              </w:rPr>
              <w:t>25</w:t>
            </w:r>
          </w:p>
        </w:tc>
        <w:tc>
          <w:tcPr>
            <w:tcW w:w="5392"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5474B7">
            <w:pPr>
              <w:spacing w:after="0" w:line="240" w:lineRule="auto"/>
              <w:contextualSpacing/>
              <w:rPr>
                <w:rFonts w:ascii="Times New Roman" w:hAnsi="Times New Roman"/>
                <w:sz w:val="28"/>
                <w:szCs w:val="28"/>
              </w:rPr>
            </w:pPr>
            <w:r w:rsidRPr="00AC1459">
              <w:rPr>
                <w:rFonts w:ascii="Times New Roman" w:hAnsi="Times New Roman"/>
                <w:sz w:val="28"/>
                <w:szCs w:val="28"/>
              </w:rPr>
              <w:t>Зрелищно познавательные мероприятия для инвалидов по зрению</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sz w:val="28"/>
                <w:szCs w:val="28"/>
              </w:rPr>
            </w:pPr>
            <w:r w:rsidRPr="00AC1459">
              <w:rPr>
                <w:rFonts w:ascii="Times New Roman" w:hAnsi="Times New Roman"/>
                <w:color w:val="000000"/>
                <w:sz w:val="28"/>
                <w:szCs w:val="28"/>
                <w:shd w:val="clear" w:color="auto" w:fill="FFFFFF"/>
              </w:rPr>
              <w:t>МБУК МСОК*</w:t>
            </w:r>
          </w:p>
        </w:tc>
      </w:tr>
      <w:tr w:rsidR="00A1479A" w:rsidRPr="00AC1459" w:rsidTr="001D1E64">
        <w:trPr>
          <w:trHeight w:val="987"/>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line="240" w:lineRule="auto"/>
              <w:contextualSpacing/>
              <w:jc w:val="center"/>
              <w:rPr>
                <w:rFonts w:ascii="Times New Roman" w:hAnsi="Times New Roman"/>
                <w:sz w:val="28"/>
                <w:szCs w:val="28"/>
              </w:rPr>
            </w:pPr>
            <w:r w:rsidRPr="00AC1459">
              <w:rPr>
                <w:rFonts w:ascii="Times New Roman" w:hAnsi="Times New Roman"/>
                <w:sz w:val="28"/>
                <w:szCs w:val="28"/>
              </w:rPr>
              <w:t>26</w:t>
            </w:r>
          </w:p>
        </w:tc>
        <w:tc>
          <w:tcPr>
            <w:tcW w:w="5392"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5474B7">
            <w:pPr>
              <w:spacing w:after="0" w:line="240" w:lineRule="auto"/>
              <w:contextualSpacing/>
              <w:rPr>
                <w:rFonts w:ascii="Times New Roman" w:hAnsi="Times New Roman"/>
                <w:sz w:val="28"/>
                <w:szCs w:val="28"/>
              </w:rPr>
            </w:pPr>
            <w:r w:rsidRPr="00AC1459">
              <w:rPr>
                <w:rFonts w:ascii="Times New Roman" w:hAnsi="Times New Roman"/>
                <w:sz w:val="28"/>
                <w:szCs w:val="28"/>
              </w:rPr>
              <w:t>Тематические и авторские вставки художественного творчества инвалидов</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jc w:val="center"/>
              <w:rPr>
                <w:sz w:val="28"/>
                <w:szCs w:val="28"/>
              </w:rPr>
            </w:pPr>
            <w:r w:rsidRPr="00AC1459">
              <w:rPr>
                <w:rFonts w:ascii="Times New Roman" w:hAnsi="Times New Roman"/>
                <w:color w:val="000000"/>
                <w:sz w:val="28"/>
                <w:szCs w:val="28"/>
                <w:shd w:val="clear" w:color="auto" w:fill="FFFFFF"/>
              </w:rPr>
              <w:t>МБУК МСОК*</w:t>
            </w:r>
          </w:p>
        </w:tc>
      </w:tr>
      <w:tr w:rsidR="00A1479A" w:rsidRPr="00AC1459" w:rsidTr="001D1E64">
        <w:trPr>
          <w:trHeight w:val="1036"/>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after="0" w:line="240" w:lineRule="auto"/>
              <w:contextualSpacing/>
              <w:jc w:val="center"/>
              <w:rPr>
                <w:rFonts w:ascii="Times New Roman" w:hAnsi="Times New Roman"/>
                <w:sz w:val="28"/>
                <w:szCs w:val="28"/>
              </w:rPr>
            </w:pPr>
            <w:r w:rsidRPr="00AC1459">
              <w:rPr>
                <w:rFonts w:ascii="Times New Roman" w:hAnsi="Times New Roman"/>
                <w:sz w:val="28"/>
                <w:szCs w:val="28"/>
              </w:rPr>
              <w:t>27</w:t>
            </w:r>
          </w:p>
        </w:tc>
        <w:tc>
          <w:tcPr>
            <w:tcW w:w="5392"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5474B7">
            <w:pPr>
              <w:spacing w:before="100" w:beforeAutospacing="1" w:after="100" w:afterAutospacing="1" w:line="240" w:lineRule="auto"/>
              <w:contextualSpacing/>
              <w:rPr>
                <w:rFonts w:ascii="Times New Roman" w:hAnsi="Times New Roman"/>
                <w:sz w:val="28"/>
                <w:szCs w:val="28"/>
              </w:rPr>
            </w:pPr>
            <w:r w:rsidRPr="00AC1459">
              <w:rPr>
                <w:rFonts w:ascii="Times New Roman" w:hAnsi="Times New Roman"/>
                <w:sz w:val="28"/>
                <w:szCs w:val="28"/>
              </w:rPr>
              <w:t>Организация мест парковки для инвалидов на стоянках учреждений МБУК «МСКО»</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sz w:val="28"/>
                <w:szCs w:val="28"/>
              </w:rPr>
            </w:pPr>
            <w:r w:rsidRPr="00AC1459">
              <w:rPr>
                <w:rFonts w:ascii="Times New Roman" w:hAnsi="Times New Roman"/>
                <w:color w:val="000000"/>
                <w:sz w:val="28"/>
                <w:szCs w:val="28"/>
                <w:shd w:val="clear" w:color="auto" w:fill="FFFFFF"/>
              </w:rPr>
              <w:t>МБУК МСОК*</w:t>
            </w:r>
          </w:p>
        </w:tc>
      </w:tr>
      <w:tr w:rsidR="00A1479A" w:rsidRPr="00AC1459" w:rsidTr="001D1E64">
        <w:trPr>
          <w:trHeight w:val="998"/>
        </w:trPr>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28</w:t>
            </w:r>
          </w:p>
        </w:tc>
        <w:tc>
          <w:tcPr>
            <w:tcW w:w="5392"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5474B7">
            <w:pPr>
              <w:spacing w:before="100" w:beforeAutospacing="1" w:after="100" w:afterAutospacing="1" w:line="240" w:lineRule="auto"/>
              <w:contextualSpacing/>
              <w:rPr>
                <w:rFonts w:ascii="Times New Roman" w:hAnsi="Times New Roman"/>
                <w:sz w:val="28"/>
                <w:szCs w:val="28"/>
              </w:rPr>
            </w:pPr>
            <w:r w:rsidRPr="00AC1459">
              <w:rPr>
                <w:rFonts w:ascii="Times New Roman" w:hAnsi="Times New Roman"/>
                <w:sz w:val="28"/>
                <w:szCs w:val="28"/>
              </w:rPr>
              <w:t>Обучение специалистов по специальным программам совместно с ОГБУК «ЧГЦНТ», ГКУК «ЧОБСС»</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sz w:val="28"/>
                <w:szCs w:val="28"/>
              </w:rPr>
            </w:pPr>
            <w:r w:rsidRPr="00AC1459">
              <w:rPr>
                <w:rFonts w:ascii="Times New Roman" w:hAnsi="Times New Roman"/>
                <w:color w:val="000000"/>
                <w:sz w:val="28"/>
                <w:szCs w:val="28"/>
                <w:shd w:val="clear" w:color="auto" w:fill="FFFFFF"/>
              </w:rPr>
              <w:t>МБУК МСОК*</w:t>
            </w:r>
          </w:p>
        </w:tc>
      </w:tr>
      <w:tr w:rsidR="00A1479A" w:rsidRPr="00AC1459" w:rsidTr="001D1E64">
        <w:tc>
          <w:tcPr>
            <w:tcW w:w="56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985C53">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29</w:t>
            </w:r>
          </w:p>
        </w:tc>
        <w:tc>
          <w:tcPr>
            <w:tcW w:w="5392"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5474B7">
            <w:pPr>
              <w:spacing w:before="100" w:beforeAutospacing="1" w:after="100" w:afterAutospacing="1" w:line="240" w:lineRule="auto"/>
              <w:contextualSpacing/>
              <w:rPr>
                <w:rFonts w:ascii="Times New Roman" w:hAnsi="Times New Roman"/>
                <w:sz w:val="28"/>
                <w:szCs w:val="28"/>
              </w:rPr>
            </w:pPr>
            <w:r w:rsidRPr="00AC1459">
              <w:rPr>
                <w:rFonts w:ascii="Times New Roman" w:hAnsi="Times New Roman"/>
                <w:sz w:val="28"/>
                <w:szCs w:val="28"/>
              </w:rPr>
              <w:t>Организация внестационарных и виртуальных форм обслуживания населения, доступных для инвалидов и МГН</w:t>
            </w:r>
          </w:p>
        </w:tc>
        <w:tc>
          <w:tcPr>
            <w:tcW w:w="1559"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AC1459" w:rsidRDefault="00A1479A" w:rsidP="00A1479A">
            <w:pPr>
              <w:jc w:val="center"/>
              <w:rPr>
                <w:sz w:val="28"/>
                <w:szCs w:val="28"/>
              </w:rPr>
            </w:pPr>
            <w:r w:rsidRPr="00AC1459">
              <w:rPr>
                <w:rFonts w:ascii="Times New Roman" w:hAnsi="Times New Roman"/>
                <w:color w:val="000000"/>
                <w:sz w:val="28"/>
                <w:szCs w:val="28"/>
                <w:shd w:val="clear" w:color="auto" w:fill="FFFFFF"/>
              </w:rPr>
              <w:t>МБУК МСОК*</w:t>
            </w:r>
          </w:p>
        </w:tc>
      </w:tr>
      <w:tr w:rsidR="00985C53" w:rsidRPr="00AC1459" w:rsidTr="00E40701">
        <w:trPr>
          <w:trHeight w:val="254"/>
        </w:trPr>
        <w:tc>
          <w:tcPr>
            <w:tcW w:w="5953" w:type="dxa"/>
            <w:gridSpan w:val="2"/>
            <w:tcBorders>
              <w:top w:val="single" w:sz="4" w:space="0" w:color="auto"/>
              <w:left w:val="single" w:sz="4" w:space="0" w:color="auto"/>
              <w:bottom w:val="single" w:sz="4" w:space="0" w:color="auto"/>
              <w:right w:val="single" w:sz="4" w:space="0" w:color="auto"/>
            </w:tcBorders>
            <w:vAlign w:val="center"/>
          </w:tcPr>
          <w:p w:rsidR="00985C53" w:rsidRPr="00AC1459" w:rsidRDefault="00985C53" w:rsidP="00E40701">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b/>
                <w:sz w:val="28"/>
                <w:szCs w:val="28"/>
              </w:rPr>
              <w:t xml:space="preserve">ИТОГО затраты по разделу </w:t>
            </w:r>
            <w:r w:rsidRPr="00AC1459">
              <w:rPr>
                <w:rFonts w:ascii="Times New Roman" w:hAnsi="Times New Roman"/>
                <w:b/>
                <w:sz w:val="28"/>
                <w:szCs w:val="28"/>
                <w:lang w:val="en-US"/>
              </w:rPr>
              <w:t>VI</w:t>
            </w:r>
          </w:p>
        </w:tc>
        <w:tc>
          <w:tcPr>
            <w:tcW w:w="1559" w:type="dxa"/>
            <w:tcBorders>
              <w:top w:val="single" w:sz="4" w:space="0" w:color="auto"/>
              <w:left w:val="single" w:sz="4" w:space="0" w:color="auto"/>
              <w:bottom w:val="single" w:sz="4" w:space="0" w:color="auto"/>
              <w:right w:val="single" w:sz="4" w:space="0" w:color="auto"/>
            </w:tcBorders>
            <w:vAlign w:val="center"/>
          </w:tcPr>
          <w:p w:rsidR="00985C53" w:rsidRPr="00AC1459" w:rsidRDefault="00256243" w:rsidP="00E40701">
            <w:pPr>
              <w:jc w:val="center"/>
              <w:rPr>
                <w:rFonts w:ascii="Times New Roman" w:hAnsi="Times New Roman"/>
                <w:b/>
                <w:sz w:val="28"/>
                <w:szCs w:val="28"/>
              </w:rPr>
            </w:pPr>
            <w:r>
              <w:rPr>
                <w:rFonts w:ascii="Times New Roman" w:hAnsi="Times New Roman"/>
                <w:b/>
                <w:sz w:val="28"/>
                <w:szCs w:val="28"/>
              </w:rPr>
              <w:t>9</w:t>
            </w:r>
            <w:r w:rsidR="00985C53" w:rsidRPr="00AC1459">
              <w:rPr>
                <w:rFonts w:ascii="Times New Roman" w:hAnsi="Times New Roman"/>
                <w:b/>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AC1459" w:rsidRDefault="00256243" w:rsidP="00E40701">
            <w:pPr>
              <w:jc w:val="center"/>
              <w:rPr>
                <w:rFonts w:ascii="Times New Roman" w:hAnsi="Times New Roman"/>
                <w:b/>
                <w:sz w:val="28"/>
                <w:szCs w:val="28"/>
              </w:rPr>
            </w:pPr>
            <w:r>
              <w:rPr>
                <w:rFonts w:ascii="Times New Roman" w:hAnsi="Times New Roman"/>
                <w:b/>
                <w:sz w:val="28"/>
                <w:szCs w:val="28"/>
              </w:rPr>
              <w:t>3</w:t>
            </w:r>
            <w:r w:rsidR="00985C53" w:rsidRPr="00AC1459">
              <w:rPr>
                <w:rFonts w:ascii="Times New Roman" w:hAnsi="Times New Roman"/>
                <w:b/>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AC1459" w:rsidRDefault="00985C53" w:rsidP="00E40701">
            <w:pPr>
              <w:jc w:val="center"/>
              <w:rPr>
                <w:rFonts w:ascii="Times New Roman" w:hAnsi="Times New Roman"/>
                <w:b/>
                <w:sz w:val="28"/>
                <w:szCs w:val="28"/>
              </w:rPr>
            </w:pPr>
            <w:r>
              <w:rPr>
                <w:rFonts w:ascii="Times New Roman" w:hAnsi="Times New Roman"/>
                <w:b/>
                <w:sz w:val="28"/>
                <w:szCs w:val="28"/>
              </w:rPr>
              <w:t>3</w:t>
            </w:r>
            <w:r w:rsidRPr="00AC1459">
              <w:rPr>
                <w:rFonts w:ascii="Times New Roman" w:hAnsi="Times New Roman"/>
                <w:b/>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AC1459" w:rsidRDefault="00985C53" w:rsidP="00E40701">
            <w:pPr>
              <w:jc w:val="center"/>
              <w:rPr>
                <w:rFonts w:ascii="Times New Roman" w:hAnsi="Times New Roman"/>
                <w:b/>
                <w:sz w:val="28"/>
                <w:szCs w:val="28"/>
              </w:rPr>
            </w:pPr>
            <w:r>
              <w:rPr>
                <w:rFonts w:ascii="Times New Roman" w:hAnsi="Times New Roman"/>
                <w:b/>
                <w:sz w:val="28"/>
                <w:szCs w:val="28"/>
              </w:rPr>
              <w:t>3</w:t>
            </w:r>
            <w:r w:rsidRPr="00AC1459">
              <w:rPr>
                <w:rFonts w:ascii="Times New Roman" w:hAnsi="Times New Roman"/>
                <w:b/>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tcPr>
          <w:p w:rsidR="005474B7" w:rsidRPr="00AC1459" w:rsidRDefault="00985C53" w:rsidP="00E40701">
            <w:pPr>
              <w:jc w:val="center"/>
              <w:rPr>
                <w:rFonts w:ascii="Times New Roman" w:hAnsi="Times New Roman"/>
                <w:b/>
                <w:sz w:val="28"/>
                <w:szCs w:val="28"/>
              </w:rPr>
            </w:pPr>
            <w:r>
              <w:rPr>
                <w:rFonts w:ascii="Times New Roman" w:hAnsi="Times New Roman"/>
                <w:b/>
                <w:sz w:val="28"/>
                <w:szCs w:val="28"/>
              </w:rPr>
              <w:t>х</w:t>
            </w:r>
          </w:p>
        </w:tc>
      </w:tr>
      <w:tr w:rsidR="00985C53" w:rsidRPr="00AC1459" w:rsidTr="001D1E64">
        <w:tc>
          <w:tcPr>
            <w:tcW w:w="5953" w:type="dxa"/>
            <w:gridSpan w:val="2"/>
            <w:tcBorders>
              <w:top w:val="single" w:sz="4" w:space="0" w:color="auto"/>
              <w:left w:val="single" w:sz="4" w:space="0" w:color="auto"/>
              <w:bottom w:val="single" w:sz="4" w:space="0" w:color="auto"/>
              <w:right w:val="single" w:sz="4" w:space="0" w:color="auto"/>
            </w:tcBorders>
            <w:vAlign w:val="center"/>
          </w:tcPr>
          <w:p w:rsidR="00985C53" w:rsidRPr="00AC1459" w:rsidRDefault="00985C53" w:rsidP="00985C53">
            <w:pPr>
              <w:spacing w:before="100" w:beforeAutospacing="1" w:after="100" w:afterAutospacing="1" w:line="240" w:lineRule="auto"/>
              <w:contextualSpacing/>
              <w:jc w:val="center"/>
              <w:rPr>
                <w:rFonts w:ascii="Times New Roman" w:hAnsi="Times New Roman"/>
                <w:b/>
                <w:color w:val="000000"/>
                <w:sz w:val="28"/>
                <w:szCs w:val="28"/>
              </w:rPr>
            </w:pPr>
            <w:r w:rsidRPr="00AC1459">
              <w:rPr>
                <w:rFonts w:ascii="Times New Roman" w:hAnsi="Times New Roman"/>
                <w:b/>
                <w:sz w:val="28"/>
                <w:szCs w:val="28"/>
              </w:rPr>
              <w:t>ВСЕГО по Подпрограмме</w:t>
            </w:r>
          </w:p>
        </w:tc>
        <w:tc>
          <w:tcPr>
            <w:tcW w:w="1559" w:type="dxa"/>
            <w:tcBorders>
              <w:top w:val="single" w:sz="4" w:space="0" w:color="auto"/>
              <w:left w:val="single" w:sz="4" w:space="0" w:color="auto"/>
              <w:bottom w:val="single" w:sz="4" w:space="0" w:color="auto"/>
              <w:right w:val="single" w:sz="4" w:space="0" w:color="auto"/>
            </w:tcBorders>
            <w:vAlign w:val="center"/>
          </w:tcPr>
          <w:p w:rsidR="00985C53" w:rsidRPr="00AC1459" w:rsidRDefault="007F1F45" w:rsidP="00A1479A">
            <w:pPr>
              <w:spacing w:before="100" w:beforeAutospacing="1" w:after="100" w:afterAutospacing="1" w:line="240" w:lineRule="auto"/>
              <w:ind w:firstLine="52"/>
              <w:contextualSpacing/>
              <w:jc w:val="center"/>
              <w:rPr>
                <w:rFonts w:ascii="Times New Roman" w:hAnsi="Times New Roman"/>
                <w:b/>
                <w:sz w:val="28"/>
                <w:szCs w:val="28"/>
              </w:rPr>
            </w:pPr>
            <w:r>
              <w:rPr>
                <w:rFonts w:ascii="Times New Roman" w:hAnsi="Times New Roman"/>
                <w:b/>
                <w:sz w:val="28"/>
                <w:szCs w:val="28"/>
              </w:rPr>
              <w:t>84</w:t>
            </w:r>
            <w:r w:rsidR="00985C53">
              <w:rPr>
                <w:rFonts w:ascii="Times New Roman" w:hAnsi="Times New Roman"/>
                <w:b/>
                <w:sz w:val="28"/>
                <w:szCs w:val="28"/>
              </w:rPr>
              <w:t>3,17</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AC1459" w:rsidRDefault="00985C53" w:rsidP="00A1479A">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315,0</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AC1459" w:rsidRDefault="00985C53" w:rsidP="00A1479A">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313,17</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AC1459" w:rsidRDefault="00256243" w:rsidP="00A1479A">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215</w:t>
            </w:r>
            <w:r w:rsidR="00985C53" w:rsidRPr="00AC1459">
              <w:rPr>
                <w:rFonts w:ascii="Times New Roman" w:hAnsi="Times New Roman"/>
                <w:b/>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AC1459" w:rsidRDefault="00985C53" w:rsidP="00A1479A">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х</w:t>
            </w:r>
          </w:p>
        </w:tc>
      </w:tr>
    </w:tbl>
    <w:p w:rsidR="00A1479A" w:rsidRPr="001877D5"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AC1459">
        <w:rPr>
          <w:rFonts w:ascii="Times New Roman" w:hAnsi="Times New Roman"/>
          <w:sz w:val="28"/>
          <w:szCs w:val="28"/>
        </w:rPr>
        <w:t xml:space="preserve"> </w:t>
      </w:r>
      <w:r w:rsidRPr="00AC1459">
        <w:rPr>
          <w:rFonts w:ascii="Times New Roman" w:hAnsi="Times New Roman"/>
          <w:sz w:val="28"/>
          <w:szCs w:val="28"/>
        </w:rPr>
        <w:tab/>
      </w:r>
      <w:r w:rsidRPr="001877D5">
        <w:rPr>
          <w:rFonts w:ascii="Times New Roman" w:hAnsi="Times New Roman"/>
          <w:b/>
          <w:sz w:val="24"/>
          <w:szCs w:val="24"/>
        </w:rPr>
        <w:t>*</w:t>
      </w:r>
      <w:r w:rsidRPr="001877D5">
        <w:rPr>
          <w:rFonts w:ascii="Times New Roman" w:hAnsi="Times New Roman"/>
          <w:sz w:val="24"/>
          <w:szCs w:val="24"/>
        </w:rPr>
        <w:t xml:space="preserve"> В таблице использованы следующие сокращения:</w:t>
      </w:r>
    </w:p>
    <w:p w:rsidR="00A1479A" w:rsidRPr="001877D5" w:rsidRDefault="00A1479A" w:rsidP="00E40701">
      <w:pPr>
        <w:spacing w:before="100" w:beforeAutospacing="1" w:after="100" w:afterAutospacing="1" w:line="240" w:lineRule="auto"/>
        <w:ind w:left="426"/>
        <w:contextualSpacing/>
        <w:jc w:val="both"/>
        <w:rPr>
          <w:rFonts w:ascii="Times New Roman" w:hAnsi="Times New Roman"/>
          <w:sz w:val="24"/>
          <w:szCs w:val="24"/>
        </w:rPr>
      </w:pPr>
      <w:r w:rsidRPr="001877D5">
        <w:rPr>
          <w:rFonts w:ascii="Times New Roman" w:hAnsi="Times New Roman"/>
          <w:sz w:val="24"/>
          <w:szCs w:val="24"/>
        </w:rPr>
        <w:t xml:space="preserve">Координационный совет - Координационный совет по организации доступной среды для инвалидов и маломобильных групп населения Сосновского муниципального района </w:t>
      </w:r>
    </w:p>
    <w:p w:rsidR="00A1479A" w:rsidRPr="001877D5"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1877D5">
        <w:rPr>
          <w:rFonts w:ascii="Times New Roman" w:hAnsi="Times New Roman"/>
          <w:sz w:val="24"/>
          <w:szCs w:val="24"/>
        </w:rPr>
        <w:t>УСЗН – Управление социальной защиты населения;</w:t>
      </w:r>
    </w:p>
    <w:p w:rsidR="00A1479A" w:rsidRPr="001877D5"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1877D5">
        <w:rPr>
          <w:rFonts w:ascii="Times New Roman" w:hAnsi="Times New Roman"/>
          <w:sz w:val="24"/>
          <w:szCs w:val="24"/>
        </w:rPr>
        <w:t xml:space="preserve">ЦРБ - МБУЗ Сосновская «Центральная районная больница»; </w:t>
      </w:r>
    </w:p>
    <w:p w:rsidR="00A1479A" w:rsidRPr="001877D5"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1877D5">
        <w:rPr>
          <w:rFonts w:ascii="Times New Roman" w:hAnsi="Times New Roman"/>
          <w:sz w:val="24"/>
          <w:szCs w:val="24"/>
        </w:rPr>
        <w:t>КЦСОН –Комплексный центр социального обслуживания населения;</w:t>
      </w:r>
    </w:p>
    <w:p w:rsidR="00A1479A" w:rsidRPr="001877D5"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1877D5">
        <w:rPr>
          <w:rFonts w:ascii="Times New Roman" w:hAnsi="Times New Roman"/>
          <w:sz w:val="24"/>
          <w:szCs w:val="24"/>
        </w:rPr>
        <w:t>КДСиА-  Комитет по делам строительства и архитектуры;</w:t>
      </w:r>
    </w:p>
    <w:p w:rsidR="00C617C1"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cs="Times New Roman"/>
          <w:sz w:val="28"/>
          <w:szCs w:val="28"/>
        </w:rPr>
      </w:pPr>
      <w:r w:rsidRPr="001877D5">
        <w:rPr>
          <w:rFonts w:ascii="Times New Roman" w:hAnsi="Times New Roman"/>
          <w:color w:val="000000"/>
          <w:sz w:val="24"/>
          <w:szCs w:val="24"/>
          <w:shd w:val="clear" w:color="auto" w:fill="FFFFFF"/>
        </w:rPr>
        <w:t>МБУК МСОК - Муниципальное бюджетное учреждение</w:t>
      </w:r>
      <w:r w:rsidRPr="001877D5">
        <w:rPr>
          <w:rStyle w:val="apple-converted-space"/>
          <w:color w:val="000000"/>
          <w:sz w:val="24"/>
          <w:szCs w:val="24"/>
          <w:shd w:val="clear" w:color="auto" w:fill="FFFFFF"/>
        </w:rPr>
        <w:t> </w:t>
      </w:r>
      <w:r w:rsidRPr="001877D5">
        <w:rPr>
          <w:rFonts w:ascii="Times New Roman" w:hAnsi="Times New Roman"/>
          <w:color w:val="000000"/>
          <w:sz w:val="24"/>
          <w:szCs w:val="24"/>
          <w:shd w:val="clear" w:color="auto" w:fill="FFFFFF"/>
        </w:rPr>
        <w:t>культуры «Межпоселенческое социально-культурное объединение»  отдела</w:t>
      </w:r>
      <w:r w:rsidRPr="001877D5">
        <w:rPr>
          <w:rStyle w:val="apple-converted-space"/>
          <w:color w:val="000000"/>
          <w:sz w:val="24"/>
          <w:szCs w:val="24"/>
          <w:shd w:val="clear" w:color="auto" w:fill="FFFFFF"/>
        </w:rPr>
        <w:t> </w:t>
      </w:r>
      <w:r w:rsidRPr="001877D5">
        <w:rPr>
          <w:rFonts w:ascii="Times New Roman" w:hAnsi="Times New Roman"/>
          <w:color w:val="000000"/>
          <w:sz w:val="24"/>
          <w:szCs w:val="24"/>
          <w:shd w:val="clear" w:color="auto" w:fill="FFFFFF"/>
        </w:rPr>
        <w:t>культуры администрации Сосновского муниципального района.</w:t>
      </w:r>
      <w:r w:rsidRPr="001877D5">
        <w:rPr>
          <w:rFonts w:ascii="Times New Roman" w:hAnsi="Times New Roman"/>
          <w:sz w:val="24"/>
          <w:szCs w:val="24"/>
        </w:rPr>
        <w:t xml:space="preserve">     </w:t>
      </w:r>
    </w:p>
    <w:sectPr w:rsidR="00C617C1" w:rsidSect="00911783">
      <w:pgSz w:w="16838" w:h="11906" w:orient="landscape"/>
      <w:pgMar w:top="851" w:right="1245" w:bottom="84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4B6" w:rsidRDefault="001A24B6" w:rsidP="00BF5391">
      <w:pPr>
        <w:spacing w:after="0" w:line="240" w:lineRule="auto"/>
      </w:pPr>
      <w:r>
        <w:separator/>
      </w:r>
    </w:p>
  </w:endnote>
  <w:endnote w:type="continuationSeparator" w:id="1">
    <w:p w:rsidR="001A24B6" w:rsidRDefault="001A24B6" w:rsidP="00BF5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4B6" w:rsidRDefault="001A24B6" w:rsidP="00BF5391">
      <w:pPr>
        <w:spacing w:after="0" w:line="240" w:lineRule="auto"/>
      </w:pPr>
      <w:r>
        <w:separator/>
      </w:r>
    </w:p>
  </w:footnote>
  <w:footnote w:type="continuationSeparator" w:id="1">
    <w:p w:rsidR="001A24B6" w:rsidRDefault="001A24B6" w:rsidP="00BF5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41" w:rsidRDefault="00F3504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AD3"/>
    <w:multiLevelType w:val="hybridMultilevel"/>
    <w:tmpl w:val="C5140DDC"/>
    <w:lvl w:ilvl="0" w:tplc="11822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A84099"/>
    <w:multiLevelType w:val="hybridMultilevel"/>
    <w:tmpl w:val="BB82E11C"/>
    <w:lvl w:ilvl="0" w:tplc="3D8EB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F4774B"/>
    <w:multiLevelType w:val="multilevel"/>
    <w:tmpl w:val="DB5CD89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F505977"/>
    <w:multiLevelType w:val="hybridMultilevel"/>
    <w:tmpl w:val="54EC5FEC"/>
    <w:lvl w:ilvl="0" w:tplc="A3569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880096"/>
    <w:multiLevelType w:val="hybridMultilevel"/>
    <w:tmpl w:val="A1FE1FA2"/>
    <w:lvl w:ilvl="0" w:tplc="0D74761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97189C"/>
    <w:multiLevelType w:val="hybridMultilevel"/>
    <w:tmpl w:val="6414BB1C"/>
    <w:lvl w:ilvl="0" w:tplc="AD669E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2BB42CA"/>
    <w:multiLevelType w:val="hybridMultilevel"/>
    <w:tmpl w:val="341687AA"/>
    <w:lvl w:ilvl="0" w:tplc="C8CCDC4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26405"/>
    <w:rsid w:val="00000861"/>
    <w:rsid w:val="000012EC"/>
    <w:rsid w:val="00002249"/>
    <w:rsid w:val="00002411"/>
    <w:rsid w:val="0000256A"/>
    <w:rsid w:val="000034D8"/>
    <w:rsid w:val="0000554F"/>
    <w:rsid w:val="0000638E"/>
    <w:rsid w:val="0000736F"/>
    <w:rsid w:val="0001007B"/>
    <w:rsid w:val="00011182"/>
    <w:rsid w:val="000114BF"/>
    <w:rsid w:val="0001196C"/>
    <w:rsid w:val="00011D62"/>
    <w:rsid w:val="00012348"/>
    <w:rsid w:val="00014540"/>
    <w:rsid w:val="000159E8"/>
    <w:rsid w:val="00017DCB"/>
    <w:rsid w:val="0002137C"/>
    <w:rsid w:val="000213F9"/>
    <w:rsid w:val="00021D40"/>
    <w:rsid w:val="000244CB"/>
    <w:rsid w:val="00026550"/>
    <w:rsid w:val="00027C53"/>
    <w:rsid w:val="0003249B"/>
    <w:rsid w:val="000338E5"/>
    <w:rsid w:val="000342E5"/>
    <w:rsid w:val="00034ADF"/>
    <w:rsid w:val="00036E01"/>
    <w:rsid w:val="000413B0"/>
    <w:rsid w:val="00041EBB"/>
    <w:rsid w:val="00042A43"/>
    <w:rsid w:val="00042C4A"/>
    <w:rsid w:val="00042C9B"/>
    <w:rsid w:val="0004371F"/>
    <w:rsid w:val="0004411D"/>
    <w:rsid w:val="00044A57"/>
    <w:rsid w:val="00045D0C"/>
    <w:rsid w:val="00046162"/>
    <w:rsid w:val="0004797D"/>
    <w:rsid w:val="000519B8"/>
    <w:rsid w:val="00051F62"/>
    <w:rsid w:val="000541B2"/>
    <w:rsid w:val="00054286"/>
    <w:rsid w:val="0005783F"/>
    <w:rsid w:val="000626B9"/>
    <w:rsid w:val="000629D5"/>
    <w:rsid w:val="0006582F"/>
    <w:rsid w:val="000660F4"/>
    <w:rsid w:val="000674BD"/>
    <w:rsid w:val="000714F6"/>
    <w:rsid w:val="00076749"/>
    <w:rsid w:val="00077992"/>
    <w:rsid w:val="00081620"/>
    <w:rsid w:val="00081D5D"/>
    <w:rsid w:val="000826F4"/>
    <w:rsid w:val="0008406A"/>
    <w:rsid w:val="00085BB7"/>
    <w:rsid w:val="00086F14"/>
    <w:rsid w:val="00087EB2"/>
    <w:rsid w:val="00091397"/>
    <w:rsid w:val="0009209E"/>
    <w:rsid w:val="00092182"/>
    <w:rsid w:val="000A2852"/>
    <w:rsid w:val="000A2C88"/>
    <w:rsid w:val="000A2D9B"/>
    <w:rsid w:val="000A2FC6"/>
    <w:rsid w:val="000A5012"/>
    <w:rsid w:val="000A543A"/>
    <w:rsid w:val="000A629B"/>
    <w:rsid w:val="000A66F9"/>
    <w:rsid w:val="000A7604"/>
    <w:rsid w:val="000A7BBB"/>
    <w:rsid w:val="000B1730"/>
    <w:rsid w:val="000B3184"/>
    <w:rsid w:val="000B4321"/>
    <w:rsid w:val="000B55FE"/>
    <w:rsid w:val="000B5980"/>
    <w:rsid w:val="000B68EA"/>
    <w:rsid w:val="000B7647"/>
    <w:rsid w:val="000C1254"/>
    <w:rsid w:val="000C6523"/>
    <w:rsid w:val="000C6AC1"/>
    <w:rsid w:val="000D0BA0"/>
    <w:rsid w:val="000D10DF"/>
    <w:rsid w:val="000D21B8"/>
    <w:rsid w:val="000D3404"/>
    <w:rsid w:val="000D4E71"/>
    <w:rsid w:val="000D5E63"/>
    <w:rsid w:val="000D7253"/>
    <w:rsid w:val="000D7EB0"/>
    <w:rsid w:val="000E0BF3"/>
    <w:rsid w:val="000E0FB0"/>
    <w:rsid w:val="000E162C"/>
    <w:rsid w:val="000E53D8"/>
    <w:rsid w:val="000F0003"/>
    <w:rsid w:val="000F059C"/>
    <w:rsid w:val="000F2740"/>
    <w:rsid w:val="000F3297"/>
    <w:rsid w:val="000F3943"/>
    <w:rsid w:val="000F686A"/>
    <w:rsid w:val="00103445"/>
    <w:rsid w:val="00103B41"/>
    <w:rsid w:val="0010405E"/>
    <w:rsid w:val="00105056"/>
    <w:rsid w:val="00105ABF"/>
    <w:rsid w:val="001079A4"/>
    <w:rsid w:val="00107AF5"/>
    <w:rsid w:val="001127BC"/>
    <w:rsid w:val="001148C0"/>
    <w:rsid w:val="00116965"/>
    <w:rsid w:val="001179F2"/>
    <w:rsid w:val="001202A1"/>
    <w:rsid w:val="001227D3"/>
    <w:rsid w:val="00123AA8"/>
    <w:rsid w:val="0012687C"/>
    <w:rsid w:val="00126896"/>
    <w:rsid w:val="00132DA7"/>
    <w:rsid w:val="0013349D"/>
    <w:rsid w:val="001336BD"/>
    <w:rsid w:val="00133BDA"/>
    <w:rsid w:val="00135EDC"/>
    <w:rsid w:val="001361B1"/>
    <w:rsid w:val="00137367"/>
    <w:rsid w:val="00137A5D"/>
    <w:rsid w:val="001403D1"/>
    <w:rsid w:val="00143E93"/>
    <w:rsid w:val="00143FD9"/>
    <w:rsid w:val="001464CB"/>
    <w:rsid w:val="001524DF"/>
    <w:rsid w:val="001566D4"/>
    <w:rsid w:val="001600EC"/>
    <w:rsid w:val="001615C9"/>
    <w:rsid w:val="00162581"/>
    <w:rsid w:val="001638D0"/>
    <w:rsid w:val="001651CC"/>
    <w:rsid w:val="001659D2"/>
    <w:rsid w:val="0016676C"/>
    <w:rsid w:val="001719D2"/>
    <w:rsid w:val="001725D1"/>
    <w:rsid w:val="00172716"/>
    <w:rsid w:val="00173711"/>
    <w:rsid w:val="00177CE1"/>
    <w:rsid w:val="00177E84"/>
    <w:rsid w:val="00181361"/>
    <w:rsid w:val="001845A1"/>
    <w:rsid w:val="00185EFD"/>
    <w:rsid w:val="00186984"/>
    <w:rsid w:val="001877D5"/>
    <w:rsid w:val="001903C0"/>
    <w:rsid w:val="00190FDE"/>
    <w:rsid w:val="0019175D"/>
    <w:rsid w:val="001931A9"/>
    <w:rsid w:val="0019395B"/>
    <w:rsid w:val="0019511A"/>
    <w:rsid w:val="00197536"/>
    <w:rsid w:val="00197797"/>
    <w:rsid w:val="001A24B6"/>
    <w:rsid w:val="001A4296"/>
    <w:rsid w:val="001A5005"/>
    <w:rsid w:val="001A5BF5"/>
    <w:rsid w:val="001A662E"/>
    <w:rsid w:val="001A7656"/>
    <w:rsid w:val="001B118C"/>
    <w:rsid w:val="001B271A"/>
    <w:rsid w:val="001B7858"/>
    <w:rsid w:val="001C0458"/>
    <w:rsid w:val="001C0DDB"/>
    <w:rsid w:val="001C11FE"/>
    <w:rsid w:val="001C3725"/>
    <w:rsid w:val="001C6339"/>
    <w:rsid w:val="001C7DA8"/>
    <w:rsid w:val="001D1E64"/>
    <w:rsid w:val="001D307A"/>
    <w:rsid w:val="001D3602"/>
    <w:rsid w:val="001D430F"/>
    <w:rsid w:val="001D7082"/>
    <w:rsid w:val="001E08D5"/>
    <w:rsid w:val="001E0EB5"/>
    <w:rsid w:val="001E14C8"/>
    <w:rsid w:val="001E2410"/>
    <w:rsid w:val="001E289B"/>
    <w:rsid w:val="001E4D90"/>
    <w:rsid w:val="001E6CA6"/>
    <w:rsid w:val="001E78D0"/>
    <w:rsid w:val="001F1647"/>
    <w:rsid w:val="001F1A18"/>
    <w:rsid w:val="001F247D"/>
    <w:rsid w:val="001F2DC6"/>
    <w:rsid w:val="001F4385"/>
    <w:rsid w:val="002006A0"/>
    <w:rsid w:val="00202EC4"/>
    <w:rsid w:val="0020570A"/>
    <w:rsid w:val="00211D8B"/>
    <w:rsid w:val="00212853"/>
    <w:rsid w:val="00212CF9"/>
    <w:rsid w:val="00215110"/>
    <w:rsid w:val="002157CF"/>
    <w:rsid w:val="00216E97"/>
    <w:rsid w:val="00220A06"/>
    <w:rsid w:val="002244AF"/>
    <w:rsid w:val="002247EA"/>
    <w:rsid w:val="00224D57"/>
    <w:rsid w:val="00224D97"/>
    <w:rsid w:val="002252B1"/>
    <w:rsid w:val="00226842"/>
    <w:rsid w:val="0023088C"/>
    <w:rsid w:val="00231A65"/>
    <w:rsid w:val="0023458C"/>
    <w:rsid w:val="00234F76"/>
    <w:rsid w:val="00235D5F"/>
    <w:rsid w:val="00237A81"/>
    <w:rsid w:val="00243110"/>
    <w:rsid w:val="00243606"/>
    <w:rsid w:val="00247B48"/>
    <w:rsid w:val="00247C6C"/>
    <w:rsid w:val="002521B9"/>
    <w:rsid w:val="00252F3E"/>
    <w:rsid w:val="00256243"/>
    <w:rsid w:val="00256A66"/>
    <w:rsid w:val="00257DE7"/>
    <w:rsid w:val="00261DE9"/>
    <w:rsid w:val="00265288"/>
    <w:rsid w:val="002654BF"/>
    <w:rsid w:val="00267C54"/>
    <w:rsid w:val="00270460"/>
    <w:rsid w:val="00270917"/>
    <w:rsid w:val="0027191E"/>
    <w:rsid w:val="00272194"/>
    <w:rsid w:val="00272563"/>
    <w:rsid w:val="00273EBF"/>
    <w:rsid w:val="0027486B"/>
    <w:rsid w:val="00275B15"/>
    <w:rsid w:val="002768E0"/>
    <w:rsid w:val="002772FE"/>
    <w:rsid w:val="0028076C"/>
    <w:rsid w:val="00280BF6"/>
    <w:rsid w:val="00282024"/>
    <w:rsid w:val="00286CED"/>
    <w:rsid w:val="00290E8D"/>
    <w:rsid w:val="002923C1"/>
    <w:rsid w:val="00292A95"/>
    <w:rsid w:val="002954FC"/>
    <w:rsid w:val="0029589F"/>
    <w:rsid w:val="002A204F"/>
    <w:rsid w:val="002A3588"/>
    <w:rsid w:val="002A3986"/>
    <w:rsid w:val="002A4554"/>
    <w:rsid w:val="002A49E9"/>
    <w:rsid w:val="002A4CA2"/>
    <w:rsid w:val="002A563F"/>
    <w:rsid w:val="002A6DD9"/>
    <w:rsid w:val="002A7551"/>
    <w:rsid w:val="002A7712"/>
    <w:rsid w:val="002A7B70"/>
    <w:rsid w:val="002B0503"/>
    <w:rsid w:val="002B2759"/>
    <w:rsid w:val="002B2E41"/>
    <w:rsid w:val="002B2F0F"/>
    <w:rsid w:val="002B4570"/>
    <w:rsid w:val="002B56B6"/>
    <w:rsid w:val="002B5BD6"/>
    <w:rsid w:val="002B7048"/>
    <w:rsid w:val="002C5D2A"/>
    <w:rsid w:val="002C621C"/>
    <w:rsid w:val="002D197A"/>
    <w:rsid w:val="002D1A6E"/>
    <w:rsid w:val="002D1EBC"/>
    <w:rsid w:val="002D428E"/>
    <w:rsid w:val="002D493F"/>
    <w:rsid w:val="002D5B3A"/>
    <w:rsid w:val="002D7F38"/>
    <w:rsid w:val="002E4027"/>
    <w:rsid w:val="002E48C9"/>
    <w:rsid w:val="002E552C"/>
    <w:rsid w:val="002E6C56"/>
    <w:rsid w:val="002E7D3E"/>
    <w:rsid w:val="002F1C15"/>
    <w:rsid w:val="002F22B9"/>
    <w:rsid w:val="002F5142"/>
    <w:rsid w:val="002F7525"/>
    <w:rsid w:val="003005EC"/>
    <w:rsid w:val="00304AA8"/>
    <w:rsid w:val="0030713C"/>
    <w:rsid w:val="00315593"/>
    <w:rsid w:val="00317EF2"/>
    <w:rsid w:val="00320501"/>
    <w:rsid w:val="0032603B"/>
    <w:rsid w:val="00326A34"/>
    <w:rsid w:val="00326EE5"/>
    <w:rsid w:val="00327FBC"/>
    <w:rsid w:val="00330827"/>
    <w:rsid w:val="00331479"/>
    <w:rsid w:val="003335A9"/>
    <w:rsid w:val="00335D17"/>
    <w:rsid w:val="00335F25"/>
    <w:rsid w:val="00336052"/>
    <w:rsid w:val="00337FA4"/>
    <w:rsid w:val="00340601"/>
    <w:rsid w:val="00340717"/>
    <w:rsid w:val="00341633"/>
    <w:rsid w:val="003417B7"/>
    <w:rsid w:val="00342CB6"/>
    <w:rsid w:val="00343BA4"/>
    <w:rsid w:val="003442F0"/>
    <w:rsid w:val="00345539"/>
    <w:rsid w:val="00346264"/>
    <w:rsid w:val="00346D15"/>
    <w:rsid w:val="00347846"/>
    <w:rsid w:val="00350401"/>
    <w:rsid w:val="0035263F"/>
    <w:rsid w:val="00352F83"/>
    <w:rsid w:val="0035610D"/>
    <w:rsid w:val="003568B3"/>
    <w:rsid w:val="003603BC"/>
    <w:rsid w:val="003606E1"/>
    <w:rsid w:val="00360AE9"/>
    <w:rsid w:val="00360EFF"/>
    <w:rsid w:val="00362822"/>
    <w:rsid w:val="003635EF"/>
    <w:rsid w:val="003669BB"/>
    <w:rsid w:val="00366E64"/>
    <w:rsid w:val="0036753C"/>
    <w:rsid w:val="003678FE"/>
    <w:rsid w:val="0037494A"/>
    <w:rsid w:val="00374A4C"/>
    <w:rsid w:val="003752C1"/>
    <w:rsid w:val="00375EB0"/>
    <w:rsid w:val="003778B0"/>
    <w:rsid w:val="0038005E"/>
    <w:rsid w:val="00380A3B"/>
    <w:rsid w:val="00381B4E"/>
    <w:rsid w:val="003879D3"/>
    <w:rsid w:val="00391035"/>
    <w:rsid w:val="003922F3"/>
    <w:rsid w:val="00392463"/>
    <w:rsid w:val="00393DC6"/>
    <w:rsid w:val="00395909"/>
    <w:rsid w:val="00395F20"/>
    <w:rsid w:val="003A16A5"/>
    <w:rsid w:val="003A31CD"/>
    <w:rsid w:val="003A3749"/>
    <w:rsid w:val="003A4B09"/>
    <w:rsid w:val="003A73E5"/>
    <w:rsid w:val="003A7E55"/>
    <w:rsid w:val="003A7FEC"/>
    <w:rsid w:val="003B09CD"/>
    <w:rsid w:val="003B2234"/>
    <w:rsid w:val="003B2713"/>
    <w:rsid w:val="003B4597"/>
    <w:rsid w:val="003B4683"/>
    <w:rsid w:val="003B4E8C"/>
    <w:rsid w:val="003B6A94"/>
    <w:rsid w:val="003C04C5"/>
    <w:rsid w:val="003C163E"/>
    <w:rsid w:val="003C6237"/>
    <w:rsid w:val="003C6E4B"/>
    <w:rsid w:val="003C700E"/>
    <w:rsid w:val="003D3B0B"/>
    <w:rsid w:val="003D7E3B"/>
    <w:rsid w:val="003E0BDE"/>
    <w:rsid w:val="003E25FA"/>
    <w:rsid w:val="003E4956"/>
    <w:rsid w:val="003E7C1E"/>
    <w:rsid w:val="003F02D8"/>
    <w:rsid w:val="003F22A7"/>
    <w:rsid w:val="003F2575"/>
    <w:rsid w:val="003F305B"/>
    <w:rsid w:val="003F4132"/>
    <w:rsid w:val="003F4C85"/>
    <w:rsid w:val="003F4EA8"/>
    <w:rsid w:val="003F4F67"/>
    <w:rsid w:val="003F5209"/>
    <w:rsid w:val="003F5610"/>
    <w:rsid w:val="003F583E"/>
    <w:rsid w:val="003F6D04"/>
    <w:rsid w:val="003F7C27"/>
    <w:rsid w:val="003F7FB5"/>
    <w:rsid w:val="00402C6F"/>
    <w:rsid w:val="00406318"/>
    <w:rsid w:val="00406538"/>
    <w:rsid w:val="00411C7E"/>
    <w:rsid w:val="004161D0"/>
    <w:rsid w:val="0042092F"/>
    <w:rsid w:val="004226B4"/>
    <w:rsid w:val="00422FE6"/>
    <w:rsid w:val="0042364F"/>
    <w:rsid w:val="004245EE"/>
    <w:rsid w:val="00424C82"/>
    <w:rsid w:val="00425D78"/>
    <w:rsid w:val="004275C5"/>
    <w:rsid w:val="004308DA"/>
    <w:rsid w:val="00434B82"/>
    <w:rsid w:val="00435ECC"/>
    <w:rsid w:val="00437370"/>
    <w:rsid w:val="0044024A"/>
    <w:rsid w:val="0044027B"/>
    <w:rsid w:val="0044209E"/>
    <w:rsid w:val="004429F5"/>
    <w:rsid w:val="00442AF5"/>
    <w:rsid w:val="0044397D"/>
    <w:rsid w:val="004449E7"/>
    <w:rsid w:val="00446376"/>
    <w:rsid w:val="00447FE4"/>
    <w:rsid w:val="00452B30"/>
    <w:rsid w:val="00455391"/>
    <w:rsid w:val="0045630D"/>
    <w:rsid w:val="0045653E"/>
    <w:rsid w:val="004578CF"/>
    <w:rsid w:val="004578FF"/>
    <w:rsid w:val="004615EA"/>
    <w:rsid w:val="004616F5"/>
    <w:rsid w:val="004632B3"/>
    <w:rsid w:val="00466348"/>
    <w:rsid w:val="004775C2"/>
    <w:rsid w:val="00481F55"/>
    <w:rsid w:val="0048232E"/>
    <w:rsid w:val="00482C5A"/>
    <w:rsid w:val="0048364F"/>
    <w:rsid w:val="004844E0"/>
    <w:rsid w:val="00490044"/>
    <w:rsid w:val="004911B7"/>
    <w:rsid w:val="004916CA"/>
    <w:rsid w:val="00492542"/>
    <w:rsid w:val="00495516"/>
    <w:rsid w:val="00496A0A"/>
    <w:rsid w:val="00496D97"/>
    <w:rsid w:val="004973CD"/>
    <w:rsid w:val="004A005E"/>
    <w:rsid w:val="004A1308"/>
    <w:rsid w:val="004A2400"/>
    <w:rsid w:val="004A33D2"/>
    <w:rsid w:val="004A44B2"/>
    <w:rsid w:val="004A622A"/>
    <w:rsid w:val="004A681A"/>
    <w:rsid w:val="004A70B7"/>
    <w:rsid w:val="004A7F74"/>
    <w:rsid w:val="004B07F8"/>
    <w:rsid w:val="004B0A70"/>
    <w:rsid w:val="004B0C09"/>
    <w:rsid w:val="004B2702"/>
    <w:rsid w:val="004B69C0"/>
    <w:rsid w:val="004B78E7"/>
    <w:rsid w:val="004C2530"/>
    <w:rsid w:val="004C27A2"/>
    <w:rsid w:val="004C36EF"/>
    <w:rsid w:val="004C5930"/>
    <w:rsid w:val="004C5F5D"/>
    <w:rsid w:val="004C7372"/>
    <w:rsid w:val="004D02D9"/>
    <w:rsid w:val="004D1E5D"/>
    <w:rsid w:val="004D31A5"/>
    <w:rsid w:val="004D31E2"/>
    <w:rsid w:val="004D57FF"/>
    <w:rsid w:val="004D5931"/>
    <w:rsid w:val="004D739B"/>
    <w:rsid w:val="004E12B0"/>
    <w:rsid w:val="004E192F"/>
    <w:rsid w:val="004E3151"/>
    <w:rsid w:val="004E4AE0"/>
    <w:rsid w:val="004E4D27"/>
    <w:rsid w:val="004E4ECE"/>
    <w:rsid w:val="004E6DCF"/>
    <w:rsid w:val="004F0CB6"/>
    <w:rsid w:val="004F1979"/>
    <w:rsid w:val="004F2912"/>
    <w:rsid w:val="004F33E2"/>
    <w:rsid w:val="004F544E"/>
    <w:rsid w:val="004F54CD"/>
    <w:rsid w:val="004F54E8"/>
    <w:rsid w:val="004F5754"/>
    <w:rsid w:val="0050131C"/>
    <w:rsid w:val="0050208A"/>
    <w:rsid w:val="00504DEC"/>
    <w:rsid w:val="005102B6"/>
    <w:rsid w:val="005110BD"/>
    <w:rsid w:val="0051162E"/>
    <w:rsid w:val="0051227E"/>
    <w:rsid w:val="005127BF"/>
    <w:rsid w:val="00512DFA"/>
    <w:rsid w:val="005141C3"/>
    <w:rsid w:val="00515722"/>
    <w:rsid w:val="00517859"/>
    <w:rsid w:val="005202DC"/>
    <w:rsid w:val="00522991"/>
    <w:rsid w:val="005261BD"/>
    <w:rsid w:val="00526A63"/>
    <w:rsid w:val="0053244A"/>
    <w:rsid w:val="00533F3E"/>
    <w:rsid w:val="00534B39"/>
    <w:rsid w:val="00535465"/>
    <w:rsid w:val="00536ECD"/>
    <w:rsid w:val="00540BDB"/>
    <w:rsid w:val="0054359C"/>
    <w:rsid w:val="00544FFA"/>
    <w:rsid w:val="0054522F"/>
    <w:rsid w:val="005474B7"/>
    <w:rsid w:val="005528A7"/>
    <w:rsid w:val="005564B9"/>
    <w:rsid w:val="00563D24"/>
    <w:rsid w:val="00565A84"/>
    <w:rsid w:val="0056697D"/>
    <w:rsid w:val="00572CAD"/>
    <w:rsid w:val="005748B4"/>
    <w:rsid w:val="00574DE9"/>
    <w:rsid w:val="005768CD"/>
    <w:rsid w:val="005768F5"/>
    <w:rsid w:val="0057723C"/>
    <w:rsid w:val="00577AA0"/>
    <w:rsid w:val="00580A36"/>
    <w:rsid w:val="00581003"/>
    <w:rsid w:val="00581247"/>
    <w:rsid w:val="00582133"/>
    <w:rsid w:val="00583BAF"/>
    <w:rsid w:val="00584280"/>
    <w:rsid w:val="00591536"/>
    <w:rsid w:val="00592F81"/>
    <w:rsid w:val="00592FBD"/>
    <w:rsid w:val="0059518B"/>
    <w:rsid w:val="005956B2"/>
    <w:rsid w:val="00595ED6"/>
    <w:rsid w:val="00596AEE"/>
    <w:rsid w:val="00596F45"/>
    <w:rsid w:val="00597EBF"/>
    <w:rsid w:val="005A01BE"/>
    <w:rsid w:val="005A085E"/>
    <w:rsid w:val="005A0D4C"/>
    <w:rsid w:val="005A17F4"/>
    <w:rsid w:val="005A4EEA"/>
    <w:rsid w:val="005A688B"/>
    <w:rsid w:val="005B10CB"/>
    <w:rsid w:val="005B6A34"/>
    <w:rsid w:val="005B7100"/>
    <w:rsid w:val="005C0522"/>
    <w:rsid w:val="005C2774"/>
    <w:rsid w:val="005C33A4"/>
    <w:rsid w:val="005D2743"/>
    <w:rsid w:val="005D2ED4"/>
    <w:rsid w:val="005D3479"/>
    <w:rsid w:val="005D34DC"/>
    <w:rsid w:val="005D3733"/>
    <w:rsid w:val="005D37E8"/>
    <w:rsid w:val="005D455F"/>
    <w:rsid w:val="005E0277"/>
    <w:rsid w:val="005E7EB7"/>
    <w:rsid w:val="005F0E45"/>
    <w:rsid w:val="005F23C9"/>
    <w:rsid w:val="005F5FF1"/>
    <w:rsid w:val="00600098"/>
    <w:rsid w:val="00600731"/>
    <w:rsid w:val="006029CC"/>
    <w:rsid w:val="0060365F"/>
    <w:rsid w:val="006046E6"/>
    <w:rsid w:val="00605263"/>
    <w:rsid w:val="00605EE3"/>
    <w:rsid w:val="006071B7"/>
    <w:rsid w:val="006075AE"/>
    <w:rsid w:val="0060769E"/>
    <w:rsid w:val="00610239"/>
    <w:rsid w:val="006108E3"/>
    <w:rsid w:val="0061165D"/>
    <w:rsid w:val="00615EE4"/>
    <w:rsid w:val="00620BC7"/>
    <w:rsid w:val="00620DFA"/>
    <w:rsid w:val="00622681"/>
    <w:rsid w:val="00622ACE"/>
    <w:rsid w:val="00623384"/>
    <w:rsid w:val="00624087"/>
    <w:rsid w:val="00624AFE"/>
    <w:rsid w:val="00624D8A"/>
    <w:rsid w:val="00627B6B"/>
    <w:rsid w:val="00627D74"/>
    <w:rsid w:val="00630470"/>
    <w:rsid w:val="00632390"/>
    <w:rsid w:val="0063300B"/>
    <w:rsid w:val="00635D5F"/>
    <w:rsid w:val="00635EAD"/>
    <w:rsid w:val="00637554"/>
    <w:rsid w:val="00640552"/>
    <w:rsid w:val="00642010"/>
    <w:rsid w:val="00642494"/>
    <w:rsid w:val="00646741"/>
    <w:rsid w:val="00653B5E"/>
    <w:rsid w:val="006563B4"/>
    <w:rsid w:val="0065735E"/>
    <w:rsid w:val="00657633"/>
    <w:rsid w:val="0066007D"/>
    <w:rsid w:val="00660D40"/>
    <w:rsid w:val="00661E12"/>
    <w:rsid w:val="00663C7F"/>
    <w:rsid w:val="00664169"/>
    <w:rsid w:val="00667B45"/>
    <w:rsid w:val="00670889"/>
    <w:rsid w:val="00670FDF"/>
    <w:rsid w:val="00671DD6"/>
    <w:rsid w:val="006721CE"/>
    <w:rsid w:val="00674A6C"/>
    <w:rsid w:val="006755FF"/>
    <w:rsid w:val="00675C35"/>
    <w:rsid w:val="00676D81"/>
    <w:rsid w:val="0067791E"/>
    <w:rsid w:val="00680B38"/>
    <w:rsid w:val="00686681"/>
    <w:rsid w:val="00690D62"/>
    <w:rsid w:val="00691349"/>
    <w:rsid w:val="00694346"/>
    <w:rsid w:val="00697108"/>
    <w:rsid w:val="006A06B1"/>
    <w:rsid w:val="006A06FB"/>
    <w:rsid w:val="006A588A"/>
    <w:rsid w:val="006A64C8"/>
    <w:rsid w:val="006A6ADB"/>
    <w:rsid w:val="006B259B"/>
    <w:rsid w:val="006B3992"/>
    <w:rsid w:val="006B415D"/>
    <w:rsid w:val="006B429E"/>
    <w:rsid w:val="006B5341"/>
    <w:rsid w:val="006B7164"/>
    <w:rsid w:val="006B75B7"/>
    <w:rsid w:val="006B76E5"/>
    <w:rsid w:val="006B7D38"/>
    <w:rsid w:val="006C08F2"/>
    <w:rsid w:val="006C12E1"/>
    <w:rsid w:val="006C176A"/>
    <w:rsid w:val="006C18EB"/>
    <w:rsid w:val="006C23D9"/>
    <w:rsid w:val="006C374E"/>
    <w:rsid w:val="006C4354"/>
    <w:rsid w:val="006C4789"/>
    <w:rsid w:val="006C65B5"/>
    <w:rsid w:val="006C6F61"/>
    <w:rsid w:val="006D10E8"/>
    <w:rsid w:val="006D1776"/>
    <w:rsid w:val="006D2073"/>
    <w:rsid w:val="006D210A"/>
    <w:rsid w:val="006D2841"/>
    <w:rsid w:val="006D3131"/>
    <w:rsid w:val="006D5DA9"/>
    <w:rsid w:val="006E0056"/>
    <w:rsid w:val="006E1C27"/>
    <w:rsid w:val="006E1EC4"/>
    <w:rsid w:val="006E3453"/>
    <w:rsid w:val="006E458E"/>
    <w:rsid w:val="006E51AE"/>
    <w:rsid w:val="006E55F5"/>
    <w:rsid w:val="006E5B02"/>
    <w:rsid w:val="006E62D7"/>
    <w:rsid w:val="006E737D"/>
    <w:rsid w:val="006F127D"/>
    <w:rsid w:val="006F1C93"/>
    <w:rsid w:val="006F2B10"/>
    <w:rsid w:val="006F4AE8"/>
    <w:rsid w:val="006F50E8"/>
    <w:rsid w:val="006F52CB"/>
    <w:rsid w:val="006F52EF"/>
    <w:rsid w:val="006F596D"/>
    <w:rsid w:val="006F7E01"/>
    <w:rsid w:val="007007C2"/>
    <w:rsid w:val="00700885"/>
    <w:rsid w:val="007013ED"/>
    <w:rsid w:val="00705006"/>
    <w:rsid w:val="00705309"/>
    <w:rsid w:val="007070AE"/>
    <w:rsid w:val="00713B04"/>
    <w:rsid w:val="0071407D"/>
    <w:rsid w:val="0071693E"/>
    <w:rsid w:val="00717083"/>
    <w:rsid w:val="00717B74"/>
    <w:rsid w:val="0072189D"/>
    <w:rsid w:val="00724517"/>
    <w:rsid w:val="00725F8B"/>
    <w:rsid w:val="00725FBC"/>
    <w:rsid w:val="0072633E"/>
    <w:rsid w:val="0072682E"/>
    <w:rsid w:val="00727C7E"/>
    <w:rsid w:val="00730572"/>
    <w:rsid w:val="00730F6E"/>
    <w:rsid w:val="00731B04"/>
    <w:rsid w:val="0073418A"/>
    <w:rsid w:val="007360EB"/>
    <w:rsid w:val="00736FC4"/>
    <w:rsid w:val="0073714B"/>
    <w:rsid w:val="00740C0E"/>
    <w:rsid w:val="00741002"/>
    <w:rsid w:val="0074167B"/>
    <w:rsid w:val="007439FD"/>
    <w:rsid w:val="007458FC"/>
    <w:rsid w:val="007463B9"/>
    <w:rsid w:val="00754383"/>
    <w:rsid w:val="007544D8"/>
    <w:rsid w:val="00754715"/>
    <w:rsid w:val="00755849"/>
    <w:rsid w:val="007560F0"/>
    <w:rsid w:val="00756222"/>
    <w:rsid w:val="00756535"/>
    <w:rsid w:val="0075768B"/>
    <w:rsid w:val="007611EE"/>
    <w:rsid w:val="00765FBC"/>
    <w:rsid w:val="007668E9"/>
    <w:rsid w:val="007672A5"/>
    <w:rsid w:val="0076752E"/>
    <w:rsid w:val="00771C37"/>
    <w:rsid w:val="0077660D"/>
    <w:rsid w:val="00780238"/>
    <w:rsid w:val="00780AF0"/>
    <w:rsid w:val="00782396"/>
    <w:rsid w:val="00783D1C"/>
    <w:rsid w:val="00784575"/>
    <w:rsid w:val="007851AE"/>
    <w:rsid w:val="00790E70"/>
    <w:rsid w:val="007923D4"/>
    <w:rsid w:val="0079270E"/>
    <w:rsid w:val="00793864"/>
    <w:rsid w:val="007A484C"/>
    <w:rsid w:val="007A5F2F"/>
    <w:rsid w:val="007A6164"/>
    <w:rsid w:val="007A6658"/>
    <w:rsid w:val="007A746A"/>
    <w:rsid w:val="007B054B"/>
    <w:rsid w:val="007B1D0A"/>
    <w:rsid w:val="007B2C65"/>
    <w:rsid w:val="007B2C93"/>
    <w:rsid w:val="007B4139"/>
    <w:rsid w:val="007B41C1"/>
    <w:rsid w:val="007B6C4E"/>
    <w:rsid w:val="007B6D9A"/>
    <w:rsid w:val="007C1E50"/>
    <w:rsid w:val="007C20FD"/>
    <w:rsid w:val="007C420F"/>
    <w:rsid w:val="007C69DF"/>
    <w:rsid w:val="007D0C6D"/>
    <w:rsid w:val="007D0FE5"/>
    <w:rsid w:val="007D18C4"/>
    <w:rsid w:val="007D24F7"/>
    <w:rsid w:val="007D4FB3"/>
    <w:rsid w:val="007D55A8"/>
    <w:rsid w:val="007E0EC9"/>
    <w:rsid w:val="007E7988"/>
    <w:rsid w:val="007F16B3"/>
    <w:rsid w:val="007F1F45"/>
    <w:rsid w:val="007F200B"/>
    <w:rsid w:val="007F6157"/>
    <w:rsid w:val="00800678"/>
    <w:rsid w:val="00800A57"/>
    <w:rsid w:val="0080106C"/>
    <w:rsid w:val="00803D67"/>
    <w:rsid w:val="008067B8"/>
    <w:rsid w:val="008117DD"/>
    <w:rsid w:val="008124EF"/>
    <w:rsid w:val="00812807"/>
    <w:rsid w:val="00812C10"/>
    <w:rsid w:val="00813239"/>
    <w:rsid w:val="00813500"/>
    <w:rsid w:val="008168A6"/>
    <w:rsid w:val="00817780"/>
    <w:rsid w:val="00820AEC"/>
    <w:rsid w:val="00820BD4"/>
    <w:rsid w:val="00820FA2"/>
    <w:rsid w:val="00821322"/>
    <w:rsid w:val="008300A9"/>
    <w:rsid w:val="0083194B"/>
    <w:rsid w:val="00831AAA"/>
    <w:rsid w:val="00833B7A"/>
    <w:rsid w:val="00833DED"/>
    <w:rsid w:val="008340E9"/>
    <w:rsid w:val="00834E81"/>
    <w:rsid w:val="008365BD"/>
    <w:rsid w:val="0084095F"/>
    <w:rsid w:val="00840F6D"/>
    <w:rsid w:val="00842FC8"/>
    <w:rsid w:val="008432DF"/>
    <w:rsid w:val="00844462"/>
    <w:rsid w:val="00846DE3"/>
    <w:rsid w:val="00854091"/>
    <w:rsid w:val="00855E3C"/>
    <w:rsid w:val="00856CDB"/>
    <w:rsid w:val="008570B6"/>
    <w:rsid w:val="00860127"/>
    <w:rsid w:val="008605B5"/>
    <w:rsid w:val="008606A5"/>
    <w:rsid w:val="00862EBE"/>
    <w:rsid w:val="00864E1E"/>
    <w:rsid w:val="00866286"/>
    <w:rsid w:val="00867094"/>
    <w:rsid w:val="00867B12"/>
    <w:rsid w:val="00871283"/>
    <w:rsid w:val="008735A2"/>
    <w:rsid w:val="00875126"/>
    <w:rsid w:val="0088389B"/>
    <w:rsid w:val="00885385"/>
    <w:rsid w:val="008869CD"/>
    <w:rsid w:val="0089112B"/>
    <w:rsid w:val="008934C1"/>
    <w:rsid w:val="008944AB"/>
    <w:rsid w:val="00895297"/>
    <w:rsid w:val="00896B80"/>
    <w:rsid w:val="00896F21"/>
    <w:rsid w:val="008A0C29"/>
    <w:rsid w:val="008A2DCD"/>
    <w:rsid w:val="008A3030"/>
    <w:rsid w:val="008A4869"/>
    <w:rsid w:val="008A4C00"/>
    <w:rsid w:val="008A7B72"/>
    <w:rsid w:val="008B0ABD"/>
    <w:rsid w:val="008B1C6B"/>
    <w:rsid w:val="008B4B84"/>
    <w:rsid w:val="008B5710"/>
    <w:rsid w:val="008B5BEC"/>
    <w:rsid w:val="008B5F1C"/>
    <w:rsid w:val="008C13AA"/>
    <w:rsid w:val="008C1612"/>
    <w:rsid w:val="008C25F1"/>
    <w:rsid w:val="008C4409"/>
    <w:rsid w:val="008C4B7D"/>
    <w:rsid w:val="008C6919"/>
    <w:rsid w:val="008D0444"/>
    <w:rsid w:val="008D18C7"/>
    <w:rsid w:val="008D25A7"/>
    <w:rsid w:val="008D2B7E"/>
    <w:rsid w:val="008D2BC6"/>
    <w:rsid w:val="008D3750"/>
    <w:rsid w:val="008D3D01"/>
    <w:rsid w:val="008D4578"/>
    <w:rsid w:val="008D4FEC"/>
    <w:rsid w:val="008D6396"/>
    <w:rsid w:val="008D640E"/>
    <w:rsid w:val="008E22E3"/>
    <w:rsid w:val="008E3095"/>
    <w:rsid w:val="008E4A55"/>
    <w:rsid w:val="008F17B3"/>
    <w:rsid w:val="008F65B0"/>
    <w:rsid w:val="008F7974"/>
    <w:rsid w:val="00900012"/>
    <w:rsid w:val="00900DB4"/>
    <w:rsid w:val="009017E0"/>
    <w:rsid w:val="009021A3"/>
    <w:rsid w:val="0090298B"/>
    <w:rsid w:val="009034C3"/>
    <w:rsid w:val="00903D56"/>
    <w:rsid w:val="00911783"/>
    <w:rsid w:val="00911CD3"/>
    <w:rsid w:val="00912EC6"/>
    <w:rsid w:val="00913055"/>
    <w:rsid w:val="009145CA"/>
    <w:rsid w:val="00916DC6"/>
    <w:rsid w:val="00925A7F"/>
    <w:rsid w:val="00925ED9"/>
    <w:rsid w:val="009261DA"/>
    <w:rsid w:val="009272FE"/>
    <w:rsid w:val="0093426E"/>
    <w:rsid w:val="009347F0"/>
    <w:rsid w:val="00934D72"/>
    <w:rsid w:val="00937A95"/>
    <w:rsid w:val="00937E53"/>
    <w:rsid w:val="00937EBB"/>
    <w:rsid w:val="009436C4"/>
    <w:rsid w:val="00943F3A"/>
    <w:rsid w:val="0094533B"/>
    <w:rsid w:val="00945948"/>
    <w:rsid w:val="009469D2"/>
    <w:rsid w:val="009471B3"/>
    <w:rsid w:val="009504EC"/>
    <w:rsid w:val="00952716"/>
    <w:rsid w:val="00955459"/>
    <w:rsid w:val="0095554E"/>
    <w:rsid w:val="00957780"/>
    <w:rsid w:val="00957E7E"/>
    <w:rsid w:val="00957ED2"/>
    <w:rsid w:val="009602D6"/>
    <w:rsid w:val="009639C5"/>
    <w:rsid w:val="00963D23"/>
    <w:rsid w:val="00964AF5"/>
    <w:rsid w:val="00964E28"/>
    <w:rsid w:val="00966A99"/>
    <w:rsid w:val="00966B7A"/>
    <w:rsid w:val="00967C69"/>
    <w:rsid w:val="00972B95"/>
    <w:rsid w:val="00973D1D"/>
    <w:rsid w:val="00975880"/>
    <w:rsid w:val="00980839"/>
    <w:rsid w:val="00981084"/>
    <w:rsid w:val="0098334D"/>
    <w:rsid w:val="0098435A"/>
    <w:rsid w:val="00984535"/>
    <w:rsid w:val="00984EFD"/>
    <w:rsid w:val="009855DF"/>
    <w:rsid w:val="00985C53"/>
    <w:rsid w:val="00991095"/>
    <w:rsid w:val="00991D6B"/>
    <w:rsid w:val="009924C6"/>
    <w:rsid w:val="00992B4C"/>
    <w:rsid w:val="00993A8F"/>
    <w:rsid w:val="00995AF0"/>
    <w:rsid w:val="00997B8B"/>
    <w:rsid w:val="009A3210"/>
    <w:rsid w:val="009A35FD"/>
    <w:rsid w:val="009A3F76"/>
    <w:rsid w:val="009A4525"/>
    <w:rsid w:val="009A5104"/>
    <w:rsid w:val="009A53C2"/>
    <w:rsid w:val="009A64D8"/>
    <w:rsid w:val="009A66D9"/>
    <w:rsid w:val="009A6CA0"/>
    <w:rsid w:val="009B06B9"/>
    <w:rsid w:val="009B1CC9"/>
    <w:rsid w:val="009B45B8"/>
    <w:rsid w:val="009B4CE7"/>
    <w:rsid w:val="009B5054"/>
    <w:rsid w:val="009C3943"/>
    <w:rsid w:val="009C44FC"/>
    <w:rsid w:val="009C5C8A"/>
    <w:rsid w:val="009C6803"/>
    <w:rsid w:val="009C70FC"/>
    <w:rsid w:val="009D64A0"/>
    <w:rsid w:val="009E3E80"/>
    <w:rsid w:val="009E57AD"/>
    <w:rsid w:val="009E64B6"/>
    <w:rsid w:val="009E731C"/>
    <w:rsid w:val="009E73CB"/>
    <w:rsid w:val="009E7B2E"/>
    <w:rsid w:val="009F017D"/>
    <w:rsid w:val="009F0B6D"/>
    <w:rsid w:val="009F7A02"/>
    <w:rsid w:val="009F7FE0"/>
    <w:rsid w:val="00A012D9"/>
    <w:rsid w:val="00A01817"/>
    <w:rsid w:val="00A018AF"/>
    <w:rsid w:val="00A039D9"/>
    <w:rsid w:val="00A06E4F"/>
    <w:rsid w:val="00A13CD7"/>
    <w:rsid w:val="00A14117"/>
    <w:rsid w:val="00A1479A"/>
    <w:rsid w:val="00A25311"/>
    <w:rsid w:val="00A253B2"/>
    <w:rsid w:val="00A27E1C"/>
    <w:rsid w:val="00A314DC"/>
    <w:rsid w:val="00A31654"/>
    <w:rsid w:val="00A31CF8"/>
    <w:rsid w:val="00A31FB9"/>
    <w:rsid w:val="00A3208E"/>
    <w:rsid w:val="00A3596D"/>
    <w:rsid w:val="00A374CD"/>
    <w:rsid w:val="00A376E0"/>
    <w:rsid w:val="00A40A57"/>
    <w:rsid w:val="00A45030"/>
    <w:rsid w:val="00A4752B"/>
    <w:rsid w:val="00A5084C"/>
    <w:rsid w:val="00A52965"/>
    <w:rsid w:val="00A53422"/>
    <w:rsid w:val="00A53E2F"/>
    <w:rsid w:val="00A54B6F"/>
    <w:rsid w:val="00A56782"/>
    <w:rsid w:val="00A567BB"/>
    <w:rsid w:val="00A6102C"/>
    <w:rsid w:val="00A615E2"/>
    <w:rsid w:val="00A61627"/>
    <w:rsid w:val="00A62AC6"/>
    <w:rsid w:val="00A636B7"/>
    <w:rsid w:val="00A646FE"/>
    <w:rsid w:val="00A65388"/>
    <w:rsid w:val="00A70205"/>
    <w:rsid w:val="00A71BC0"/>
    <w:rsid w:val="00A74222"/>
    <w:rsid w:val="00A75D9B"/>
    <w:rsid w:val="00A7733C"/>
    <w:rsid w:val="00A849E1"/>
    <w:rsid w:val="00A862BA"/>
    <w:rsid w:val="00A86E9F"/>
    <w:rsid w:val="00A8746A"/>
    <w:rsid w:val="00A87789"/>
    <w:rsid w:val="00A90F98"/>
    <w:rsid w:val="00A914AF"/>
    <w:rsid w:val="00A921E9"/>
    <w:rsid w:val="00A959A0"/>
    <w:rsid w:val="00A97209"/>
    <w:rsid w:val="00AA6120"/>
    <w:rsid w:val="00AB62D2"/>
    <w:rsid w:val="00AB6556"/>
    <w:rsid w:val="00AB6D06"/>
    <w:rsid w:val="00AB6F73"/>
    <w:rsid w:val="00AB7AD9"/>
    <w:rsid w:val="00AB7D6A"/>
    <w:rsid w:val="00AB7E85"/>
    <w:rsid w:val="00AC4FCD"/>
    <w:rsid w:val="00AC706E"/>
    <w:rsid w:val="00AD0DC5"/>
    <w:rsid w:val="00AD25C9"/>
    <w:rsid w:val="00AD4D6F"/>
    <w:rsid w:val="00AD7727"/>
    <w:rsid w:val="00AE1BEB"/>
    <w:rsid w:val="00AE20C3"/>
    <w:rsid w:val="00AE39F4"/>
    <w:rsid w:val="00AE3FC0"/>
    <w:rsid w:val="00AE592E"/>
    <w:rsid w:val="00AE6A4E"/>
    <w:rsid w:val="00AE6BBD"/>
    <w:rsid w:val="00AE73F1"/>
    <w:rsid w:val="00AF3208"/>
    <w:rsid w:val="00AF38B0"/>
    <w:rsid w:val="00AF4B80"/>
    <w:rsid w:val="00AF4D8B"/>
    <w:rsid w:val="00AF6E1D"/>
    <w:rsid w:val="00B00108"/>
    <w:rsid w:val="00B00E42"/>
    <w:rsid w:val="00B02340"/>
    <w:rsid w:val="00B02A2D"/>
    <w:rsid w:val="00B03915"/>
    <w:rsid w:val="00B11EE7"/>
    <w:rsid w:val="00B12A25"/>
    <w:rsid w:val="00B134CB"/>
    <w:rsid w:val="00B152DD"/>
    <w:rsid w:val="00B15979"/>
    <w:rsid w:val="00B15C3C"/>
    <w:rsid w:val="00B15F11"/>
    <w:rsid w:val="00B178A5"/>
    <w:rsid w:val="00B20339"/>
    <w:rsid w:val="00B20FFE"/>
    <w:rsid w:val="00B21A3C"/>
    <w:rsid w:val="00B2248A"/>
    <w:rsid w:val="00B24475"/>
    <w:rsid w:val="00B2478C"/>
    <w:rsid w:val="00B25E6F"/>
    <w:rsid w:val="00B272F5"/>
    <w:rsid w:val="00B27803"/>
    <w:rsid w:val="00B303CE"/>
    <w:rsid w:val="00B30A84"/>
    <w:rsid w:val="00B32861"/>
    <w:rsid w:val="00B3674C"/>
    <w:rsid w:val="00B36D6C"/>
    <w:rsid w:val="00B40B65"/>
    <w:rsid w:val="00B41585"/>
    <w:rsid w:val="00B43681"/>
    <w:rsid w:val="00B43791"/>
    <w:rsid w:val="00B43C0C"/>
    <w:rsid w:val="00B47B85"/>
    <w:rsid w:val="00B518A5"/>
    <w:rsid w:val="00B51E79"/>
    <w:rsid w:val="00B523D6"/>
    <w:rsid w:val="00B54AEA"/>
    <w:rsid w:val="00B63892"/>
    <w:rsid w:val="00B63AFB"/>
    <w:rsid w:val="00B64918"/>
    <w:rsid w:val="00B64FC7"/>
    <w:rsid w:val="00B66252"/>
    <w:rsid w:val="00B673BE"/>
    <w:rsid w:val="00B73F99"/>
    <w:rsid w:val="00B77F64"/>
    <w:rsid w:val="00B83512"/>
    <w:rsid w:val="00B83F0E"/>
    <w:rsid w:val="00B85566"/>
    <w:rsid w:val="00B91355"/>
    <w:rsid w:val="00B91C19"/>
    <w:rsid w:val="00B9517A"/>
    <w:rsid w:val="00B955E3"/>
    <w:rsid w:val="00B96404"/>
    <w:rsid w:val="00BA2100"/>
    <w:rsid w:val="00BA2A25"/>
    <w:rsid w:val="00BA4843"/>
    <w:rsid w:val="00BA50B0"/>
    <w:rsid w:val="00BB24A9"/>
    <w:rsid w:val="00BC273C"/>
    <w:rsid w:val="00BC3A48"/>
    <w:rsid w:val="00BC4472"/>
    <w:rsid w:val="00BC7A61"/>
    <w:rsid w:val="00BD00A9"/>
    <w:rsid w:val="00BD6DC9"/>
    <w:rsid w:val="00BD6F71"/>
    <w:rsid w:val="00BD7787"/>
    <w:rsid w:val="00BE1477"/>
    <w:rsid w:val="00BE1869"/>
    <w:rsid w:val="00BE4E86"/>
    <w:rsid w:val="00BE6E3D"/>
    <w:rsid w:val="00BE71C1"/>
    <w:rsid w:val="00BF22A8"/>
    <w:rsid w:val="00BF3186"/>
    <w:rsid w:val="00BF49B6"/>
    <w:rsid w:val="00BF5391"/>
    <w:rsid w:val="00BF6CA6"/>
    <w:rsid w:val="00C01A21"/>
    <w:rsid w:val="00C01B0B"/>
    <w:rsid w:val="00C0370B"/>
    <w:rsid w:val="00C04E89"/>
    <w:rsid w:val="00C0562D"/>
    <w:rsid w:val="00C05EF5"/>
    <w:rsid w:val="00C06B2F"/>
    <w:rsid w:val="00C07A25"/>
    <w:rsid w:val="00C10FB8"/>
    <w:rsid w:val="00C12C0D"/>
    <w:rsid w:val="00C130E0"/>
    <w:rsid w:val="00C1342C"/>
    <w:rsid w:val="00C14159"/>
    <w:rsid w:val="00C1439F"/>
    <w:rsid w:val="00C160EE"/>
    <w:rsid w:val="00C16F91"/>
    <w:rsid w:val="00C17FDD"/>
    <w:rsid w:val="00C2009A"/>
    <w:rsid w:val="00C21D10"/>
    <w:rsid w:val="00C252F5"/>
    <w:rsid w:val="00C25AF8"/>
    <w:rsid w:val="00C263EE"/>
    <w:rsid w:val="00C304CC"/>
    <w:rsid w:val="00C30ADF"/>
    <w:rsid w:val="00C316ED"/>
    <w:rsid w:val="00C31CBC"/>
    <w:rsid w:val="00C32791"/>
    <w:rsid w:val="00C334C4"/>
    <w:rsid w:val="00C33666"/>
    <w:rsid w:val="00C33952"/>
    <w:rsid w:val="00C33CFB"/>
    <w:rsid w:val="00C34385"/>
    <w:rsid w:val="00C35900"/>
    <w:rsid w:val="00C35977"/>
    <w:rsid w:val="00C41C1F"/>
    <w:rsid w:val="00C427B7"/>
    <w:rsid w:val="00C4326F"/>
    <w:rsid w:val="00C45703"/>
    <w:rsid w:val="00C462CC"/>
    <w:rsid w:val="00C46C5A"/>
    <w:rsid w:val="00C471A0"/>
    <w:rsid w:val="00C50137"/>
    <w:rsid w:val="00C505B4"/>
    <w:rsid w:val="00C522AF"/>
    <w:rsid w:val="00C53B52"/>
    <w:rsid w:val="00C54B7F"/>
    <w:rsid w:val="00C6057E"/>
    <w:rsid w:val="00C6077C"/>
    <w:rsid w:val="00C60DFC"/>
    <w:rsid w:val="00C617C1"/>
    <w:rsid w:val="00C61DCE"/>
    <w:rsid w:val="00C6304D"/>
    <w:rsid w:val="00C640CC"/>
    <w:rsid w:val="00C66012"/>
    <w:rsid w:val="00C66179"/>
    <w:rsid w:val="00C7244E"/>
    <w:rsid w:val="00C77F41"/>
    <w:rsid w:val="00C80B1E"/>
    <w:rsid w:val="00C80FB7"/>
    <w:rsid w:val="00C82571"/>
    <w:rsid w:val="00C828C4"/>
    <w:rsid w:val="00C84E1C"/>
    <w:rsid w:val="00C85807"/>
    <w:rsid w:val="00C874A1"/>
    <w:rsid w:val="00C9100A"/>
    <w:rsid w:val="00C96636"/>
    <w:rsid w:val="00C970FC"/>
    <w:rsid w:val="00C97C50"/>
    <w:rsid w:val="00CA05AB"/>
    <w:rsid w:val="00CA32E0"/>
    <w:rsid w:val="00CA7C48"/>
    <w:rsid w:val="00CB1914"/>
    <w:rsid w:val="00CB25C8"/>
    <w:rsid w:val="00CB2BBA"/>
    <w:rsid w:val="00CB2E98"/>
    <w:rsid w:val="00CB6257"/>
    <w:rsid w:val="00CB7ECB"/>
    <w:rsid w:val="00CC0548"/>
    <w:rsid w:val="00CC062F"/>
    <w:rsid w:val="00CC1546"/>
    <w:rsid w:val="00CC15B0"/>
    <w:rsid w:val="00CC2978"/>
    <w:rsid w:val="00CC2BBB"/>
    <w:rsid w:val="00CC3CC2"/>
    <w:rsid w:val="00CC4138"/>
    <w:rsid w:val="00CC5215"/>
    <w:rsid w:val="00CD0972"/>
    <w:rsid w:val="00CD25D6"/>
    <w:rsid w:val="00CD3B26"/>
    <w:rsid w:val="00CD46AC"/>
    <w:rsid w:val="00CD4921"/>
    <w:rsid w:val="00CD4D3A"/>
    <w:rsid w:val="00CD69AC"/>
    <w:rsid w:val="00CD6ED2"/>
    <w:rsid w:val="00CE1300"/>
    <w:rsid w:val="00CE13BD"/>
    <w:rsid w:val="00CE4932"/>
    <w:rsid w:val="00CE4F7D"/>
    <w:rsid w:val="00CE55E0"/>
    <w:rsid w:val="00CE66E1"/>
    <w:rsid w:val="00CF27D2"/>
    <w:rsid w:val="00CF359E"/>
    <w:rsid w:val="00CF429A"/>
    <w:rsid w:val="00CF42C4"/>
    <w:rsid w:val="00CF539C"/>
    <w:rsid w:val="00D010B9"/>
    <w:rsid w:val="00D013A9"/>
    <w:rsid w:val="00D01E34"/>
    <w:rsid w:val="00D0294F"/>
    <w:rsid w:val="00D077C5"/>
    <w:rsid w:val="00D154B4"/>
    <w:rsid w:val="00D16660"/>
    <w:rsid w:val="00D2231D"/>
    <w:rsid w:val="00D26405"/>
    <w:rsid w:val="00D314EF"/>
    <w:rsid w:val="00D31E5B"/>
    <w:rsid w:val="00D33522"/>
    <w:rsid w:val="00D36C42"/>
    <w:rsid w:val="00D40376"/>
    <w:rsid w:val="00D42C08"/>
    <w:rsid w:val="00D43A08"/>
    <w:rsid w:val="00D44B6B"/>
    <w:rsid w:val="00D450AC"/>
    <w:rsid w:val="00D45D0F"/>
    <w:rsid w:val="00D4678D"/>
    <w:rsid w:val="00D46BB5"/>
    <w:rsid w:val="00D50B82"/>
    <w:rsid w:val="00D53D98"/>
    <w:rsid w:val="00D563EB"/>
    <w:rsid w:val="00D567A5"/>
    <w:rsid w:val="00D56DDF"/>
    <w:rsid w:val="00D578E1"/>
    <w:rsid w:val="00D62123"/>
    <w:rsid w:val="00D62C4C"/>
    <w:rsid w:val="00D63453"/>
    <w:rsid w:val="00D64572"/>
    <w:rsid w:val="00D65464"/>
    <w:rsid w:val="00D67FEE"/>
    <w:rsid w:val="00D7071A"/>
    <w:rsid w:val="00D709BD"/>
    <w:rsid w:val="00D71807"/>
    <w:rsid w:val="00D7242F"/>
    <w:rsid w:val="00D7303F"/>
    <w:rsid w:val="00D730E2"/>
    <w:rsid w:val="00D739EF"/>
    <w:rsid w:val="00D74597"/>
    <w:rsid w:val="00D818E6"/>
    <w:rsid w:val="00D85A69"/>
    <w:rsid w:val="00D90823"/>
    <w:rsid w:val="00D90F73"/>
    <w:rsid w:val="00D91097"/>
    <w:rsid w:val="00D910D0"/>
    <w:rsid w:val="00D952C9"/>
    <w:rsid w:val="00DA0634"/>
    <w:rsid w:val="00DA6A8F"/>
    <w:rsid w:val="00DA6B4F"/>
    <w:rsid w:val="00DA777F"/>
    <w:rsid w:val="00DB007E"/>
    <w:rsid w:val="00DB183C"/>
    <w:rsid w:val="00DB24D8"/>
    <w:rsid w:val="00DB33C2"/>
    <w:rsid w:val="00DB3DDF"/>
    <w:rsid w:val="00DB4F4C"/>
    <w:rsid w:val="00DB560B"/>
    <w:rsid w:val="00DB62F5"/>
    <w:rsid w:val="00DB6C42"/>
    <w:rsid w:val="00DB6CE5"/>
    <w:rsid w:val="00DB7ED8"/>
    <w:rsid w:val="00DC19FE"/>
    <w:rsid w:val="00DC3593"/>
    <w:rsid w:val="00DC4803"/>
    <w:rsid w:val="00DC7145"/>
    <w:rsid w:val="00DC7C02"/>
    <w:rsid w:val="00DC7D96"/>
    <w:rsid w:val="00DD1384"/>
    <w:rsid w:val="00DE4E38"/>
    <w:rsid w:val="00DE5997"/>
    <w:rsid w:val="00DE6EFF"/>
    <w:rsid w:val="00DE75BB"/>
    <w:rsid w:val="00DF222D"/>
    <w:rsid w:val="00DF315B"/>
    <w:rsid w:val="00DF7299"/>
    <w:rsid w:val="00DF730A"/>
    <w:rsid w:val="00DF77D9"/>
    <w:rsid w:val="00DF7872"/>
    <w:rsid w:val="00DF7EB5"/>
    <w:rsid w:val="00E02AD5"/>
    <w:rsid w:val="00E04059"/>
    <w:rsid w:val="00E046E5"/>
    <w:rsid w:val="00E04F7F"/>
    <w:rsid w:val="00E12620"/>
    <w:rsid w:val="00E12A76"/>
    <w:rsid w:val="00E13B0F"/>
    <w:rsid w:val="00E13EDA"/>
    <w:rsid w:val="00E17F79"/>
    <w:rsid w:val="00E22DD1"/>
    <w:rsid w:val="00E26E71"/>
    <w:rsid w:val="00E27920"/>
    <w:rsid w:val="00E33DCE"/>
    <w:rsid w:val="00E353F6"/>
    <w:rsid w:val="00E35C1A"/>
    <w:rsid w:val="00E40701"/>
    <w:rsid w:val="00E41ACC"/>
    <w:rsid w:val="00E43043"/>
    <w:rsid w:val="00E45B26"/>
    <w:rsid w:val="00E4731B"/>
    <w:rsid w:val="00E504C0"/>
    <w:rsid w:val="00E51239"/>
    <w:rsid w:val="00E53409"/>
    <w:rsid w:val="00E54845"/>
    <w:rsid w:val="00E54AF1"/>
    <w:rsid w:val="00E57BCE"/>
    <w:rsid w:val="00E61E2B"/>
    <w:rsid w:val="00E62D55"/>
    <w:rsid w:val="00E6485E"/>
    <w:rsid w:val="00E64B7C"/>
    <w:rsid w:val="00E67030"/>
    <w:rsid w:val="00E7034A"/>
    <w:rsid w:val="00E7144F"/>
    <w:rsid w:val="00E744DD"/>
    <w:rsid w:val="00E755FD"/>
    <w:rsid w:val="00E7690C"/>
    <w:rsid w:val="00E80DB8"/>
    <w:rsid w:val="00E84CC6"/>
    <w:rsid w:val="00E90C66"/>
    <w:rsid w:val="00E92C4D"/>
    <w:rsid w:val="00E94F3F"/>
    <w:rsid w:val="00EA0FCF"/>
    <w:rsid w:val="00EA14E1"/>
    <w:rsid w:val="00EA18D0"/>
    <w:rsid w:val="00EA2F62"/>
    <w:rsid w:val="00EA304D"/>
    <w:rsid w:val="00EA3A78"/>
    <w:rsid w:val="00EA4385"/>
    <w:rsid w:val="00EA4E87"/>
    <w:rsid w:val="00EB08FA"/>
    <w:rsid w:val="00EB1387"/>
    <w:rsid w:val="00EB1A7E"/>
    <w:rsid w:val="00EB2CC2"/>
    <w:rsid w:val="00EB4213"/>
    <w:rsid w:val="00EB63B6"/>
    <w:rsid w:val="00EB77B8"/>
    <w:rsid w:val="00EC288F"/>
    <w:rsid w:val="00EC2E9E"/>
    <w:rsid w:val="00EC301E"/>
    <w:rsid w:val="00EC3651"/>
    <w:rsid w:val="00EC4202"/>
    <w:rsid w:val="00EC4316"/>
    <w:rsid w:val="00EC5EBC"/>
    <w:rsid w:val="00EC6A01"/>
    <w:rsid w:val="00EC6CA3"/>
    <w:rsid w:val="00ED00E1"/>
    <w:rsid w:val="00ED0918"/>
    <w:rsid w:val="00ED27F7"/>
    <w:rsid w:val="00ED3AF1"/>
    <w:rsid w:val="00ED42E6"/>
    <w:rsid w:val="00ED485B"/>
    <w:rsid w:val="00ED54A1"/>
    <w:rsid w:val="00ED743D"/>
    <w:rsid w:val="00EE355E"/>
    <w:rsid w:val="00EE65BF"/>
    <w:rsid w:val="00EE6C71"/>
    <w:rsid w:val="00EF0DC6"/>
    <w:rsid w:val="00EF62BA"/>
    <w:rsid w:val="00EF72D6"/>
    <w:rsid w:val="00F01CF9"/>
    <w:rsid w:val="00F035E8"/>
    <w:rsid w:val="00F04E94"/>
    <w:rsid w:val="00F058FB"/>
    <w:rsid w:val="00F060F7"/>
    <w:rsid w:val="00F10D2E"/>
    <w:rsid w:val="00F12799"/>
    <w:rsid w:val="00F12D97"/>
    <w:rsid w:val="00F12FB2"/>
    <w:rsid w:val="00F14766"/>
    <w:rsid w:val="00F147DD"/>
    <w:rsid w:val="00F1605D"/>
    <w:rsid w:val="00F1692B"/>
    <w:rsid w:val="00F1718B"/>
    <w:rsid w:val="00F265DC"/>
    <w:rsid w:val="00F274B7"/>
    <w:rsid w:val="00F30ABF"/>
    <w:rsid w:val="00F334A8"/>
    <w:rsid w:val="00F33C0B"/>
    <w:rsid w:val="00F34276"/>
    <w:rsid w:val="00F3438E"/>
    <w:rsid w:val="00F34CAC"/>
    <w:rsid w:val="00F35041"/>
    <w:rsid w:val="00F35ED8"/>
    <w:rsid w:val="00F36CAA"/>
    <w:rsid w:val="00F37186"/>
    <w:rsid w:val="00F37CCB"/>
    <w:rsid w:val="00F40689"/>
    <w:rsid w:val="00F4484B"/>
    <w:rsid w:val="00F45858"/>
    <w:rsid w:val="00F47D9C"/>
    <w:rsid w:val="00F53029"/>
    <w:rsid w:val="00F53A42"/>
    <w:rsid w:val="00F53DDA"/>
    <w:rsid w:val="00F60323"/>
    <w:rsid w:val="00F60E07"/>
    <w:rsid w:val="00F63475"/>
    <w:rsid w:val="00F635EA"/>
    <w:rsid w:val="00F63D0C"/>
    <w:rsid w:val="00F65BBC"/>
    <w:rsid w:val="00F664F7"/>
    <w:rsid w:val="00F670AC"/>
    <w:rsid w:val="00F7014A"/>
    <w:rsid w:val="00F70228"/>
    <w:rsid w:val="00F71B06"/>
    <w:rsid w:val="00F72C47"/>
    <w:rsid w:val="00F72ECF"/>
    <w:rsid w:val="00F72F32"/>
    <w:rsid w:val="00F73129"/>
    <w:rsid w:val="00F73AEE"/>
    <w:rsid w:val="00F74416"/>
    <w:rsid w:val="00F749AB"/>
    <w:rsid w:val="00F749F2"/>
    <w:rsid w:val="00F754EC"/>
    <w:rsid w:val="00F76174"/>
    <w:rsid w:val="00F769BA"/>
    <w:rsid w:val="00F775A8"/>
    <w:rsid w:val="00F805AB"/>
    <w:rsid w:val="00F81B9A"/>
    <w:rsid w:val="00F821A6"/>
    <w:rsid w:val="00F841CE"/>
    <w:rsid w:val="00F84D12"/>
    <w:rsid w:val="00F85AC3"/>
    <w:rsid w:val="00F876BE"/>
    <w:rsid w:val="00F87EFD"/>
    <w:rsid w:val="00F9047F"/>
    <w:rsid w:val="00F914AC"/>
    <w:rsid w:val="00F91897"/>
    <w:rsid w:val="00F92E12"/>
    <w:rsid w:val="00F95196"/>
    <w:rsid w:val="00F96A27"/>
    <w:rsid w:val="00FA00D6"/>
    <w:rsid w:val="00FA0E53"/>
    <w:rsid w:val="00FA17BD"/>
    <w:rsid w:val="00FA1C51"/>
    <w:rsid w:val="00FA1F80"/>
    <w:rsid w:val="00FA3E14"/>
    <w:rsid w:val="00FA46D0"/>
    <w:rsid w:val="00FA5ED9"/>
    <w:rsid w:val="00FA6111"/>
    <w:rsid w:val="00FA6115"/>
    <w:rsid w:val="00FA6119"/>
    <w:rsid w:val="00FA72C9"/>
    <w:rsid w:val="00FA772C"/>
    <w:rsid w:val="00FB0027"/>
    <w:rsid w:val="00FB0758"/>
    <w:rsid w:val="00FB5CFC"/>
    <w:rsid w:val="00FB79E5"/>
    <w:rsid w:val="00FC2DDE"/>
    <w:rsid w:val="00FC3576"/>
    <w:rsid w:val="00FC36A6"/>
    <w:rsid w:val="00FC3F63"/>
    <w:rsid w:val="00FC49A6"/>
    <w:rsid w:val="00FC5012"/>
    <w:rsid w:val="00FC7675"/>
    <w:rsid w:val="00FD3E16"/>
    <w:rsid w:val="00FD5A77"/>
    <w:rsid w:val="00FD603A"/>
    <w:rsid w:val="00FD6B6A"/>
    <w:rsid w:val="00FE156D"/>
    <w:rsid w:val="00FE71F1"/>
    <w:rsid w:val="00FE727B"/>
    <w:rsid w:val="00FF16EC"/>
    <w:rsid w:val="00FF1E32"/>
    <w:rsid w:val="00FF3A80"/>
    <w:rsid w:val="00FF453D"/>
    <w:rsid w:val="00FF7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E9"/>
  </w:style>
  <w:style w:type="paragraph" w:styleId="1">
    <w:name w:val="heading 1"/>
    <w:basedOn w:val="a"/>
    <w:next w:val="a"/>
    <w:link w:val="10"/>
    <w:uiPriority w:val="99"/>
    <w:qFormat/>
    <w:rsid w:val="00FB075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link w:val="20"/>
    <w:uiPriority w:val="99"/>
    <w:qFormat/>
    <w:rsid w:val="00A253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A253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A253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0758"/>
    <w:rPr>
      <w:rFonts w:ascii="Arial" w:hAnsi="Arial" w:cs="Arial"/>
      <w:b/>
      <w:bCs/>
      <w:color w:val="26282F"/>
      <w:sz w:val="24"/>
      <w:szCs w:val="24"/>
    </w:rPr>
  </w:style>
  <w:style w:type="character" w:customStyle="1" w:styleId="20">
    <w:name w:val="Заголовок 2 Знак"/>
    <w:basedOn w:val="a0"/>
    <w:link w:val="2"/>
    <w:uiPriority w:val="99"/>
    <w:rsid w:val="00A253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A253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A25311"/>
    <w:rPr>
      <w:rFonts w:ascii="Times New Roman" w:eastAsia="Times New Roman" w:hAnsi="Times New Roman" w:cs="Times New Roman"/>
      <w:b/>
      <w:bCs/>
      <w:sz w:val="24"/>
      <w:szCs w:val="24"/>
      <w:lang w:eastAsia="ru-RU"/>
    </w:rPr>
  </w:style>
  <w:style w:type="character" w:customStyle="1" w:styleId="a3">
    <w:name w:val="Гипертекстовая ссылка"/>
    <w:basedOn w:val="a0"/>
    <w:uiPriority w:val="99"/>
    <w:rsid w:val="002247EA"/>
    <w:rPr>
      <w:color w:val="106BBE"/>
    </w:rPr>
  </w:style>
  <w:style w:type="paragraph" w:styleId="a4">
    <w:name w:val="List Paragraph"/>
    <w:basedOn w:val="a"/>
    <w:uiPriority w:val="34"/>
    <w:qFormat/>
    <w:rsid w:val="00327FBC"/>
    <w:pPr>
      <w:ind w:left="720"/>
      <w:contextualSpacing/>
    </w:pPr>
  </w:style>
  <w:style w:type="paragraph" w:customStyle="1" w:styleId="11">
    <w:name w:val="Абзац списка1"/>
    <w:basedOn w:val="a"/>
    <w:uiPriority w:val="99"/>
    <w:qFormat/>
    <w:rsid w:val="006A64C8"/>
    <w:pPr>
      <w:spacing w:after="0" w:line="240" w:lineRule="auto"/>
      <w:ind w:left="720" w:firstLine="360"/>
    </w:pPr>
    <w:rPr>
      <w:rFonts w:ascii="Times New Roman" w:eastAsia="Times New Roman" w:hAnsi="Times New Roman" w:cs="Times New Roman"/>
      <w:sz w:val="28"/>
      <w:szCs w:val="28"/>
      <w:lang w:val="en-US"/>
    </w:rPr>
  </w:style>
  <w:style w:type="table" w:styleId="a5">
    <w:name w:val="Table Grid"/>
    <w:basedOn w:val="a1"/>
    <w:uiPriority w:val="59"/>
    <w:rsid w:val="00F7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ормальный (таблица)"/>
    <w:basedOn w:val="a"/>
    <w:next w:val="a"/>
    <w:uiPriority w:val="99"/>
    <w:rsid w:val="004B78E7"/>
    <w:pPr>
      <w:suppressAutoHyphens/>
      <w:autoSpaceDE w:val="0"/>
      <w:spacing w:after="0" w:line="100" w:lineRule="atLeast"/>
      <w:jc w:val="both"/>
    </w:pPr>
    <w:rPr>
      <w:rFonts w:ascii="Arial" w:eastAsia="Calibri" w:hAnsi="Arial" w:cs="Arial"/>
      <w:sz w:val="24"/>
      <w:szCs w:val="24"/>
      <w:lang w:eastAsia="zh-CN"/>
    </w:rPr>
  </w:style>
  <w:style w:type="paragraph" w:customStyle="1" w:styleId="a7">
    <w:name w:val="Алексей"/>
    <w:basedOn w:val="a"/>
    <w:rsid w:val="006E737D"/>
    <w:pPr>
      <w:spacing w:line="240" w:lineRule="auto"/>
      <w:ind w:firstLine="708"/>
      <w:jc w:val="both"/>
    </w:pPr>
    <w:rPr>
      <w:rFonts w:ascii="Times New Roman" w:eastAsia="Calibri" w:hAnsi="Times New Roman" w:cs="Times New Roman"/>
      <w:sz w:val="28"/>
      <w:szCs w:val="28"/>
    </w:rPr>
  </w:style>
  <w:style w:type="character" w:styleId="a8">
    <w:name w:val="Hyperlink"/>
    <w:basedOn w:val="a0"/>
    <w:uiPriority w:val="99"/>
    <w:unhideWhenUsed/>
    <w:rsid w:val="006C4354"/>
    <w:rPr>
      <w:color w:val="0000FF" w:themeColor="hyperlink"/>
      <w:u w:val="single"/>
    </w:rPr>
  </w:style>
  <w:style w:type="character" w:customStyle="1" w:styleId="a9">
    <w:name w:val="Выделение для Базового Поиска"/>
    <w:basedOn w:val="a0"/>
    <w:uiPriority w:val="99"/>
    <w:rsid w:val="004D739B"/>
    <w:rPr>
      <w:b/>
      <w:bCs/>
      <w:color w:val="0058A9"/>
    </w:rPr>
  </w:style>
  <w:style w:type="paragraph" w:customStyle="1" w:styleId="aa">
    <w:name w:val="Прижатый влево"/>
    <w:basedOn w:val="a"/>
    <w:next w:val="a"/>
    <w:uiPriority w:val="99"/>
    <w:rsid w:val="008B4B84"/>
    <w:pPr>
      <w:autoSpaceDE w:val="0"/>
      <w:autoSpaceDN w:val="0"/>
      <w:adjustRightInd w:val="0"/>
      <w:spacing w:after="0" w:line="240" w:lineRule="auto"/>
    </w:pPr>
    <w:rPr>
      <w:rFonts w:ascii="Arial" w:hAnsi="Arial" w:cs="Arial"/>
      <w:sz w:val="24"/>
      <w:szCs w:val="24"/>
    </w:rPr>
  </w:style>
  <w:style w:type="paragraph" w:styleId="ab">
    <w:name w:val="Body Text Indent"/>
    <w:basedOn w:val="a"/>
    <w:link w:val="ac"/>
    <w:rsid w:val="007A6658"/>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7A6658"/>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C6304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6304D"/>
    <w:rPr>
      <w:rFonts w:ascii="Tahoma" w:hAnsi="Tahoma" w:cs="Tahoma"/>
      <w:sz w:val="16"/>
      <w:szCs w:val="16"/>
    </w:rPr>
  </w:style>
  <w:style w:type="paragraph" w:customStyle="1" w:styleId="ConsPlusNormal">
    <w:name w:val="ConsPlusNormal"/>
    <w:rsid w:val="00EA43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uiPriority w:val="99"/>
    <w:unhideWhenUsed/>
    <w:rsid w:val="00BF539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F5391"/>
  </w:style>
  <w:style w:type="paragraph" w:styleId="af1">
    <w:name w:val="footer"/>
    <w:basedOn w:val="a"/>
    <w:link w:val="af2"/>
    <w:uiPriority w:val="99"/>
    <w:unhideWhenUsed/>
    <w:rsid w:val="00BF539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F5391"/>
  </w:style>
  <w:style w:type="paragraph" w:customStyle="1" w:styleId="headertext">
    <w:name w:val="headertext"/>
    <w:basedOn w:val="a"/>
    <w:uiPriority w:val="99"/>
    <w:rsid w:val="00A25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A25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5311"/>
    <w:rPr>
      <w:rFonts w:cs="Times New Roman"/>
    </w:rPr>
  </w:style>
  <w:style w:type="character" w:styleId="af3">
    <w:name w:val="page number"/>
    <w:basedOn w:val="a0"/>
    <w:rsid w:val="00624AFE"/>
  </w:style>
  <w:style w:type="character" w:styleId="af4">
    <w:name w:val="Placeholder Text"/>
    <w:basedOn w:val="a0"/>
    <w:uiPriority w:val="99"/>
    <w:semiHidden/>
    <w:rsid w:val="007668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741801">
      <w:bodyDiv w:val="1"/>
      <w:marLeft w:val="0"/>
      <w:marRight w:val="0"/>
      <w:marTop w:val="0"/>
      <w:marBottom w:val="0"/>
      <w:divBdr>
        <w:top w:val="none" w:sz="0" w:space="0" w:color="auto"/>
        <w:left w:val="none" w:sz="0" w:space="0" w:color="auto"/>
        <w:bottom w:val="none" w:sz="0" w:space="0" w:color="auto"/>
        <w:right w:val="none" w:sz="0" w:space="0" w:color="auto"/>
      </w:divBdr>
    </w:div>
    <w:div w:id="990332632">
      <w:bodyDiv w:val="1"/>
      <w:marLeft w:val="0"/>
      <w:marRight w:val="0"/>
      <w:marTop w:val="0"/>
      <w:marBottom w:val="0"/>
      <w:divBdr>
        <w:top w:val="none" w:sz="0" w:space="0" w:color="auto"/>
        <w:left w:val="none" w:sz="0" w:space="0" w:color="auto"/>
        <w:bottom w:val="none" w:sz="0" w:space="0" w:color="auto"/>
        <w:right w:val="none" w:sz="0" w:space="0" w:color="auto"/>
      </w:divBdr>
    </w:div>
    <w:div w:id="16378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wmf"/><Relationship Id="rId26" Type="http://schemas.openxmlformats.org/officeDocument/2006/relationships/hyperlink" Target="garantF1://8751665.0" TargetMode="External"/><Relationship Id="rId39" Type="http://schemas.openxmlformats.org/officeDocument/2006/relationships/hyperlink" Target="http://docs.cntd.ru/document/438961348" TargetMode="External"/><Relationship Id="rId3" Type="http://schemas.openxmlformats.org/officeDocument/2006/relationships/styles" Target="styles.xml"/><Relationship Id="rId21" Type="http://schemas.openxmlformats.org/officeDocument/2006/relationships/hyperlink" Target="http://docs.cntd.ru/document/428673490" TargetMode="External"/><Relationship Id="rId34" Type="http://schemas.openxmlformats.org/officeDocument/2006/relationships/hyperlink" Target="http://docs.cntd.ru/document/901817083" TargetMode="External"/><Relationship Id="rId42" Type="http://schemas.openxmlformats.org/officeDocument/2006/relationships/hyperlink" Target="http://docs.cntd.ru/document/901817083"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8708231.0" TargetMode="External"/><Relationship Id="rId17" Type="http://schemas.openxmlformats.org/officeDocument/2006/relationships/image" Target="media/image5.wmf"/><Relationship Id="rId25" Type="http://schemas.openxmlformats.org/officeDocument/2006/relationships/hyperlink" Target="garantF1://8751237.0" TargetMode="External"/><Relationship Id="rId33" Type="http://schemas.openxmlformats.org/officeDocument/2006/relationships/hyperlink" Target="http://docs.cntd.ru/document/438896834" TargetMode="External"/><Relationship Id="rId38" Type="http://schemas.openxmlformats.org/officeDocument/2006/relationships/hyperlink" Target="http://docs.cntd.ru/document/432997584" TargetMode="External"/><Relationship Id="rId46" Type="http://schemas.openxmlformats.org/officeDocument/2006/relationships/hyperlink" Target="consultantplus://offline/ref=10FC6171432A9FFDB265E2B8F2AE490133B6636412FDA91C27482FBB00E7910D847BC652326F3B17C25EA3B5I252K"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docs.cntd.ru/document/420334631" TargetMode="External"/><Relationship Id="rId29" Type="http://schemas.openxmlformats.org/officeDocument/2006/relationships/hyperlink" Target="http://docs.cntd.ru/document/819032155" TargetMode="External"/><Relationship Id="rId41" Type="http://schemas.openxmlformats.org/officeDocument/2006/relationships/hyperlink" Target="http://docs.cntd.ru/document/438896834"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751665.0" TargetMode="External"/><Relationship Id="rId24" Type="http://schemas.openxmlformats.org/officeDocument/2006/relationships/hyperlink" Target="http://docs.cntd.ru/document/901960158" TargetMode="External"/><Relationship Id="rId32" Type="http://schemas.openxmlformats.org/officeDocument/2006/relationships/hyperlink" Target="http://docs.cntd.ru/document/438961348" TargetMode="External"/><Relationship Id="rId37" Type="http://schemas.openxmlformats.org/officeDocument/2006/relationships/hyperlink" Target="http://docs.cntd.ru/document/819032155" TargetMode="External"/><Relationship Id="rId40" Type="http://schemas.openxmlformats.org/officeDocument/2006/relationships/hyperlink" Target="http://docs.cntd.ru/document/438961348" TargetMode="External"/><Relationship Id="rId45" Type="http://schemas.openxmlformats.org/officeDocument/2006/relationships/hyperlink" Target="consultantplus://offline/ref=10FC6171432A9FFDB265E2BBE0C2160A38BF3C6A1BF6A04B791A29EC5FIB57K"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docs.cntd.ru/document/901960158" TargetMode="External"/><Relationship Id="rId28" Type="http://schemas.openxmlformats.org/officeDocument/2006/relationships/hyperlink" Target="http://docs.cntd.ru/document/802022812" TargetMode="External"/><Relationship Id="rId36" Type="http://schemas.openxmlformats.org/officeDocument/2006/relationships/hyperlink" Target="http://docs.cntd.ru/document/802022812" TargetMode="External"/><Relationship Id="rId49" Type="http://schemas.openxmlformats.org/officeDocument/2006/relationships/hyperlink" Target="http://www.medtehno.ru/catalog/matras_i_pod/" TargetMode="External"/><Relationship Id="rId10" Type="http://schemas.openxmlformats.org/officeDocument/2006/relationships/hyperlink" Target="garantF1://8751237.0" TargetMode="External"/><Relationship Id="rId19" Type="http://schemas.openxmlformats.org/officeDocument/2006/relationships/hyperlink" Target="http://docs.cntd.ru/document/420334631" TargetMode="External"/><Relationship Id="rId31" Type="http://schemas.openxmlformats.org/officeDocument/2006/relationships/hyperlink" Target="http://docs.cntd.ru/document/438961348" TargetMode="External"/><Relationship Id="rId44" Type="http://schemas.openxmlformats.org/officeDocument/2006/relationships/hyperlink" Target="consultantplus://offline/ref=10FC6171432A9FFDB265E2B8F2AE490133B6636412FFAF182D4B2FBB00E7910D84I75BK" TargetMode="External"/><Relationship Id="rId4" Type="http://schemas.openxmlformats.org/officeDocument/2006/relationships/settings" Target="settings.xml"/><Relationship Id="rId9" Type="http://schemas.openxmlformats.org/officeDocument/2006/relationships/hyperlink" Target="garantF1://70253464.34" TargetMode="External"/><Relationship Id="rId14" Type="http://schemas.openxmlformats.org/officeDocument/2006/relationships/image" Target="media/image2.jpeg"/><Relationship Id="rId22" Type="http://schemas.openxmlformats.org/officeDocument/2006/relationships/hyperlink" Target="http://docs.cntd.ru/document/901919946" TargetMode="External"/><Relationship Id="rId27" Type="http://schemas.openxmlformats.org/officeDocument/2006/relationships/hyperlink" Target="http://docs.cntd.ru/document/424078958" TargetMode="External"/><Relationship Id="rId30" Type="http://schemas.openxmlformats.org/officeDocument/2006/relationships/hyperlink" Target="http://docs.cntd.ru/document/432997584" TargetMode="External"/><Relationship Id="rId35" Type="http://schemas.openxmlformats.org/officeDocument/2006/relationships/hyperlink" Target="http://docs.cntd.ru/document/424078958" TargetMode="External"/><Relationship Id="rId43" Type="http://schemas.openxmlformats.org/officeDocument/2006/relationships/hyperlink" Target="consultantplus://offline/ref=10FC6171432A9FFDB265E2B8F2AE490133B6636412FCAE1F2C4C2FBB00E7910D847BC652326F3B17C25EA7BEI250K" TargetMode="External"/><Relationship Id="rId48" Type="http://schemas.openxmlformats.org/officeDocument/2006/relationships/hyperlink" Target="http://www.retile.ru/products/accessible-environment/induction-system/portable-induction-system-hearing-impaired" TargetMode="External"/><Relationship Id="rId8" Type="http://schemas.openxmlformats.org/officeDocument/2006/relationships/hyperlink" Target="consultantplus://offline/ref=10FC6171432A9FFDB265E2B8F2AE490133B6636412FCAE1F2C4C2FBB00E7910D847BC652326F3B17C25EA7BEI250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D1171-C0EE-4C1A-AF59-A288E0B8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10228</TotalTime>
  <Pages>1</Pages>
  <Words>23817</Words>
  <Characters>135763</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Mokhnacheva.TS</dc:creator>
  <cp:lastModifiedBy>ZamUSZN</cp:lastModifiedBy>
  <cp:revision>632</cp:revision>
  <cp:lastPrinted>2020-02-07T04:09:00Z</cp:lastPrinted>
  <dcterms:created xsi:type="dcterms:W3CDTF">2015-11-03T10:51:00Z</dcterms:created>
  <dcterms:modified xsi:type="dcterms:W3CDTF">2020-02-07T04:15:00Z</dcterms:modified>
</cp:coreProperties>
</file>